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D339" w14:textId="1921639C" w:rsidR="000C1EC6" w:rsidRPr="003214D5" w:rsidRDefault="000C1EC6" w:rsidP="00AD6B97">
      <w:pPr>
        <w:spacing w:after="228" w:line="256" w:lineRule="auto"/>
        <w:ind w:right="1"/>
        <w:jc w:val="center"/>
        <w:rPr>
          <w:rFonts w:ascii="Arial" w:eastAsia="Times New Roman" w:hAnsi="Arial" w:cs="Arial"/>
          <w:lang w:eastAsia="pl-PL"/>
        </w:rPr>
      </w:pPr>
      <w:r w:rsidRPr="003214D5">
        <w:rPr>
          <w:rFonts w:ascii="Arial" w:eastAsia="Arial" w:hAnsi="Arial" w:cs="Arial"/>
          <w:b/>
        </w:rPr>
        <w:t>UNIWERSYTET W SIEDLCACH</w:t>
      </w:r>
    </w:p>
    <w:p w14:paraId="379DEE40" w14:textId="77777777" w:rsidR="000C1EC6" w:rsidRPr="003214D5" w:rsidRDefault="000C1EC6" w:rsidP="000C1EC6">
      <w:pPr>
        <w:spacing w:after="0" w:line="256" w:lineRule="auto"/>
        <w:jc w:val="center"/>
        <w:rPr>
          <w:rFonts w:ascii="Arial" w:hAnsi="Arial" w:cs="Arial"/>
        </w:rPr>
      </w:pPr>
    </w:p>
    <w:p w14:paraId="40C9DE19" w14:textId="77777777" w:rsidR="000C1EC6" w:rsidRPr="003214D5" w:rsidRDefault="000C1EC6" w:rsidP="000C1EC6">
      <w:pPr>
        <w:spacing w:after="258" w:line="256" w:lineRule="auto"/>
        <w:ind w:right="3"/>
        <w:jc w:val="center"/>
        <w:rPr>
          <w:rFonts w:ascii="Arial" w:hAnsi="Arial" w:cs="Arial"/>
        </w:rPr>
      </w:pPr>
      <w:r w:rsidRPr="003214D5">
        <w:rPr>
          <w:rFonts w:ascii="Arial" w:eastAsia="Arial" w:hAnsi="Arial" w:cs="Arial"/>
          <w:b/>
        </w:rPr>
        <w:t>WYDZIAŁ NAUK ŚCISŁYCH I PRZYRODNICZYCH</w:t>
      </w:r>
    </w:p>
    <w:p w14:paraId="1B5A3E8D" w14:textId="77777777" w:rsidR="000C1EC6" w:rsidRPr="003214D5" w:rsidRDefault="000C1EC6" w:rsidP="000C1EC6">
      <w:pPr>
        <w:spacing w:after="0" w:line="256" w:lineRule="auto"/>
        <w:jc w:val="center"/>
        <w:rPr>
          <w:rFonts w:ascii="Arial" w:hAnsi="Arial" w:cs="Arial"/>
        </w:rPr>
      </w:pPr>
    </w:p>
    <w:p w14:paraId="701E560D" w14:textId="77777777" w:rsidR="000C1EC6" w:rsidRPr="003214D5" w:rsidRDefault="000C1EC6" w:rsidP="000C1EC6">
      <w:pPr>
        <w:spacing w:after="2040" w:line="257" w:lineRule="auto"/>
        <w:jc w:val="center"/>
        <w:rPr>
          <w:rFonts w:ascii="Arial" w:hAnsi="Arial" w:cs="Arial"/>
        </w:rPr>
      </w:pPr>
      <w:r w:rsidRPr="003214D5">
        <w:rPr>
          <w:rFonts w:ascii="Arial" w:eastAsia="Arial" w:hAnsi="Arial" w:cs="Arial"/>
          <w:b/>
        </w:rPr>
        <w:t xml:space="preserve">Kierunek </w:t>
      </w:r>
      <w:r w:rsidR="00D517FC" w:rsidRPr="003214D5">
        <w:rPr>
          <w:rFonts w:ascii="Arial" w:eastAsia="Arial" w:hAnsi="Arial" w:cs="Arial"/>
          <w:b/>
        </w:rPr>
        <w:t>Inżynieria Procesów Technologicznych</w:t>
      </w:r>
    </w:p>
    <w:p w14:paraId="56D81EB7" w14:textId="77777777" w:rsidR="000C1EC6" w:rsidRPr="003214D5" w:rsidRDefault="000C1EC6" w:rsidP="000C1EC6">
      <w:pPr>
        <w:spacing w:after="239" w:line="256" w:lineRule="auto"/>
        <w:ind w:right="2"/>
        <w:jc w:val="center"/>
        <w:rPr>
          <w:rFonts w:ascii="Arial" w:hAnsi="Arial" w:cs="Arial"/>
        </w:rPr>
      </w:pPr>
      <w:r w:rsidRPr="003214D5">
        <w:rPr>
          <w:rFonts w:ascii="Arial" w:eastAsia="Arial" w:hAnsi="Arial" w:cs="Arial"/>
          <w:b/>
        </w:rPr>
        <w:t>INFORMATOR</w:t>
      </w:r>
    </w:p>
    <w:p w14:paraId="3C1F4532" w14:textId="77777777" w:rsidR="000C1EC6" w:rsidRPr="003214D5" w:rsidRDefault="000C1EC6" w:rsidP="000C1EC6">
      <w:pPr>
        <w:spacing w:after="239" w:line="256" w:lineRule="auto"/>
        <w:ind w:right="2"/>
        <w:jc w:val="center"/>
        <w:rPr>
          <w:rFonts w:ascii="Arial" w:eastAsia="Arial" w:hAnsi="Arial" w:cs="Arial"/>
          <w:b/>
        </w:rPr>
      </w:pPr>
      <w:r w:rsidRPr="003214D5">
        <w:rPr>
          <w:rFonts w:ascii="Arial" w:eastAsia="Arial" w:hAnsi="Arial" w:cs="Arial"/>
          <w:b/>
        </w:rPr>
        <w:t>SYLABUS</w:t>
      </w:r>
    </w:p>
    <w:p w14:paraId="16AE6C87" w14:textId="77777777" w:rsidR="000C1EC6" w:rsidRPr="003214D5" w:rsidRDefault="000C1EC6" w:rsidP="000C1EC6">
      <w:pPr>
        <w:spacing w:after="239" w:line="256" w:lineRule="auto"/>
        <w:ind w:right="2"/>
        <w:jc w:val="center"/>
        <w:rPr>
          <w:rFonts w:ascii="Arial" w:eastAsia="Arial" w:hAnsi="Arial" w:cs="Arial"/>
          <w:b/>
        </w:rPr>
      </w:pPr>
    </w:p>
    <w:p w14:paraId="3C8636F5" w14:textId="77777777" w:rsidR="000C1EC6" w:rsidRPr="003214D5" w:rsidRDefault="000C1EC6" w:rsidP="000C1EC6">
      <w:pPr>
        <w:spacing w:after="2040" w:line="257" w:lineRule="auto"/>
        <w:jc w:val="center"/>
        <w:rPr>
          <w:rFonts w:ascii="Arial" w:hAnsi="Arial" w:cs="Arial"/>
        </w:rPr>
      </w:pPr>
      <w:r w:rsidRPr="003214D5">
        <w:rPr>
          <w:rFonts w:ascii="Arial" w:eastAsia="Arial" w:hAnsi="Arial" w:cs="Arial"/>
        </w:rPr>
        <w:t>Obowi</w:t>
      </w:r>
      <w:r w:rsidR="00BF68D3">
        <w:rPr>
          <w:rFonts w:ascii="Arial" w:eastAsia="Arial" w:hAnsi="Arial" w:cs="Arial"/>
        </w:rPr>
        <w:t>ązuje od roku akademickiego 2023/24</w:t>
      </w:r>
    </w:p>
    <w:p w14:paraId="03F72C86" w14:textId="77777777" w:rsidR="000C1EC6" w:rsidRPr="003214D5" w:rsidRDefault="000C1EC6" w:rsidP="000C1EC6">
      <w:pPr>
        <w:spacing w:after="237" w:line="220" w:lineRule="auto"/>
        <w:ind w:right="-24"/>
        <w:jc w:val="center"/>
        <w:rPr>
          <w:rFonts w:ascii="Arial" w:hAnsi="Arial" w:cs="Arial"/>
        </w:rPr>
      </w:pPr>
      <w:r w:rsidRPr="003214D5">
        <w:rPr>
          <w:rFonts w:ascii="Arial" w:eastAsia="Arial" w:hAnsi="Arial" w:cs="Arial"/>
          <w:b/>
        </w:rPr>
        <w:t>studia I stopnia</w:t>
      </w:r>
    </w:p>
    <w:p w14:paraId="3C73CA26" w14:textId="77777777" w:rsidR="000C1EC6" w:rsidRPr="003214D5" w:rsidRDefault="000C1EC6" w:rsidP="000C1EC6">
      <w:pPr>
        <w:spacing w:after="177" w:line="256" w:lineRule="auto"/>
        <w:jc w:val="center"/>
        <w:rPr>
          <w:rFonts w:ascii="Arial" w:eastAsia="Arial" w:hAnsi="Arial" w:cs="Arial"/>
          <w:b/>
        </w:rPr>
      </w:pPr>
      <w:r w:rsidRPr="003214D5">
        <w:rPr>
          <w:rFonts w:ascii="Arial" w:eastAsia="Arial" w:hAnsi="Arial" w:cs="Arial"/>
          <w:b/>
        </w:rPr>
        <w:t>(inżynierskie, profil praktyczny)</w:t>
      </w:r>
    </w:p>
    <w:p w14:paraId="411EF9DB" w14:textId="77777777" w:rsidR="000C1EC6" w:rsidRPr="003214D5" w:rsidRDefault="000C1EC6" w:rsidP="000C1EC6">
      <w:pPr>
        <w:spacing w:after="177" w:line="256" w:lineRule="auto"/>
        <w:jc w:val="center"/>
        <w:rPr>
          <w:rFonts w:ascii="Arial" w:hAnsi="Arial" w:cs="Arial"/>
        </w:rPr>
      </w:pPr>
    </w:p>
    <w:p w14:paraId="5C642F88" w14:textId="77777777" w:rsidR="000C1EC6" w:rsidRPr="003214D5" w:rsidRDefault="000C1EC6" w:rsidP="000C1EC6">
      <w:pPr>
        <w:spacing w:after="2040" w:line="221" w:lineRule="auto"/>
        <w:ind w:right="-23"/>
        <w:jc w:val="center"/>
        <w:rPr>
          <w:rFonts w:ascii="Arial" w:eastAsia="Arial" w:hAnsi="Arial" w:cs="Arial"/>
          <w:b/>
        </w:rPr>
      </w:pPr>
      <w:r w:rsidRPr="003214D5">
        <w:rPr>
          <w:rFonts w:ascii="Arial" w:eastAsia="Arial" w:hAnsi="Arial" w:cs="Arial"/>
          <w:b/>
        </w:rPr>
        <w:t>czas trwania: 7 semestrów</w:t>
      </w:r>
    </w:p>
    <w:p w14:paraId="0A80609B" w14:textId="0E86B1F8" w:rsidR="000C1EC6" w:rsidRPr="003214D5" w:rsidRDefault="00BF68D3" w:rsidP="000C1EC6">
      <w:pPr>
        <w:spacing w:after="0"/>
        <w:jc w:val="center"/>
        <w:rPr>
          <w:rFonts w:ascii="Arial" w:eastAsia="Arial" w:hAnsi="Arial" w:cs="Arial"/>
          <w:b/>
        </w:rPr>
      </w:pPr>
      <w:r>
        <w:rPr>
          <w:rFonts w:ascii="Arial" w:eastAsia="Arial" w:hAnsi="Arial" w:cs="Arial"/>
          <w:b/>
        </w:rPr>
        <w:t>Siedlce 202</w:t>
      </w:r>
      <w:r w:rsidR="00B864B9">
        <w:rPr>
          <w:rFonts w:ascii="Arial" w:eastAsia="Arial" w:hAnsi="Arial" w:cs="Arial"/>
          <w:b/>
        </w:rPr>
        <w:t>4</w:t>
      </w:r>
    </w:p>
    <w:p w14:paraId="7A06D8DF" w14:textId="77777777" w:rsidR="000C1EC6" w:rsidRPr="003214D5" w:rsidRDefault="000C1EC6" w:rsidP="000C1EC6">
      <w:pPr>
        <w:spacing w:after="200" w:line="276" w:lineRule="auto"/>
        <w:rPr>
          <w:rFonts w:ascii="Arial" w:eastAsia="Arial" w:hAnsi="Arial" w:cs="Arial"/>
          <w:b/>
        </w:rPr>
      </w:pPr>
      <w:r w:rsidRPr="003214D5">
        <w:rPr>
          <w:rFonts w:ascii="Arial" w:eastAsia="Arial" w:hAnsi="Arial" w:cs="Arial"/>
          <w:b/>
        </w:rPr>
        <w:br w:type="page"/>
      </w:r>
    </w:p>
    <w:p w14:paraId="7161405E" w14:textId="77777777" w:rsidR="000C1EC6" w:rsidRDefault="000C1EC6" w:rsidP="00246A00">
      <w:pPr>
        <w:pStyle w:val="Nagwek1"/>
      </w:pPr>
      <w:r w:rsidRPr="003214D5">
        <w:lastRenderedPageBreak/>
        <w:br w:type="page"/>
      </w:r>
      <w:bookmarkStart w:id="0" w:name="_Toc145954125"/>
      <w:r w:rsidR="00246A00">
        <w:lastRenderedPageBreak/>
        <w:t>S</w:t>
      </w:r>
      <w:r w:rsidR="00C60CB7">
        <w:t>emestr</w:t>
      </w:r>
      <w:r w:rsidR="00246A00">
        <w:t xml:space="preserve"> I</w:t>
      </w:r>
      <w:bookmarkEnd w:id="0"/>
    </w:p>
    <w:p w14:paraId="3AEF5647" w14:textId="77777777" w:rsidR="00C60CB7" w:rsidRDefault="00C60CB7">
      <w:pPr>
        <w:rPr>
          <w:rFonts w:ascii="Arial" w:hAnsi="Arial" w:cs="Arial"/>
        </w:rPr>
      </w:pPr>
      <w:r>
        <w:rPr>
          <w:rFonts w:ascii="Arial" w:hAnsi="Arial" w:cs="Arial"/>
        </w:rPr>
        <w:br w:type="page"/>
      </w:r>
    </w:p>
    <w:tbl>
      <w:tblPr>
        <w:tblpPr w:leftFromText="141" w:rightFromText="141" w:vertAnchor="text" w:horzAnchor="margin" w:tblpXSpec="center" w:tblpY="-347"/>
        <w:tblW w:w="10666" w:type="dxa"/>
        <w:tblLayout w:type="fixed"/>
        <w:tblLook w:val="0400" w:firstRow="0" w:lastRow="0" w:firstColumn="0" w:lastColumn="0" w:noHBand="0" w:noVBand="1"/>
      </w:tblPr>
      <w:tblGrid>
        <w:gridCol w:w="1165"/>
        <w:gridCol w:w="142"/>
        <w:gridCol w:w="425"/>
        <w:gridCol w:w="567"/>
        <w:gridCol w:w="262"/>
        <w:gridCol w:w="164"/>
        <w:gridCol w:w="141"/>
        <w:gridCol w:w="567"/>
        <w:gridCol w:w="955"/>
        <w:gridCol w:w="829"/>
        <w:gridCol w:w="1478"/>
        <w:gridCol w:w="383"/>
        <w:gridCol w:w="875"/>
        <w:gridCol w:w="2713"/>
      </w:tblGrid>
      <w:tr w:rsidR="00AD6B97" w14:paraId="52FA1413" w14:textId="77777777" w:rsidTr="00AD6B97">
        <w:trPr>
          <w:trHeight w:val="509"/>
        </w:trPr>
        <w:tc>
          <w:tcPr>
            <w:tcW w:w="10666" w:type="dxa"/>
            <w:gridSpan w:val="14"/>
            <w:tcBorders>
              <w:top w:val="single" w:sz="4" w:space="0" w:color="000000"/>
              <w:left w:val="single" w:sz="4" w:space="0" w:color="000000"/>
              <w:bottom w:val="single" w:sz="4" w:space="0" w:color="000000"/>
              <w:right w:val="single" w:sz="4" w:space="0" w:color="000000"/>
            </w:tcBorders>
            <w:shd w:val="clear" w:color="auto" w:fill="DBE5F1"/>
            <w:vAlign w:val="center"/>
          </w:tcPr>
          <w:p w14:paraId="23AD85FE" w14:textId="77777777" w:rsidR="00AD6B97" w:rsidRDefault="00AD6B97" w:rsidP="00AD6B97">
            <w:pPr>
              <w:pStyle w:val="Tytu"/>
              <w:ind w:firstLine="170"/>
            </w:pPr>
            <w:r>
              <w:lastRenderedPageBreak/>
              <w:t>Sylabus przedmiotu / modułu kształcenia</w:t>
            </w:r>
          </w:p>
        </w:tc>
      </w:tr>
      <w:tr w:rsidR="00AD6B97" w14:paraId="51D6D186" w14:textId="77777777" w:rsidTr="00AD6B97">
        <w:trPr>
          <w:trHeight w:val="454"/>
        </w:trPr>
        <w:tc>
          <w:tcPr>
            <w:tcW w:w="4388" w:type="dxa"/>
            <w:gridSpan w:val="9"/>
            <w:tcBorders>
              <w:top w:val="single" w:sz="6" w:space="0" w:color="000000"/>
              <w:left w:val="single" w:sz="6" w:space="0" w:color="000000"/>
              <w:bottom w:val="nil"/>
              <w:right w:val="single" w:sz="6" w:space="0" w:color="000000"/>
            </w:tcBorders>
            <w:shd w:val="clear" w:color="auto" w:fill="DBE5F1"/>
            <w:vAlign w:val="center"/>
          </w:tcPr>
          <w:p w14:paraId="5EE0FC96"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Nazwa przedmiotu/modułu kształcenia: </w:t>
            </w:r>
          </w:p>
        </w:tc>
        <w:tc>
          <w:tcPr>
            <w:tcW w:w="6278" w:type="dxa"/>
            <w:gridSpan w:val="5"/>
            <w:tcBorders>
              <w:top w:val="single" w:sz="6" w:space="0" w:color="000000"/>
              <w:left w:val="single" w:sz="6" w:space="0" w:color="000000"/>
              <w:bottom w:val="nil"/>
              <w:right w:val="single" w:sz="6" w:space="0" w:color="000000"/>
            </w:tcBorders>
            <w:vAlign w:val="center"/>
          </w:tcPr>
          <w:p w14:paraId="7846DE9B" w14:textId="77777777" w:rsidR="00AD6B97" w:rsidRDefault="00AD6B97" w:rsidP="00AD6B97">
            <w:pPr>
              <w:pStyle w:val="Nagwek1"/>
              <w:ind w:firstLine="170"/>
            </w:pPr>
            <w:r>
              <w:t>Technologia informacyjna</w:t>
            </w:r>
          </w:p>
        </w:tc>
      </w:tr>
      <w:tr w:rsidR="00AD6B97" w14:paraId="5966B77F" w14:textId="77777777" w:rsidTr="00AD6B97">
        <w:trPr>
          <w:trHeight w:val="304"/>
        </w:trPr>
        <w:tc>
          <w:tcPr>
            <w:tcW w:w="3433" w:type="dxa"/>
            <w:gridSpan w:val="8"/>
            <w:tcBorders>
              <w:top w:val="single" w:sz="6" w:space="0" w:color="000000"/>
              <w:left w:val="single" w:sz="6" w:space="0" w:color="000000"/>
              <w:bottom w:val="nil"/>
              <w:right w:val="single" w:sz="6" w:space="0" w:color="000000"/>
            </w:tcBorders>
            <w:shd w:val="clear" w:color="auto" w:fill="DBE5F1"/>
            <w:vAlign w:val="center"/>
          </w:tcPr>
          <w:p w14:paraId="3930ED34"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Nazwa w języku angielskim: </w:t>
            </w:r>
          </w:p>
        </w:tc>
        <w:tc>
          <w:tcPr>
            <w:tcW w:w="7233" w:type="dxa"/>
            <w:gridSpan w:val="6"/>
            <w:tcBorders>
              <w:top w:val="single" w:sz="6" w:space="0" w:color="000000"/>
              <w:left w:val="single" w:sz="6" w:space="0" w:color="000000"/>
              <w:bottom w:val="nil"/>
              <w:right w:val="single" w:sz="6" w:space="0" w:color="000000"/>
            </w:tcBorders>
            <w:vAlign w:val="center"/>
          </w:tcPr>
          <w:p w14:paraId="2508B078" w14:textId="77777777" w:rsidR="00AD6B97" w:rsidRDefault="00AD6B97" w:rsidP="00AD6B97">
            <w:pPr>
              <w:ind w:firstLine="170"/>
            </w:pPr>
            <w:r>
              <w:t>Information Technology</w:t>
            </w:r>
          </w:p>
        </w:tc>
      </w:tr>
      <w:tr w:rsidR="00AD6B97" w14:paraId="6878890D" w14:textId="77777777" w:rsidTr="00AD6B97">
        <w:trPr>
          <w:trHeight w:val="454"/>
        </w:trPr>
        <w:tc>
          <w:tcPr>
            <w:tcW w:w="2299"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549A5D0D"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Język wykładowy: </w:t>
            </w:r>
          </w:p>
        </w:tc>
        <w:tc>
          <w:tcPr>
            <w:tcW w:w="8367" w:type="dxa"/>
            <w:gridSpan w:val="10"/>
            <w:tcBorders>
              <w:top w:val="single" w:sz="6" w:space="0" w:color="000000"/>
              <w:left w:val="single" w:sz="6" w:space="0" w:color="000000"/>
              <w:bottom w:val="single" w:sz="6" w:space="0" w:color="000000"/>
              <w:right w:val="single" w:sz="6" w:space="0" w:color="000000"/>
            </w:tcBorders>
            <w:vAlign w:val="center"/>
          </w:tcPr>
          <w:p w14:paraId="40F0945D" w14:textId="77777777" w:rsidR="00AD6B97" w:rsidRDefault="00AD6B97" w:rsidP="00AD6B97">
            <w:r>
              <w:t>polski</w:t>
            </w:r>
          </w:p>
        </w:tc>
      </w:tr>
      <w:tr w:rsidR="00AD6B97" w14:paraId="00DDE35C" w14:textId="77777777" w:rsidTr="00AD6B97">
        <w:trPr>
          <w:trHeight w:val="454"/>
        </w:trPr>
        <w:tc>
          <w:tcPr>
            <w:tcW w:w="6695" w:type="dxa"/>
            <w:gridSpan w:val="11"/>
            <w:tcBorders>
              <w:top w:val="single" w:sz="6" w:space="0" w:color="000000"/>
              <w:left w:val="single" w:sz="6" w:space="0" w:color="000000"/>
              <w:bottom w:val="nil"/>
              <w:right w:val="single" w:sz="6" w:space="0" w:color="000000"/>
            </w:tcBorders>
            <w:shd w:val="clear" w:color="auto" w:fill="DBE5F1"/>
            <w:vAlign w:val="center"/>
          </w:tcPr>
          <w:p w14:paraId="732EACAF"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Kierunek studiów, dla którego przedmiot jest oferowany: </w:t>
            </w:r>
          </w:p>
        </w:tc>
        <w:tc>
          <w:tcPr>
            <w:tcW w:w="3971" w:type="dxa"/>
            <w:gridSpan w:val="3"/>
            <w:tcBorders>
              <w:top w:val="single" w:sz="6" w:space="0" w:color="000000"/>
              <w:left w:val="single" w:sz="6" w:space="0" w:color="000000"/>
              <w:bottom w:val="nil"/>
              <w:right w:val="single" w:sz="6" w:space="0" w:color="000000"/>
            </w:tcBorders>
            <w:vAlign w:val="center"/>
          </w:tcPr>
          <w:p w14:paraId="60A3A42B" w14:textId="77777777" w:rsidR="00AD6B97" w:rsidRDefault="00AD6B97" w:rsidP="00AD6B97">
            <w:r>
              <w:t>Inżynieria procesów technologicznych</w:t>
            </w:r>
          </w:p>
        </w:tc>
      </w:tr>
      <w:tr w:rsidR="00AD6B97" w14:paraId="12D91EEA" w14:textId="77777777" w:rsidTr="00AD6B97">
        <w:trPr>
          <w:trHeight w:val="454"/>
        </w:trPr>
        <w:tc>
          <w:tcPr>
            <w:tcW w:w="2725" w:type="dxa"/>
            <w:gridSpan w:val="6"/>
            <w:tcBorders>
              <w:top w:val="single" w:sz="6" w:space="0" w:color="000000"/>
              <w:left w:val="single" w:sz="6" w:space="0" w:color="000000"/>
              <w:bottom w:val="nil"/>
              <w:right w:val="single" w:sz="6" w:space="0" w:color="000000"/>
            </w:tcBorders>
            <w:shd w:val="clear" w:color="auto" w:fill="DBE5F1"/>
            <w:vAlign w:val="center"/>
          </w:tcPr>
          <w:p w14:paraId="5B67FCD0"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Jednostka realizująca: </w:t>
            </w:r>
          </w:p>
        </w:tc>
        <w:tc>
          <w:tcPr>
            <w:tcW w:w="7941" w:type="dxa"/>
            <w:gridSpan w:val="8"/>
            <w:tcBorders>
              <w:top w:val="single" w:sz="6" w:space="0" w:color="000000"/>
              <w:left w:val="single" w:sz="6" w:space="0" w:color="000000"/>
              <w:bottom w:val="nil"/>
              <w:right w:val="single" w:sz="6" w:space="0" w:color="000000"/>
            </w:tcBorders>
            <w:vAlign w:val="center"/>
          </w:tcPr>
          <w:p w14:paraId="3F5AA0D7" w14:textId="77777777" w:rsidR="00AD6B97" w:rsidRDefault="00AD6B97" w:rsidP="00AD6B97">
            <w:r>
              <w:t>Wydział Nauk Ścisłych i Przyrodniczych</w:t>
            </w:r>
          </w:p>
        </w:tc>
      </w:tr>
      <w:tr w:rsidR="00AD6B97" w14:paraId="202EB1D4" w14:textId="77777777" w:rsidTr="00AD6B97">
        <w:trPr>
          <w:trHeight w:val="454"/>
        </w:trPr>
        <w:tc>
          <w:tcPr>
            <w:tcW w:w="7953" w:type="dxa"/>
            <w:gridSpan w:val="13"/>
            <w:tcBorders>
              <w:top w:val="single" w:sz="6" w:space="0" w:color="000000"/>
              <w:left w:val="single" w:sz="6" w:space="0" w:color="000000"/>
              <w:bottom w:val="nil"/>
              <w:right w:val="single" w:sz="6" w:space="0" w:color="000000"/>
            </w:tcBorders>
            <w:shd w:val="clear" w:color="auto" w:fill="DBE5F1"/>
            <w:vAlign w:val="center"/>
          </w:tcPr>
          <w:p w14:paraId="2E83C370"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Rodzaj przedmiotu/modułu kształcenia (obowiązkowy/fakultatywny): </w:t>
            </w:r>
          </w:p>
        </w:tc>
        <w:tc>
          <w:tcPr>
            <w:tcW w:w="2713" w:type="dxa"/>
            <w:tcBorders>
              <w:top w:val="single" w:sz="6" w:space="0" w:color="000000"/>
              <w:left w:val="single" w:sz="6" w:space="0" w:color="000000"/>
              <w:bottom w:val="nil"/>
              <w:right w:val="single" w:sz="6" w:space="0" w:color="000000"/>
            </w:tcBorders>
            <w:vAlign w:val="center"/>
          </w:tcPr>
          <w:p w14:paraId="0FED5DA8" w14:textId="77777777" w:rsidR="00AD6B97" w:rsidRDefault="00AD6B97" w:rsidP="00AD6B97">
            <w:r>
              <w:t>obowiązkowy</w:t>
            </w:r>
          </w:p>
        </w:tc>
      </w:tr>
      <w:tr w:rsidR="00AD6B97" w14:paraId="27C0E1A6" w14:textId="77777777" w:rsidTr="00AD6B97">
        <w:trPr>
          <w:trHeight w:val="454"/>
        </w:trPr>
        <w:tc>
          <w:tcPr>
            <w:tcW w:w="7953" w:type="dxa"/>
            <w:gridSpan w:val="13"/>
            <w:tcBorders>
              <w:top w:val="single" w:sz="6" w:space="0" w:color="000000"/>
              <w:left w:val="single" w:sz="6" w:space="0" w:color="000000"/>
              <w:bottom w:val="nil"/>
              <w:right w:val="single" w:sz="6" w:space="0" w:color="000000"/>
            </w:tcBorders>
            <w:shd w:val="clear" w:color="auto" w:fill="DBE5F1"/>
            <w:vAlign w:val="center"/>
          </w:tcPr>
          <w:p w14:paraId="3A68C38B"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Poziom modułu kształcenia (np. pierwszego lub drugiego stopnia): </w:t>
            </w:r>
          </w:p>
        </w:tc>
        <w:tc>
          <w:tcPr>
            <w:tcW w:w="2713" w:type="dxa"/>
            <w:tcBorders>
              <w:top w:val="single" w:sz="6" w:space="0" w:color="000000"/>
              <w:left w:val="single" w:sz="6" w:space="0" w:color="000000"/>
              <w:bottom w:val="nil"/>
              <w:right w:val="single" w:sz="6" w:space="0" w:color="000000"/>
            </w:tcBorders>
            <w:vAlign w:val="center"/>
          </w:tcPr>
          <w:p w14:paraId="602287CE" w14:textId="77777777" w:rsidR="00AD6B97" w:rsidRDefault="00AD6B97" w:rsidP="00AD6B97">
            <w:r>
              <w:t>pierwszego stopnia</w:t>
            </w:r>
          </w:p>
        </w:tc>
      </w:tr>
      <w:tr w:rsidR="00AD6B97" w14:paraId="40A48716" w14:textId="77777777" w:rsidTr="00AD6B97">
        <w:trPr>
          <w:trHeight w:val="454"/>
        </w:trPr>
        <w:tc>
          <w:tcPr>
            <w:tcW w:w="1732" w:type="dxa"/>
            <w:gridSpan w:val="3"/>
            <w:tcBorders>
              <w:top w:val="single" w:sz="6" w:space="0" w:color="000000"/>
              <w:left w:val="single" w:sz="6" w:space="0" w:color="000000"/>
              <w:bottom w:val="nil"/>
              <w:right w:val="single" w:sz="6" w:space="0" w:color="000000"/>
            </w:tcBorders>
            <w:shd w:val="clear" w:color="auto" w:fill="DBE5F1"/>
            <w:vAlign w:val="center"/>
          </w:tcPr>
          <w:p w14:paraId="2D9D61CA"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Rok studiów: </w:t>
            </w:r>
          </w:p>
        </w:tc>
        <w:tc>
          <w:tcPr>
            <w:tcW w:w="8934" w:type="dxa"/>
            <w:gridSpan w:val="11"/>
            <w:tcBorders>
              <w:top w:val="single" w:sz="6" w:space="0" w:color="000000"/>
              <w:left w:val="single" w:sz="6" w:space="0" w:color="000000"/>
              <w:bottom w:val="nil"/>
              <w:right w:val="single" w:sz="6" w:space="0" w:color="000000"/>
            </w:tcBorders>
            <w:vAlign w:val="center"/>
          </w:tcPr>
          <w:p w14:paraId="09BD5CFA" w14:textId="77777777" w:rsidR="00AD6B97" w:rsidRDefault="00AD6B97" w:rsidP="00AD6B97">
            <w:r>
              <w:t>pierwszy</w:t>
            </w:r>
          </w:p>
        </w:tc>
      </w:tr>
      <w:tr w:rsidR="00AD6B97" w14:paraId="01EFF1EE" w14:textId="77777777" w:rsidTr="00AD6B97">
        <w:trPr>
          <w:trHeight w:val="454"/>
        </w:trPr>
        <w:tc>
          <w:tcPr>
            <w:tcW w:w="1307" w:type="dxa"/>
            <w:gridSpan w:val="2"/>
            <w:tcBorders>
              <w:top w:val="single" w:sz="6" w:space="0" w:color="000000"/>
              <w:left w:val="single" w:sz="6" w:space="0" w:color="000000"/>
              <w:bottom w:val="nil"/>
              <w:right w:val="single" w:sz="6" w:space="0" w:color="000000"/>
            </w:tcBorders>
            <w:shd w:val="clear" w:color="auto" w:fill="DBE5F1"/>
            <w:vAlign w:val="center"/>
          </w:tcPr>
          <w:p w14:paraId="02DF2D8A"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Semestr: </w:t>
            </w:r>
          </w:p>
        </w:tc>
        <w:tc>
          <w:tcPr>
            <w:tcW w:w="9359" w:type="dxa"/>
            <w:gridSpan w:val="12"/>
            <w:tcBorders>
              <w:top w:val="single" w:sz="6" w:space="0" w:color="000000"/>
              <w:left w:val="single" w:sz="6" w:space="0" w:color="000000"/>
              <w:bottom w:val="nil"/>
              <w:right w:val="single" w:sz="6" w:space="0" w:color="000000"/>
            </w:tcBorders>
            <w:vAlign w:val="center"/>
          </w:tcPr>
          <w:p w14:paraId="46E2B2BE" w14:textId="77777777" w:rsidR="00AD6B97" w:rsidRDefault="00AD6B97" w:rsidP="00AD6B97">
            <w:r>
              <w:t>pierwszy</w:t>
            </w:r>
          </w:p>
        </w:tc>
      </w:tr>
      <w:tr w:rsidR="00AD6B97" w14:paraId="007C29D4" w14:textId="77777777" w:rsidTr="00AD6B97">
        <w:trPr>
          <w:trHeight w:val="454"/>
        </w:trPr>
        <w:tc>
          <w:tcPr>
            <w:tcW w:w="2866" w:type="dxa"/>
            <w:gridSpan w:val="7"/>
            <w:tcBorders>
              <w:top w:val="single" w:sz="6" w:space="0" w:color="000000"/>
              <w:left w:val="single" w:sz="6" w:space="0" w:color="000000"/>
              <w:bottom w:val="nil"/>
              <w:right w:val="single" w:sz="6" w:space="0" w:color="000000"/>
            </w:tcBorders>
            <w:shd w:val="clear" w:color="auto" w:fill="DBE5F1"/>
            <w:vAlign w:val="center"/>
          </w:tcPr>
          <w:p w14:paraId="6D20E5D7"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Liczba punktów ECTS: </w:t>
            </w:r>
          </w:p>
        </w:tc>
        <w:tc>
          <w:tcPr>
            <w:tcW w:w="7800" w:type="dxa"/>
            <w:gridSpan w:val="7"/>
            <w:tcBorders>
              <w:top w:val="single" w:sz="6" w:space="0" w:color="000000"/>
              <w:left w:val="single" w:sz="6" w:space="0" w:color="000000"/>
              <w:bottom w:val="nil"/>
              <w:right w:val="single" w:sz="6" w:space="0" w:color="000000"/>
            </w:tcBorders>
            <w:vAlign w:val="center"/>
          </w:tcPr>
          <w:p w14:paraId="221E53A8" w14:textId="77777777" w:rsidR="00AD6B97" w:rsidRDefault="00AD6B97" w:rsidP="00AD6B97">
            <w:r>
              <w:t>3</w:t>
            </w:r>
          </w:p>
        </w:tc>
      </w:tr>
      <w:tr w:rsidR="00AD6B97" w14:paraId="6D247978" w14:textId="77777777" w:rsidTr="00AD6B97">
        <w:trPr>
          <w:trHeight w:val="454"/>
        </w:trPr>
        <w:tc>
          <w:tcPr>
            <w:tcW w:w="5217" w:type="dxa"/>
            <w:gridSpan w:val="10"/>
            <w:tcBorders>
              <w:top w:val="single" w:sz="6" w:space="0" w:color="000000"/>
              <w:left w:val="single" w:sz="6" w:space="0" w:color="000000"/>
              <w:bottom w:val="nil"/>
              <w:right w:val="single" w:sz="6" w:space="0" w:color="000000"/>
            </w:tcBorders>
            <w:shd w:val="clear" w:color="auto" w:fill="DBE5F1"/>
            <w:vAlign w:val="center"/>
          </w:tcPr>
          <w:p w14:paraId="365D5CAB"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 xml:space="preserve">Imię i nazwisko koordynatora przedmiotu: </w:t>
            </w:r>
          </w:p>
        </w:tc>
        <w:tc>
          <w:tcPr>
            <w:tcW w:w="5449" w:type="dxa"/>
            <w:gridSpan w:val="4"/>
            <w:tcBorders>
              <w:top w:val="single" w:sz="6" w:space="0" w:color="000000"/>
              <w:left w:val="single" w:sz="6" w:space="0" w:color="000000"/>
              <w:bottom w:val="nil"/>
              <w:right w:val="single" w:sz="6" w:space="0" w:color="000000"/>
            </w:tcBorders>
            <w:vAlign w:val="center"/>
          </w:tcPr>
          <w:p w14:paraId="36B8DDDF" w14:textId="77777777" w:rsidR="00AD6B97" w:rsidRDefault="00AD6B97" w:rsidP="00AD6B97">
            <w:r>
              <w:t>dr Agnieszka Skulimowska</w:t>
            </w:r>
          </w:p>
        </w:tc>
      </w:tr>
      <w:tr w:rsidR="00AD6B97" w14:paraId="2854D973" w14:textId="77777777" w:rsidTr="00AD6B97">
        <w:trPr>
          <w:trHeight w:val="454"/>
        </w:trPr>
        <w:tc>
          <w:tcPr>
            <w:tcW w:w="5217" w:type="dxa"/>
            <w:gridSpan w:val="10"/>
            <w:tcBorders>
              <w:top w:val="single" w:sz="6" w:space="0" w:color="000000"/>
              <w:left w:val="single" w:sz="6" w:space="0" w:color="000000"/>
              <w:bottom w:val="nil"/>
              <w:right w:val="single" w:sz="6" w:space="0" w:color="000000"/>
            </w:tcBorders>
            <w:shd w:val="clear" w:color="auto" w:fill="DBE5F1"/>
            <w:vAlign w:val="center"/>
          </w:tcPr>
          <w:p w14:paraId="2B54D90C"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Imię i nazwisko prowadzących zajęcia:</w:t>
            </w:r>
          </w:p>
        </w:tc>
        <w:tc>
          <w:tcPr>
            <w:tcW w:w="5449" w:type="dxa"/>
            <w:gridSpan w:val="4"/>
            <w:tcBorders>
              <w:top w:val="single" w:sz="6" w:space="0" w:color="000000"/>
              <w:left w:val="single" w:sz="6" w:space="0" w:color="000000"/>
              <w:bottom w:val="nil"/>
              <w:right w:val="single" w:sz="6" w:space="0" w:color="000000"/>
            </w:tcBorders>
            <w:vAlign w:val="center"/>
          </w:tcPr>
          <w:p w14:paraId="71175CED" w14:textId="77777777" w:rsidR="00AD6B97" w:rsidRDefault="00AD6B97" w:rsidP="00AD6B97">
            <w:r>
              <w:t>dr Agnieszka Skulimowska</w:t>
            </w:r>
          </w:p>
        </w:tc>
      </w:tr>
      <w:tr w:rsidR="00AD6B97" w14:paraId="15AA5B0B" w14:textId="77777777" w:rsidTr="00AD6B97">
        <w:trPr>
          <w:trHeight w:val="454"/>
        </w:trPr>
        <w:tc>
          <w:tcPr>
            <w:tcW w:w="5217" w:type="dxa"/>
            <w:gridSpan w:val="10"/>
            <w:tcBorders>
              <w:top w:val="single" w:sz="6" w:space="0" w:color="000000"/>
              <w:left w:val="single" w:sz="6" w:space="0" w:color="000000"/>
              <w:bottom w:val="nil"/>
              <w:right w:val="single" w:sz="6" w:space="0" w:color="000000"/>
            </w:tcBorders>
            <w:shd w:val="clear" w:color="auto" w:fill="DBE5F1"/>
            <w:vAlign w:val="center"/>
          </w:tcPr>
          <w:p w14:paraId="5A26D33D"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Założenia i cele przedmiotu:</w:t>
            </w:r>
          </w:p>
        </w:tc>
        <w:tc>
          <w:tcPr>
            <w:tcW w:w="5449" w:type="dxa"/>
            <w:gridSpan w:val="4"/>
            <w:tcBorders>
              <w:top w:val="single" w:sz="6" w:space="0" w:color="000000"/>
              <w:left w:val="single" w:sz="6" w:space="0" w:color="000000"/>
              <w:bottom w:val="nil"/>
              <w:right w:val="single" w:sz="6" w:space="0" w:color="000000"/>
            </w:tcBorders>
            <w:vAlign w:val="center"/>
          </w:tcPr>
          <w:p w14:paraId="1E82A96C" w14:textId="77777777" w:rsidR="00AD6B97" w:rsidRDefault="00AD6B97" w:rsidP="00AD6B97">
            <w:r>
              <w:t>Korzystanie z terminologii, sprzętu, oprogramowania i metod technologii informacyjnej.</w:t>
            </w:r>
          </w:p>
        </w:tc>
      </w:tr>
      <w:tr w:rsidR="00AD6B97" w14:paraId="630C217C" w14:textId="77777777" w:rsidTr="00AD6B97">
        <w:trPr>
          <w:trHeight w:val="454"/>
        </w:trPr>
        <w:tc>
          <w:tcPr>
            <w:tcW w:w="1165"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4373816C"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w:t>
            </w:r>
          </w:p>
        </w:tc>
        <w:tc>
          <w:tcPr>
            <w:tcW w:w="5913" w:type="dxa"/>
            <w:gridSpan w:val="11"/>
            <w:tcBorders>
              <w:top w:val="single" w:sz="4" w:space="0" w:color="000000"/>
              <w:left w:val="single" w:sz="4" w:space="0" w:color="000000"/>
              <w:bottom w:val="single" w:sz="4" w:space="0" w:color="000000"/>
              <w:right w:val="single" w:sz="6" w:space="0" w:color="000000"/>
            </w:tcBorders>
            <w:shd w:val="clear" w:color="auto" w:fill="DBE5F1"/>
            <w:vAlign w:val="center"/>
          </w:tcPr>
          <w:p w14:paraId="4138F090"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Efekt uczenia się: WIEDZA</w:t>
            </w:r>
          </w:p>
        </w:tc>
        <w:tc>
          <w:tcPr>
            <w:tcW w:w="3588" w:type="dxa"/>
            <w:gridSpan w:val="2"/>
            <w:tcBorders>
              <w:top w:val="single" w:sz="4" w:space="0" w:color="000000"/>
              <w:left w:val="single" w:sz="4" w:space="0" w:color="000000"/>
              <w:bottom w:val="single" w:sz="4" w:space="0" w:color="000000"/>
              <w:right w:val="single" w:sz="6" w:space="0" w:color="000000"/>
            </w:tcBorders>
            <w:shd w:val="clear" w:color="auto" w:fill="DBE5F1"/>
            <w:vAlign w:val="center"/>
          </w:tcPr>
          <w:p w14:paraId="4071A678"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 kierunkowego</w:t>
            </w:r>
          </w:p>
        </w:tc>
      </w:tr>
      <w:tr w:rsidR="00AD6B97" w14:paraId="408905E0" w14:textId="77777777" w:rsidTr="00AD6B97">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636D6E5B" w14:textId="77777777" w:rsidR="00AD6B97" w:rsidRDefault="00AD6B97" w:rsidP="00AD6B97">
            <w:pPr>
              <w:ind w:firstLine="170"/>
              <w:rPr>
                <w:b/>
              </w:rPr>
            </w:pPr>
            <w:r>
              <w:rPr>
                <w:b/>
              </w:rPr>
              <w:t>W_01</w:t>
            </w:r>
          </w:p>
        </w:tc>
        <w:tc>
          <w:tcPr>
            <w:tcW w:w="5913" w:type="dxa"/>
            <w:gridSpan w:val="11"/>
            <w:tcBorders>
              <w:top w:val="single" w:sz="4" w:space="0" w:color="000000"/>
              <w:left w:val="single" w:sz="6" w:space="0" w:color="000000"/>
              <w:bottom w:val="single" w:sz="4" w:space="0" w:color="000000"/>
              <w:right w:val="single" w:sz="6" w:space="0" w:color="000000"/>
            </w:tcBorders>
          </w:tcPr>
          <w:p w14:paraId="782F90DE" w14:textId="77777777" w:rsidR="00AD6B97" w:rsidRDefault="00AD6B97" w:rsidP="00AD6B97">
            <w:r>
              <w:t xml:space="preserve">Zna pojęcia związane z użytkowaniem komputerów, systemem operacyjnym, pakietem biurowym: edytorem tekstu, arkuszem kalkulacyjnym, prezentacją multimedialną, bazą danych. Ma wiedzę z zakresu funkcjonowania lokalnej i globalnej sieci komputerowej oraz usług dostępnych w Internecie. Zna zagrożenia w sieci Internet. Ma wiedzę na temat przygotowywania stron WWW, zna podstawy języka HTML. </w:t>
            </w:r>
          </w:p>
        </w:tc>
        <w:tc>
          <w:tcPr>
            <w:tcW w:w="3588" w:type="dxa"/>
            <w:gridSpan w:val="2"/>
            <w:tcBorders>
              <w:top w:val="single" w:sz="4" w:space="0" w:color="000000"/>
              <w:left w:val="single" w:sz="6" w:space="0" w:color="000000"/>
              <w:bottom w:val="single" w:sz="4" w:space="0" w:color="000000"/>
              <w:right w:val="single" w:sz="6" w:space="0" w:color="000000"/>
            </w:tcBorders>
            <w:vAlign w:val="center"/>
          </w:tcPr>
          <w:p w14:paraId="53D57F7F" w14:textId="77777777" w:rsidR="00AD6B97" w:rsidRDefault="00AD6B97" w:rsidP="00AD6B97">
            <w:pPr>
              <w:ind w:firstLine="170"/>
              <w:rPr>
                <w:b/>
              </w:rPr>
            </w:pPr>
            <w:r>
              <w:rPr>
                <w:b/>
              </w:rPr>
              <w:t>K_W06, K_W07</w:t>
            </w:r>
          </w:p>
        </w:tc>
      </w:tr>
      <w:tr w:rsidR="00AD6B97" w14:paraId="4CFC0D3A" w14:textId="77777777" w:rsidTr="00AD6B97">
        <w:trPr>
          <w:trHeight w:val="454"/>
        </w:trPr>
        <w:tc>
          <w:tcPr>
            <w:tcW w:w="1165"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63B33AF0"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w:t>
            </w:r>
          </w:p>
        </w:tc>
        <w:tc>
          <w:tcPr>
            <w:tcW w:w="5913" w:type="dxa"/>
            <w:gridSpan w:val="11"/>
            <w:tcBorders>
              <w:top w:val="single" w:sz="4" w:space="0" w:color="000000"/>
              <w:left w:val="single" w:sz="6" w:space="0" w:color="000000"/>
              <w:bottom w:val="single" w:sz="4" w:space="0" w:color="000000"/>
              <w:right w:val="single" w:sz="6" w:space="0" w:color="000000"/>
            </w:tcBorders>
            <w:shd w:val="clear" w:color="auto" w:fill="DBE5F1"/>
            <w:vAlign w:val="center"/>
          </w:tcPr>
          <w:p w14:paraId="6DE8FDD9"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Efekt uczenia się: UMIEJĘTNOŚCI</w:t>
            </w:r>
          </w:p>
        </w:tc>
        <w:tc>
          <w:tcPr>
            <w:tcW w:w="3588" w:type="dxa"/>
            <w:gridSpan w:val="2"/>
            <w:tcBorders>
              <w:top w:val="single" w:sz="4" w:space="0" w:color="000000"/>
              <w:left w:val="single" w:sz="6" w:space="0" w:color="000000"/>
              <w:bottom w:val="single" w:sz="4" w:space="0" w:color="000000"/>
              <w:right w:val="single" w:sz="6" w:space="0" w:color="000000"/>
            </w:tcBorders>
            <w:shd w:val="clear" w:color="auto" w:fill="DBE5F1"/>
            <w:vAlign w:val="center"/>
          </w:tcPr>
          <w:p w14:paraId="1E5F66EB"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 kierunkowego</w:t>
            </w:r>
          </w:p>
        </w:tc>
      </w:tr>
      <w:tr w:rsidR="00AD6B97" w14:paraId="45B17B18" w14:textId="77777777" w:rsidTr="00AD6B97">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7C944B53" w14:textId="77777777" w:rsidR="00AD6B97" w:rsidRDefault="00AD6B97" w:rsidP="00AD6B97">
            <w:pPr>
              <w:ind w:firstLine="170"/>
              <w:rPr>
                <w:b/>
              </w:rPr>
            </w:pPr>
            <w:r>
              <w:rPr>
                <w:b/>
              </w:rPr>
              <w:t>U_01</w:t>
            </w:r>
          </w:p>
        </w:tc>
        <w:tc>
          <w:tcPr>
            <w:tcW w:w="5913" w:type="dxa"/>
            <w:gridSpan w:val="11"/>
            <w:tcBorders>
              <w:top w:val="single" w:sz="4" w:space="0" w:color="000000"/>
              <w:left w:val="single" w:sz="6" w:space="0" w:color="000000"/>
              <w:bottom w:val="single" w:sz="4" w:space="0" w:color="000000"/>
              <w:right w:val="single" w:sz="6" w:space="0" w:color="000000"/>
            </w:tcBorders>
          </w:tcPr>
          <w:p w14:paraId="601AA683" w14:textId="77777777" w:rsidR="00AD6B97" w:rsidRDefault="00AD6B97" w:rsidP="00AD6B97">
            <w:r>
              <w:t>Poprawnie używa komputera do tworzenia dokumentów. Potrafi wykorzystać arkusz kalkulacyjny do przeprowadzania powtarzalnych obliczeń: przygotowania budżetów, opracowywania prognoz, sporządzania tabel, wykresów. Posługuje się arkuszem kalkulacyjnym do wyszukiwania i gromadzenia danych związanych z wykonywanym zawodem. Tworzy i wykorzystuje systemy baz danych do organizowania dużych zasobów danych, umożliwiając szybki i łatwy dostęp do nich.</w:t>
            </w:r>
          </w:p>
        </w:tc>
        <w:tc>
          <w:tcPr>
            <w:tcW w:w="3588" w:type="dxa"/>
            <w:gridSpan w:val="2"/>
            <w:tcBorders>
              <w:top w:val="single" w:sz="4" w:space="0" w:color="000000"/>
              <w:left w:val="single" w:sz="6" w:space="0" w:color="000000"/>
              <w:bottom w:val="single" w:sz="4" w:space="0" w:color="000000"/>
              <w:right w:val="single" w:sz="6" w:space="0" w:color="000000"/>
            </w:tcBorders>
            <w:vAlign w:val="center"/>
          </w:tcPr>
          <w:p w14:paraId="7972D710" w14:textId="77777777" w:rsidR="00AD6B97" w:rsidRDefault="00AD6B97" w:rsidP="00AD6B97">
            <w:pPr>
              <w:ind w:firstLine="170"/>
              <w:rPr>
                <w:b/>
              </w:rPr>
            </w:pPr>
            <w:r>
              <w:rPr>
                <w:b/>
              </w:rPr>
              <w:t>K_U01, K_U08</w:t>
            </w:r>
          </w:p>
        </w:tc>
      </w:tr>
      <w:tr w:rsidR="00AD6B97" w14:paraId="6804C8D0" w14:textId="77777777" w:rsidTr="00AD6B97">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44CC3257" w14:textId="77777777" w:rsidR="00AD6B97" w:rsidRDefault="00AD6B97" w:rsidP="00AD6B97">
            <w:pPr>
              <w:ind w:firstLine="170"/>
              <w:rPr>
                <w:b/>
              </w:rPr>
            </w:pPr>
            <w:r>
              <w:rPr>
                <w:b/>
              </w:rPr>
              <w:t>U_02</w:t>
            </w:r>
          </w:p>
        </w:tc>
        <w:tc>
          <w:tcPr>
            <w:tcW w:w="5913" w:type="dxa"/>
            <w:gridSpan w:val="11"/>
            <w:tcBorders>
              <w:top w:val="single" w:sz="4" w:space="0" w:color="000000"/>
              <w:left w:val="single" w:sz="6" w:space="0" w:color="000000"/>
              <w:bottom w:val="single" w:sz="4" w:space="0" w:color="000000"/>
              <w:right w:val="single" w:sz="6" w:space="0" w:color="000000"/>
            </w:tcBorders>
          </w:tcPr>
          <w:p w14:paraId="68B41FA6" w14:textId="77777777" w:rsidR="00AD6B97" w:rsidRDefault="00AD6B97" w:rsidP="00AD6B97">
            <w:r>
              <w:t xml:space="preserve">Umie korzystać z sieci Internet do pozyskiwania informacji i szybkiego komunikowania się z innymi użytkownikami komputerów. Korzysta z rożnych narzędzi, przygotowując </w:t>
            </w:r>
            <w:r>
              <w:lastRenderedPageBreak/>
              <w:t>multimedialną prezentację. Potrafi przygotować własną stronę WWW i zamieścić ją na serwerze</w:t>
            </w:r>
          </w:p>
        </w:tc>
        <w:tc>
          <w:tcPr>
            <w:tcW w:w="3588" w:type="dxa"/>
            <w:gridSpan w:val="2"/>
            <w:tcBorders>
              <w:top w:val="single" w:sz="4" w:space="0" w:color="000000"/>
              <w:left w:val="single" w:sz="6" w:space="0" w:color="000000"/>
              <w:bottom w:val="single" w:sz="4" w:space="0" w:color="000000"/>
              <w:right w:val="single" w:sz="6" w:space="0" w:color="000000"/>
            </w:tcBorders>
            <w:vAlign w:val="center"/>
          </w:tcPr>
          <w:p w14:paraId="612F20A8" w14:textId="77777777" w:rsidR="00AD6B97" w:rsidRDefault="00AD6B97" w:rsidP="00AD6B97">
            <w:pPr>
              <w:ind w:firstLine="170"/>
              <w:rPr>
                <w:b/>
              </w:rPr>
            </w:pPr>
            <w:r>
              <w:rPr>
                <w:b/>
              </w:rPr>
              <w:lastRenderedPageBreak/>
              <w:t>K_U01, K_U02</w:t>
            </w:r>
          </w:p>
        </w:tc>
      </w:tr>
      <w:tr w:rsidR="00AD6B97" w14:paraId="59415DFC" w14:textId="77777777" w:rsidTr="00AD6B97">
        <w:trPr>
          <w:trHeight w:val="454"/>
        </w:trPr>
        <w:tc>
          <w:tcPr>
            <w:tcW w:w="1165"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1A98B01A"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w:t>
            </w:r>
          </w:p>
        </w:tc>
        <w:tc>
          <w:tcPr>
            <w:tcW w:w="5913" w:type="dxa"/>
            <w:gridSpan w:val="11"/>
            <w:tcBorders>
              <w:top w:val="single" w:sz="4" w:space="0" w:color="000000"/>
              <w:left w:val="single" w:sz="6" w:space="0" w:color="000000"/>
              <w:bottom w:val="single" w:sz="4" w:space="0" w:color="000000"/>
              <w:right w:val="single" w:sz="6" w:space="0" w:color="000000"/>
            </w:tcBorders>
            <w:shd w:val="clear" w:color="auto" w:fill="DBE5F1"/>
            <w:vAlign w:val="center"/>
          </w:tcPr>
          <w:p w14:paraId="6EA8956E"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Efekt uczenia się: KOMPETENCJE SPOŁECZNE</w:t>
            </w:r>
          </w:p>
        </w:tc>
        <w:tc>
          <w:tcPr>
            <w:tcW w:w="3588" w:type="dxa"/>
            <w:gridSpan w:val="2"/>
            <w:tcBorders>
              <w:top w:val="single" w:sz="4" w:space="0" w:color="000000"/>
              <w:left w:val="single" w:sz="6" w:space="0" w:color="000000"/>
              <w:bottom w:val="single" w:sz="4" w:space="0" w:color="000000"/>
              <w:right w:val="single" w:sz="6" w:space="0" w:color="000000"/>
            </w:tcBorders>
            <w:shd w:val="clear" w:color="auto" w:fill="DBE5F1"/>
            <w:vAlign w:val="center"/>
          </w:tcPr>
          <w:p w14:paraId="5479A1CF"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Symbol efektu kierunkowego</w:t>
            </w:r>
          </w:p>
        </w:tc>
      </w:tr>
      <w:tr w:rsidR="00AD6B97" w14:paraId="6D4E5874" w14:textId="77777777" w:rsidTr="00AD6B97">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3BBF79F1" w14:textId="77777777" w:rsidR="00AD6B97" w:rsidRDefault="00AD6B97" w:rsidP="00AD6B97">
            <w:pPr>
              <w:ind w:firstLine="170"/>
              <w:rPr>
                <w:b/>
              </w:rPr>
            </w:pPr>
            <w:r>
              <w:rPr>
                <w:b/>
              </w:rPr>
              <w:t>K_01</w:t>
            </w:r>
          </w:p>
        </w:tc>
        <w:tc>
          <w:tcPr>
            <w:tcW w:w="5913" w:type="dxa"/>
            <w:gridSpan w:val="11"/>
            <w:tcBorders>
              <w:top w:val="single" w:sz="4" w:space="0" w:color="000000"/>
              <w:left w:val="single" w:sz="6" w:space="0" w:color="000000"/>
              <w:bottom w:val="single" w:sz="4" w:space="0" w:color="000000"/>
              <w:right w:val="single" w:sz="6" w:space="0" w:color="000000"/>
            </w:tcBorders>
          </w:tcPr>
          <w:p w14:paraId="3BB5F3E2" w14:textId="77777777" w:rsidR="00AD6B97" w:rsidRDefault="00AD6B97" w:rsidP="00AD6B97">
            <w:r>
              <w:t xml:space="preserve">Ma świadomość: roli i miejsca technologii informacyjnej w pracy zawodowej, własnych ograniczeń, potrzeby dokształcania i samodoskonalenia. </w:t>
            </w:r>
          </w:p>
        </w:tc>
        <w:tc>
          <w:tcPr>
            <w:tcW w:w="3588" w:type="dxa"/>
            <w:gridSpan w:val="2"/>
            <w:tcBorders>
              <w:top w:val="single" w:sz="4" w:space="0" w:color="000000"/>
              <w:left w:val="single" w:sz="6" w:space="0" w:color="000000"/>
              <w:bottom w:val="single" w:sz="4" w:space="0" w:color="000000"/>
              <w:right w:val="single" w:sz="6" w:space="0" w:color="000000"/>
            </w:tcBorders>
            <w:vAlign w:val="center"/>
          </w:tcPr>
          <w:p w14:paraId="4E59FD11" w14:textId="77777777" w:rsidR="00AD6B97" w:rsidRDefault="00AD6B97" w:rsidP="00AD6B97">
            <w:pPr>
              <w:ind w:firstLine="170"/>
              <w:rPr>
                <w:b/>
              </w:rPr>
            </w:pPr>
            <w:r>
              <w:rPr>
                <w:b/>
              </w:rPr>
              <w:t>K_K03</w:t>
            </w:r>
          </w:p>
        </w:tc>
      </w:tr>
      <w:tr w:rsidR="00AD6B97" w14:paraId="164B604E" w14:textId="77777777" w:rsidTr="00AD6B97">
        <w:trPr>
          <w:trHeight w:val="454"/>
        </w:trPr>
        <w:tc>
          <w:tcPr>
            <w:tcW w:w="2561"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14:paraId="71A44DD4"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14:paraId="474AA93D" w14:textId="77777777" w:rsidR="00AD6B97" w:rsidRDefault="00AD6B97" w:rsidP="00AD6B97">
            <w:r>
              <w:t>Ćwiczenia laboratoryjne</w:t>
            </w:r>
          </w:p>
        </w:tc>
      </w:tr>
      <w:tr w:rsidR="00AD6B97" w14:paraId="5A3563CF" w14:textId="77777777" w:rsidTr="00AD6B97">
        <w:trPr>
          <w:trHeight w:val="454"/>
        </w:trPr>
        <w:tc>
          <w:tcPr>
            <w:tcW w:w="10666"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64BA4D53"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Wymagania wstępne i dodatkowe:</w:t>
            </w:r>
          </w:p>
        </w:tc>
      </w:tr>
      <w:tr w:rsidR="00AD6B97" w14:paraId="1A16D86B"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vAlign w:val="center"/>
          </w:tcPr>
          <w:p w14:paraId="4D42E34D" w14:textId="77777777" w:rsidR="00AD6B97" w:rsidRDefault="00AD6B97" w:rsidP="00AD6B97">
            <w:r>
              <w:t>Umiejętność korzystania w zakresie podstawowym z komputera i aplikacji biurowych objętych programem nauczania w szkole średniej.</w:t>
            </w:r>
          </w:p>
        </w:tc>
      </w:tr>
      <w:tr w:rsidR="00AD6B97" w14:paraId="39B4ADB0"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7979335F"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Treści modułu kształcenia:</w:t>
            </w:r>
          </w:p>
        </w:tc>
      </w:tr>
      <w:tr w:rsidR="00AD6B97" w14:paraId="05830854"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vAlign w:val="center"/>
          </w:tcPr>
          <w:p w14:paraId="6377FB3F"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Internet</w:t>
            </w:r>
            <w:r>
              <w:rPr>
                <w:rFonts w:ascii="Arial" w:eastAsia="Arial" w:hAnsi="Arial" w:cs="Arial"/>
                <w:color w:val="000000"/>
              </w:rPr>
              <w:t xml:space="preserve">: ogólna charakterystyka sieci. Zagrożenia w Internecie i programy antywirusowe. Zaawansowane metody wyszukiwania informacji. Zarządzanie informacją (zapisywanie, odczytywanie). Licencje Creative Commons. Korzystanie z wybranych baz (np. UwS). </w:t>
            </w:r>
          </w:p>
          <w:p w14:paraId="0CEE9694"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Usługi internetowe</w:t>
            </w:r>
            <w:r>
              <w:rPr>
                <w:rFonts w:ascii="Arial" w:eastAsia="Arial" w:hAnsi="Arial" w:cs="Arial"/>
                <w:color w:val="000000"/>
              </w:rPr>
              <w:t>: WWW, poczta elektroniczna, wybrane usługi Google: dysk, tłumacz, formularze, mapy, obiektyw.</w:t>
            </w:r>
          </w:p>
          <w:p w14:paraId="38135474"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Praca z systemem operacyjnym Windows i zapewnienie jego bezpieczeństwa</w:t>
            </w:r>
            <w:r>
              <w:rPr>
                <w:rFonts w:ascii="Arial" w:eastAsia="Arial" w:hAnsi="Arial" w:cs="Arial"/>
                <w:color w:val="000000"/>
              </w:rPr>
              <w:t>. ASCII i strony kodowe. Operacje plikowe, praca z archiwami (rozpakowywanie archiwów, tworzenie własnych archiwów). Dostępne narzędzia usprawniające pracę systemu Windows. Zagrożenia w systemach komputerowych i operacyjnych.</w:t>
            </w:r>
          </w:p>
          <w:p w14:paraId="589BB1D1"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Redagowanie dokumentów w programie Word</w:t>
            </w:r>
            <w:r>
              <w:rPr>
                <w:rFonts w:ascii="Arial" w:eastAsia="Arial" w:hAnsi="Arial" w:cs="Arial"/>
                <w:color w:val="000000"/>
              </w:rPr>
              <w:t>. Dostępność cyfrowa. Wprowadzanie tekstu, pisownia i gramatyka, autokorekta, ustawienia akapitu, listy, style i sekcje, nagłówki i stopki, numerowanie stron. Dodawanie elementów graficznych, podpis i tekst alternatywny, rysunki odręczne, formatowanie obrazu. Zapisywanie i drukowanie.</w:t>
            </w:r>
          </w:p>
          <w:p w14:paraId="68018A4C"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 xml:space="preserve">Zaawansowane operacje z tekstem </w:t>
            </w:r>
            <w:r>
              <w:rPr>
                <w:rFonts w:ascii="Arial" w:eastAsia="Arial" w:hAnsi="Arial" w:cs="Arial"/>
                <w:color w:val="000000"/>
              </w:rPr>
              <w:t>w programie Word. Tabele, tabulatory, wykresy, edytor równań, szablony, makra, motywy. Korespondencja seryjna (Word, Excel).</w:t>
            </w:r>
          </w:p>
          <w:p w14:paraId="1E236A9D" w14:textId="77777777" w:rsidR="00AD6B97" w:rsidRDefault="00AD6B97" w:rsidP="00AD6B97">
            <w:pPr>
              <w:numPr>
                <w:ilvl w:val="0"/>
                <w:numId w:val="198"/>
              </w:numPr>
              <w:pBdr>
                <w:top w:val="nil"/>
                <w:left w:val="nil"/>
                <w:bottom w:val="nil"/>
                <w:right w:val="nil"/>
                <w:between w:val="nil"/>
              </w:pBdr>
              <w:spacing w:after="0" w:line="312" w:lineRule="auto"/>
              <w:ind w:left="527" w:hanging="357"/>
              <w:jc w:val="both"/>
            </w:pPr>
            <w:r>
              <w:rPr>
                <w:rFonts w:ascii="Arial" w:eastAsia="Arial" w:hAnsi="Arial" w:cs="Arial"/>
                <w:b/>
                <w:color w:val="000000"/>
              </w:rPr>
              <w:t xml:space="preserve">Dokumenty wielostronicowe </w:t>
            </w:r>
            <w:r>
              <w:rPr>
                <w:rFonts w:ascii="Arial" w:eastAsia="Arial" w:hAnsi="Arial" w:cs="Arial"/>
                <w:color w:val="000000"/>
              </w:rPr>
              <w:t>w programie Word. Zakładki, odsyłacze, hiperłącza, przypisy, spis ilustracji, bibliografia, indeks, spisy treści.</w:t>
            </w:r>
          </w:p>
          <w:p w14:paraId="4FBDDD2E" w14:textId="77777777" w:rsidR="00AD6B97" w:rsidRDefault="00AD6B97" w:rsidP="00AD6B97">
            <w:pPr>
              <w:numPr>
                <w:ilvl w:val="0"/>
                <w:numId w:val="200"/>
              </w:numPr>
              <w:pBdr>
                <w:top w:val="nil"/>
                <w:left w:val="nil"/>
                <w:bottom w:val="nil"/>
                <w:right w:val="nil"/>
                <w:between w:val="nil"/>
              </w:pBdr>
              <w:spacing w:after="0" w:line="312" w:lineRule="auto"/>
              <w:ind w:left="527" w:hanging="357"/>
              <w:jc w:val="both"/>
            </w:pPr>
            <w:r>
              <w:rPr>
                <w:rFonts w:ascii="Arial" w:eastAsia="Arial" w:hAnsi="Arial" w:cs="Arial"/>
                <w:b/>
                <w:color w:val="000000"/>
              </w:rPr>
              <w:t>Arkusz kalkulacyjny Excel</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Typy danych, formuły, wyrażenia arytmetyczne, logiczne i tekstowe, funkcja, sposoby adresowania, wypełnianie automatyczne. Formatowanie komórek i zakresów. Wykresy.</w:t>
            </w:r>
          </w:p>
          <w:p w14:paraId="41DB06E0" w14:textId="77777777" w:rsidR="00AD6B97" w:rsidRDefault="00AD6B97" w:rsidP="00AD6B97">
            <w:pPr>
              <w:numPr>
                <w:ilvl w:val="0"/>
                <w:numId w:val="200"/>
              </w:numPr>
              <w:pBdr>
                <w:top w:val="nil"/>
                <w:left w:val="nil"/>
                <w:bottom w:val="nil"/>
                <w:right w:val="nil"/>
                <w:between w:val="nil"/>
              </w:pBdr>
              <w:spacing w:after="0" w:line="312" w:lineRule="auto"/>
              <w:ind w:left="527" w:hanging="357"/>
              <w:jc w:val="both"/>
            </w:pPr>
            <w:r>
              <w:rPr>
                <w:rFonts w:ascii="Arial" w:eastAsia="Arial" w:hAnsi="Arial" w:cs="Arial"/>
                <w:b/>
                <w:color w:val="000000"/>
              </w:rPr>
              <w:t>Wybrane funkcje arkusza kalkulacyjnego Excel</w:t>
            </w:r>
            <w:r>
              <w:rPr>
                <w:rFonts w:ascii="Arial" w:eastAsia="Arial" w:hAnsi="Arial" w:cs="Arial"/>
                <w:color w:val="000000"/>
              </w:rPr>
              <w:t>. Matematyczne: Suma.Jeżeli, Sumy.Częściowe, Suma.Warunków. Logiczne: Jeżeli, Oraz, Lub. Statystyczne: Min, Max, Średnia, Wariancje, Odch.Standardowe, Mediana, Licz.Jeżeli, Licz.Warunki.</w:t>
            </w:r>
          </w:p>
          <w:p w14:paraId="0AA39F10" w14:textId="77777777" w:rsidR="00AD6B97" w:rsidRDefault="00AD6B97" w:rsidP="00AD6B97">
            <w:pPr>
              <w:numPr>
                <w:ilvl w:val="0"/>
                <w:numId w:val="200"/>
              </w:numPr>
              <w:pBdr>
                <w:top w:val="nil"/>
                <w:left w:val="nil"/>
                <w:bottom w:val="nil"/>
                <w:right w:val="nil"/>
                <w:between w:val="nil"/>
              </w:pBdr>
              <w:spacing w:after="0" w:line="312" w:lineRule="auto"/>
              <w:ind w:left="527" w:hanging="357"/>
              <w:jc w:val="both"/>
            </w:pPr>
            <w:r>
              <w:rPr>
                <w:rFonts w:ascii="Arial" w:eastAsia="Arial" w:hAnsi="Arial" w:cs="Arial"/>
                <w:b/>
                <w:color w:val="000000"/>
              </w:rPr>
              <w:t>Arkusz kalkulacyjny Excel jako prosta baza danych</w:t>
            </w:r>
            <w:r>
              <w:rPr>
                <w:rFonts w:ascii="Arial" w:eastAsia="Arial" w:hAnsi="Arial" w:cs="Arial"/>
                <w:color w:val="000000"/>
              </w:rPr>
              <w:t>: formularz, wyszukiwanie, filtrowanie, sortowanie wielopolowe. Zagadnienia optymalizacji: solver, szukaj wyniku. Tworzenie raportów: tabele i wykresy przestawne.</w:t>
            </w:r>
          </w:p>
          <w:p w14:paraId="4219DA91" w14:textId="77777777" w:rsidR="00AD6B97" w:rsidRDefault="00AD6B97" w:rsidP="00AD6B97">
            <w:pPr>
              <w:numPr>
                <w:ilvl w:val="0"/>
                <w:numId w:val="200"/>
              </w:numPr>
              <w:pBdr>
                <w:top w:val="nil"/>
                <w:left w:val="nil"/>
                <w:bottom w:val="nil"/>
                <w:right w:val="nil"/>
                <w:between w:val="nil"/>
              </w:pBdr>
              <w:spacing w:after="0" w:line="312" w:lineRule="auto"/>
              <w:ind w:left="527" w:hanging="357"/>
              <w:jc w:val="both"/>
            </w:pPr>
            <w:r>
              <w:rPr>
                <w:rFonts w:ascii="Arial" w:eastAsia="Arial" w:hAnsi="Arial" w:cs="Arial"/>
                <w:b/>
                <w:color w:val="000000"/>
              </w:rPr>
              <w:t>Tworzenie prezentacji multimedialnych w programie Power Point</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Zasady projektowania prezentacji, grafika, dźwięk, animacja, hiperłącza, wykresy, wzorce, szablony, pokaz slajdów. Zapis prezentacji w różnych formatach. </w:t>
            </w:r>
          </w:p>
          <w:p w14:paraId="74E2B787" w14:textId="77777777" w:rsidR="00AD6B97" w:rsidRDefault="00AD6B97" w:rsidP="00AD6B97">
            <w:pPr>
              <w:numPr>
                <w:ilvl w:val="0"/>
                <w:numId w:val="199"/>
              </w:numPr>
              <w:pBdr>
                <w:top w:val="nil"/>
                <w:left w:val="nil"/>
                <w:bottom w:val="nil"/>
                <w:right w:val="nil"/>
                <w:between w:val="nil"/>
              </w:pBdr>
              <w:spacing w:after="0" w:line="312" w:lineRule="auto"/>
              <w:jc w:val="both"/>
            </w:pPr>
            <w:r>
              <w:rPr>
                <w:rFonts w:ascii="Arial" w:eastAsia="Arial" w:hAnsi="Arial" w:cs="Arial"/>
                <w:b/>
                <w:color w:val="000000"/>
              </w:rPr>
              <w:lastRenderedPageBreak/>
              <w:t>Podstawy pracy w bazie danych Access</w:t>
            </w:r>
            <w:r>
              <w:rPr>
                <w:rFonts w:ascii="Arial" w:eastAsia="Arial" w:hAnsi="Arial" w:cs="Arial"/>
                <w:color w:val="000000"/>
              </w:rPr>
              <w:t xml:space="preserve">. Ogólna charakterystyka aplikacji bazodanowych. Obiekty: tabele i relacje między nimi, formularze, kwerendy, raporty. Funkcje i pola obliczeniowe w obiektach. Korespondencja seryjna (Word, Access). </w:t>
            </w:r>
          </w:p>
          <w:p w14:paraId="38A7A17E" w14:textId="77777777" w:rsidR="00AD6B97" w:rsidRDefault="00AD6B97" w:rsidP="00AD6B97">
            <w:pPr>
              <w:numPr>
                <w:ilvl w:val="0"/>
                <w:numId w:val="199"/>
              </w:numPr>
              <w:pBdr>
                <w:top w:val="nil"/>
                <w:left w:val="nil"/>
                <w:bottom w:val="nil"/>
                <w:right w:val="nil"/>
                <w:between w:val="nil"/>
              </w:pBdr>
              <w:spacing w:after="0" w:line="312" w:lineRule="auto"/>
              <w:ind w:left="527" w:hanging="357"/>
              <w:jc w:val="both"/>
              <w:rPr>
                <w:rFonts w:eastAsia="Arial"/>
                <w:b/>
                <w:color w:val="000000"/>
              </w:rPr>
            </w:pPr>
            <w:r>
              <w:rPr>
                <w:rFonts w:ascii="Arial" w:eastAsia="Arial" w:hAnsi="Arial" w:cs="Arial"/>
                <w:b/>
                <w:color w:val="000000"/>
              </w:rPr>
              <w:t>Tworzenie strony internetowej</w:t>
            </w:r>
            <w:r>
              <w:rPr>
                <w:rFonts w:ascii="Arial" w:eastAsia="Arial" w:hAnsi="Arial" w:cs="Arial"/>
                <w:color w:val="000000"/>
              </w:rPr>
              <w:t>. Dostępność cyfrowa stron WWW. Podstawy HTML: formatowanie tekstu, hiperłącza, rozmieszczanie grafiki, tabele. Tworzenie witryny internetowej Google.</w:t>
            </w:r>
          </w:p>
          <w:p w14:paraId="11EB2489" w14:textId="77777777" w:rsidR="00AD6B97" w:rsidRDefault="00AD6B97" w:rsidP="00AD6B97">
            <w:pPr>
              <w:numPr>
                <w:ilvl w:val="0"/>
                <w:numId w:val="199"/>
              </w:numPr>
              <w:pBdr>
                <w:top w:val="nil"/>
                <w:left w:val="nil"/>
                <w:bottom w:val="nil"/>
                <w:right w:val="nil"/>
                <w:between w:val="nil"/>
              </w:pBdr>
              <w:spacing w:after="0" w:line="312" w:lineRule="auto"/>
              <w:ind w:left="527" w:hanging="357"/>
              <w:jc w:val="both"/>
            </w:pPr>
            <w:r>
              <w:rPr>
                <w:rFonts w:ascii="Arial" w:eastAsia="Arial" w:hAnsi="Arial" w:cs="Arial"/>
                <w:b/>
                <w:color w:val="000000"/>
              </w:rPr>
              <w:t>Fotografia cyfrowa</w:t>
            </w:r>
            <w:r>
              <w:rPr>
                <w:rFonts w:ascii="Arial" w:eastAsia="Arial" w:hAnsi="Arial" w:cs="Arial"/>
                <w:color w:val="000000"/>
              </w:rPr>
              <w:t xml:space="preserve"> Adobe Photoshop. Importowanie zdjęć do pliku. Autokorekta, poziomy, histogram. Podstawowe narzędzia programu: kadrowanie, lasso, różdżka, gumka, przesunięcie, pędzel, dodawanie tekstu. Wybrane opcje narzędzi. Warstwy. Wielkość zdjęcia, zapis. </w:t>
            </w:r>
            <w:r>
              <w:rPr>
                <w:rFonts w:ascii="Arial" w:eastAsia="Arial" w:hAnsi="Arial" w:cs="Arial"/>
                <w:b/>
                <w:color w:val="000000"/>
              </w:rPr>
              <w:t xml:space="preserve">Tablet graficzny </w:t>
            </w:r>
            <w:r>
              <w:rPr>
                <w:rFonts w:ascii="Arial" w:eastAsia="Arial" w:hAnsi="Arial" w:cs="Arial"/>
                <w:color w:val="000000"/>
              </w:rPr>
              <w:t xml:space="preserve">INTUOS: nacisk pióra i przyciski Express Key. Aplikacja Krita: ustawienia początkowe dokumentu, okno programu, przybornik, paski narzędzi, warstwy, wybrane narzędzia (przesuwania, odręcznego zaznaczania, wypełniania, gumka, pędzel). </w:t>
            </w:r>
          </w:p>
          <w:p w14:paraId="04E5535F" w14:textId="77777777" w:rsidR="00AD6B97" w:rsidRDefault="00AD6B97" w:rsidP="00AD6B97">
            <w:pPr>
              <w:numPr>
                <w:ilvl w:val="0"/>
                <w:numId w:val="199"/>
              </w:numPr>
              <w:pBdr>
                <w:top w:val="nil"/>
                <w:left w:val="nil"/>
                <w:bottom w:val="nil"/>
                <w:right w:val="nil"/>
                <w:between w:val="nil"/>
              </w:pBdr>
              <w:spacing w:after="0" w:line="312" w:lineRule="auto"/>
              <w:ind w:left="499" w:hanging="357"/>
              <w:jc w:val="both"/>
            </w:pPr>
            <w:r>
              <w:rPr>
                <w:rFonts w:ascii="Arial" w:eastAsia="Arial" w:hAnsi="Arial" w:cs="Arial"/>
                <w:b/>
                <w:color w:val="000000"/>
              </w:rPr>
              <w:t>Edytor plików dźwiękowych</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Audacity: paski narzędzi, ścieżka dźwiękowa, panel sterowania, generatory, wybrane efekty, nagrywanie klipów.</w:t>
            </w:r>
            <w:r>
              <w:rPr>
                <w:rFonts w:ascii="Arial" w:eastAsia="Arial" w:hAnsi="Arial" w:cs="Arial"/>
                <w:i/>
                <w:color w:val="000000"/>
              </w:rPr>
              <w:t xml:space="preserve"> </w:t>
            </w:r>
            <w:r>
              <w:rPr>
                <w:rFonts w:ascii="Arial" w:eastAsia="Arial" w:hAnsi="Arial" w:cs="Arial"/>
                <w:b/>
                <w:color w:val="000000"/>
              </w:rPr>
              <w:t>Aplikacja do tworzenia filmów wideo</w:t>
            </w:r>
            <w:r>
              <w:rPr>
                <w:rFonts w:ascii="Arial" w:eastAsia="Arial" w:hAnsi="Arial" w:cs="Arial"/>
                <w:color w:val="000000"/>
              </w:rPr>
              <w:t>. Pinnacle Studio: przechwytywanie materiału audiowizualnego, przycinanie klipu, kluczowanie kolorem, obraz w obrazie, narracja, przejścia, tytuły, efekty dźwiękowe i muzyka. Mikrofon analogowy. Kamera cyfrowa. Zapisywanie i eksportowanie.</w:t>
            </w:r>
          </w:p>
          <w:p w14:paraId="6CBC0E71" w14:textId="77777777" w:rsidR="00AD6B97" w:rsidRDefault="00AD6B97" w:rsidP="00AD6B97">
            <w:pPr>
              <w:numPr>
                <w:ilvl w:val="0"/>
                <w:numId w:val="199"/>
              </w:numPr>
              <w:pBdr>
                <w:top w:val="nil"/>
                <w:left w:val="nil"/>
                <w:bottom w:val="nil"/>
                <w:right w:val="nil"/>
                <w:between w:val="nil"/>
              </w:pBdr>
              <w:spacing w:after="0" w:line="312" w:lineRule="auto"/>
              <w:ind w:left="527"/>
              <w:jc w:val="both"/>
            </w:pPr>
            <w:r>
              <w:rPr>
                <w:rFonts w:ascii="Arial" w:eastAsia="Arial" w:hAnsi="Arial" w:cs="Arial"/>
                <w:b/>
                <w:color w:val="000000"/>
              </w:rPr>
              <w:t xml:space="preserve">Tablica interaktywna </w:t>
            </w:r>
            <w:r>
              <w:rPr>
                <w:rFonts w:ascii="Arial" w:eastAsia="Arial" w:hAnsi="Arial" w:cs="Arial"/>
                <w:color w:val="000000"/>
              </w:rPr>
              <w:t xml:space="preserve">SMART Board. Kalibracja, podstawy działania, przechwytywanie ekranu. Oprogramowanie SMART Notebook: pasek narzędzi, zakładki. Zapisywanie plików i ich eksport. </w:t>
            </w:r>
            <w:r>
              <w:rPr>
                <w:rFonts w:ascii="Arial" w:eastAsia="Arial" w:hAnsi="Arial" w:cs="Arial"/>
                <w:b/>
                <w:color w:val="000000"/>
              </w:rPr>
              <w:t>Skanowanie</w:t>
            </w:r>
            <w:r>
              <w:rPr>
                <w:rFonts w:ascii="Arial" w:eastAsia="Arial" w:hAnsi="Arial" w:cs="Arial"/>
                <w:color w:val="000000"/>
              </w:rPr>
              <w:t xml:space="preserve"> </w:t>
            </w:r>
            <w:r>
              <w:rPr>
                <w:rFonts w:ascii="Arial" w:eastAsia="Arial" w:hAnsi="Arial" w:cs="Arial"/>
                <w:b/>
                <w:color w:val="000000"/>
              </w:rPr>
              <w:t>z optycznym rozpoznawaniem znaków</w:t>
            </w:r>
            <w:r>
              <w:rPr>
                <w:rFonts w:ascii="Arial" w:eastAsia="Arial" w:hAnsi="Arial" w:cs="Arial"/>
                <w:color w:val="000000"/>
              </w:rPr>
              <w:t xml:space="preserve"> Abby FineReader 7.0 Professional Edition. Etapy pracy: skanowanie, rozpoznawanie, sprawdzanie pisowni, eksport. Paski narzędzi. Skanowanie różnego rodzaju dokumentów: jednokolumnowy, wielojęzyczny, podwójne strony książek, wydruki kodów źródłowych, złożona tabela. </w:t>
            </w:r>
          </w:p>
        </w:tc>
      </w:tr>
      <w:tr w:rsidR="00AD6B97" w14:paraId="3E5A9F6D"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0EE33AFC"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lastRenderedPageBreak/>
              <w:t>Literatura podstawowa:</w:t>
            </w:r>
          </w:p>
        </w:tc>
      </w:tr>
      <w:tr w:rsidR="00AD6B97" w14:paraId="0B59B805"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tcPr>
          <w:p w14:paraId="35A2F62F" w14:textId="77777777" w:rsidR="00AD6B97" w:rsidRDefault="00AD6B97" w:rsidP="00AD6B97">
            <w:pPr>
              <w:numPr>
                <w:ilvl w:val="0"/>
                <w:numId w:val="202"/>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Cox J., Lambert J., Microsoft Access 2010, Wydawnictwo RM, Warszawa 2012.</w:t>
            </w:r>
          </w:p>
          <w:p w14:paraId="47CB3DE5" w14:textId="77777777" w:rsidR="00AD6B97" w:rsidRDefault="00AD6B97" w:rsidP="00AD6B97">
            <w:pPr>
              <w:numPr>
                <w:ilvl w:val="0"/>
                <w:numId w:val="202"/>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Frye C., Lambert J., Microsoft Office 2019 krok po kroku, Wydawca Promise, Warszawa 2023.</w:t>
            </w:r>
          </w:p>
          <w:p w14:paraId="5B124558" w14:textId="77777777" w:rsidR="00AD6B97" w:rsidRDefault="00AD6B97" w:rsidP="00AD6B97">
            <w:pPr>
              <w:numPr>
                <w:ilvl w:val="0"/>
                <w:numId w:val="202"/>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Skulimowska A., Technologia informacyjna. Excel 2013, Wydawnictwo UPH, Siedlce 2017.</w:t>
            </w:r>
          </w:p>
          <w:p w14:paraId="66FB21ED" w14:textId="77777777" w:rsidR="00AD6B97" w:rsidRDefault="00AD6B97" w:rsidP="00AD6B97">
            <w:pPr>
              <w:numPr>
                <w:ilvl w:val="0"/>
                <w:numId w:val="202"/>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Żarowska-Mazur A., Węglarz W., PowerPoint 2010: praktyczny kurs, Wydawnictwo Naukowe PWN, Warszawa 2012.</w:t>
            </w:r>
          </w:p>
          <w:p w14:paraId="4B515C96" w14:textId="77777777" w:rsidR="00AD6B97" w:rsidRDefault="00AD6B97" w:rsidP="00AD6B97">
            <w:pPr>
              <w:numPr>
                <w:ilvl w:val="0"/>
                <w:numId w:val="202"/>
              </w:numPr>
              <w:pBdr>
                <w:top w:val="nil"/>
                <w:left w:val="nil"/>
                <w:bottom w:val="nil"/>
                <w:right w:val="nil"/>
                <w:between w:val="nil"/>
              </w:pBdr>
              <w:spacing w:after="0" w:line="312" w:lineRule="auto"/>
              <w:ind w:left="527" w:hanging="357"/>
            </w:pPr>
            <w:r>
              <w:rPr>
                <w:rFonts w:ascii="Arial" w:eastAsia="Arial" w:hAnsi="Arial" w:cs="Arial"/>
                <w:color w:val="000000"/>
              </w:rPr>
              <w:t>Żarowska-Mazur A., Węglarz W., Word 2010: praktyczny kurs, Wydawnictwo Naukowe PWN, Warszawa 2012.</w:t>
            </w:r>
          </w:p>
        </w:tc>
      </w:tr>
      <w:tr w:rsidR="00AD6B97" w14:paraId="5A2E66BF"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0BF53CE9" w14:textId="77777777" w:rsidR="00AD6B97" w:rsidRDefault="00AD6B97" w:rsidP="00AD6B97">
            <w:pPr>
              <w:pBdr>
                <w:top w:val="nil"/>
                <w:left w:val="nil"/>
                <w:bottom w:val="nil"/>
                <w:right w:val="nil"/>
                <w:between w:val="nil"/>
              </w:pBdr>
              <w:spacing w:line="240" w:lineRule="auto"/>
              <w:ind w:left="529" w:hanging="359"/>
              <w:rPr>
                <w:rFonts w:eastAsia="Arial"/>
                <w:b/>
                <w:color w:val="000000"/>
              </w:rPr>
            </w:pPr>
            <w:r>
              <w:rPr>
                <w:rFonts w:ascii="Arial" w:eastAsia="Arial" w:hAnsi="Arial" w:cs="Arial"/>
                <w:b/>
                <w:color w:val="000000"/>
              </w:rPr>
              <w:t>Literatura dodatkowa:</w:t>
            </w:r>
          </w:p>
        </w:tc>
      </w:tr>
      <w:tr w:rsidR="00AD6B97" w14:paraId="6409CE65"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tcPr>
          <w:p w14:paraId="41289EC1" w14:textId="77777777" w:rsidR="00AD6B97" w:rsidRDefault="00AD6B97" w:rsidP="00AD6B97">
            <w:pPr>
              <w:numPr>
                <w:ilvl w:val="0"/>
                <w:numId w:val="203"/>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Kopertowska-Tomczak M., Arkusze kalkulacyjne, PWN, Mikom, 2011.</w:t>
            </w:r>
          </w:p>
          <w:p w14:paraId="4E5F2522" w14:textId="77777777" w:rsidR="00AD6B97" w:rsidRDefault="00AD6B97" w:rsidP="00AD6B97">
            <w:pPr>
              <w:numPr>
                <w:ilvl w:val="0"/>
                <w:numId w:val="203"/>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Kopertowska-Tomczak M., Grafika menedżerska i prezentacyjna, PWN, 2010.</w:t>
            </w:r>
          </w:p>
          <w:p w14:paraId="33206D15" w14:textId="77777777" w:rsidR="00AD6B97" w:rsidRDefault="00AD6B97" w:rsidP="00AD6B97">
            <w:pPr>
              <w:numPr>
                <w:ilvl w:val="0"/>
                <w:numId w:val="203"/>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Skulimowska A., Technologia informacyjna. Word 2007, Wydawnictwo UPH, Siedlce 2013.</w:t>
            </w:r>
          </w:p>
          <w:p w14:paraId="7E058F66" w14:textId="77777777" w:rsidR="00AD6B97" w:rsidRDefault="00AD6B97" w:rsidP="00AD6B97">
            <w:pPr>
              <w:numPr>
                <w:ilvl w:val="0"/>
                <w:numId w:val="203"/>
              </w:numPr>
              <w:pBdr>
                <w:top w:val="nil"/>
                <w:left w:val="nil"/>
                <w:bottom w:val="nil"/>
                <w:right w:val="nil"/>
                <w:between w:val="nil"/>
              </w:pBdr>
              <w:spacing w:after="0" w:line="312" w:lineRule="auto"/>
              <w:ind w:left="527" w:hanging="357"/>
              <w:rPr>
                <w:rFonts w:eastAsia="Arial"/>
                <w:color w:val="000000"/>
              </w:rPr>
            </w:pPr>
            <w:r>
              <w:rPr>
                <w:rFonts w:ascii="Arial" w:eastAsia="Arial" w:hAnsi="Arial" w:cs="Arial"/>
                <w:color w:val="000000"/>
              </w:rPr>
              <w:t>Sławik M., ABC tworzenia stron WWW, Videograf Edukacja, Katowice 2010.</w:t>
            </w:r>
          </w:p>
          <w:p w14:paraId="365B34EA" w14:textId="77777777" w:rsidR="00AD6B97" w:rsidRDefault="00AD6B97" w:rsidP="00AD6B97">
            <w:pPr>
              <w:numPr>
                <w:ilvl w:val="0"/>
                <w:numId w:val="203"/>
              </w:numPr>
              <w:pBdr>
                <w:top w:val="nil"/>
                <w:left w:val="nil"/>
                <w:bottom w:val="nil"/>
                <w:right w:val="nil"/>
                <w:between w:val="nil"/>
              </w:pBdr>
              <w:spacing w:after="0" w:line="312" w:lineRule="auto"/>
              <w:ind w:left="527" w:hanging="357"/>
            </w:pPr>
            <w:r>
              <w:rPr>
                <w:rFonts w:ascii="Arial" w:eastAsia="Arial" w:hAnsi="Arial" w:cs="Arial"/>
                <w:color w:val="000000"/>
              </w:rPr>
              <w:t>Żarowska-Mazur A., Węglarz W., Access 2010: praktyczny kurs, Wydawnictwo Naukowe PWN, Warszawa 2012.</w:t>
            </w:r>
          </w:p>
        </w:tc>
      </w:tr>
      <w:tr w:rsidR="00AD6B97" w14:paraId="1A7EAEE9"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673FED47"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Planowane formy/działania/metody dydaktyczne:</w:t>
            </w:r>
          </w:p>
        </w:tc>
      </w:tr>
      <w:tr w:rsidR="00AD6B97" w14:paraId="366A70A5"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tcPr>
          <w:p w14:paraId="0908ECA0" w14:textId="77777777" w:rsidR="00AD6B97" w:rsidRDefault="00AD6B97" w:rsidP="00AD6B97">
            <w:r>
              <w:t>Ćwiczenia laboratoryjne indywidualne i grupowe z wykorzystaniem technik multimedialnych.</w:t>
            </w:r>
          </w:p>
        </w:tc>
      </w:tr>
      <w:tr w:rsidR="00AD6B97" w14:paraId="69190A82"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2C703E76"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Sposoby weryfikacji efektów uczenia się osiąganych przez studenta:</w:t>
            </w:r>
          </w:p>
        </w:tc>
      </w:tr>
      <w:tr w:rsidR="00AD6B97" w14:paraId="3D00901C"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tcPr>
          <w:p w14:paraId="00B50EAC" w14:textId="77777777" w:rsidR="00AD6B97" w:rsidRDefault="00AD6B97" w:rsidP="00AD6B97">
            <w:r>
              <w:t>Efekty: W_01, U_01, U_02, K_01 są systematycznie sprawdzane w trakcie ćwiczeń laboratoryjnych, a także podczas oceny samodzielnego projektu (prezentacji, strony internetowej, dokumentu wielostronicowego).</w:t>
            </w:r>
          </w:p>
        </w:tc>
      </w:tr>
      <w:tr w:rsidR="00AD6B97" w14:paraId="38A51245"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59A561C8"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lastRenderedPageBreak/>
              <w:t>Forma i warunki zaliczenia:</w:t>
            </w:r>
          </w:p>
        </w:tc>
      </w:tr>
      <w:tr w:rsidR="00AD6B97" w14:paraId="1CF7A43E"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tcPr>
          <w:p w14:paraId="2FBAA806" w14:textId="77777777" w:rsidR="00AD6B97" w:rsidRDefault="00AD6B97" w:rsidP="00AD6B97">
            <w:r>
              <w:t xml:space="preserve">Warunek uzyskania zaliczenia przedmiotu: spełnienie każdego z trzech niżej opisanych warunków: </w:t>
            </w:r>
          </w:p>
          <w:p w14:paraId="26CCC88C" w14:textId="77777777" w:rsidR="00AD6B97" w:rsidRDefault="00AD6B97" w:rsidP="00AD6B97">
            <w:pPr>
              <w:numPr>
                <w:ilvl w:val="0"/>
                <w:numId w:val="201"/>
              </w:numPr>
              <w:pBdr>
                <w:top w:val="nil"/>
                <w:left w:val="nil"/>
                <w:bottom w:val="nil"/>
                <w:right w:val="nil"/>
                <w:between w:val="nil"/>
              </w:pBdr>
              <w:spacing w:before="120" w:after="0" w:line="288" w:lineRule="auto"/>
              <w:ind w:left="527" w:hanging="357"/>
            </w:pPr>
            <w:r>
              <w:rPr>
                <w:rFonts w:ascii="Arial" w:eastAsia="Arial" w:hAnsi="Arial" w:cs="Arial"/>
                <w:color w:val="000000"/>
              </w:rPr>
              <w:t>uzyskanie, co najmniej 33 punktów na podstawie ocen cząstkowych uzyskanych z zajęć;</w:t>
            </w:r>
          </w:p>
          <w:p w14:paraId="19365896" w14:textId="77777777" w:rsidR="00AD6B97" w:rsidRDefault="00AD6B97" w:rsidP="00AD6B97">
            <w:pPr>
              <w:numPr>
                <w:ilvl w:val="0"/>
                <w:numId w:val="201"/>
              </w:numPr>
              <w:pBdr>
                <w:top w:val="nil"/>
                <w:left w:val="nil"/>
                <w:bottom w:val="nil"/>
                <w:right w:val="nil"/>
                <w:between w:val="nil"/>
              </w:pBdr>
              <w:spacing w:after="0" w:line="288" w:lineRule="auto"/>
              <w:ind w:left="527" w:hanging="357"/>
            </w:pPr>
            <w:r>
              <w:rPr>
                <w:rFonts w:ascii="Arial" w:eastAsia="Arial" w:hAnsi="Arial" w:cs="Arial"/>
                <w:color w:val="000000"/>
              </w:rPr>
              <w:t xml:space="preserve">uzyskanie łącznie, co najmniej 18 punktów za samodzielne przygotowanie projektu; </w:t>
            </w:r>
          </w:p>
          <w:p w14:paraId="54F12F09" w14:textId="77777777" w:rsidR="00AD6B97" w:rsidRDefault="00AD6B97" w:rsidP="00AD6B97">
            <w:pPr>
              <w:numPr>
                <w:ilvl w:val="0"/>
                <w:numId w:val="201"/>
              </w:numPr>
              <w:pBdr>
                <w:top w:val="nil"/>
                <w:left w:val="nil"/>
                <w:bottom w:val="nil"/>
                <w:right w:val="nil"/>
                <w:between w:val="nil"/>
              </w:pBdr>
              <w:spacing w:after="120" w:line="288" w:lineRule="auto"/>
              <w:ind w:left="527" w:hanging="357"/>
            </w:pPr>
            <w:r>
              <w:rPr>
                <w:rFonts w:ascii="Arial" w:eastAsia="Arial" w:hAnsi="Arial" w:cs="Arial"/>
                <w:color w:val="000000"/>
              </w:rPr>
              <w:t xml:space="preserve">uzyskanie łącznie, co najmniej 51 punktów ze wszystkich form zaliczenia. </w:t>
            </w:r>
          </w:p>
          <w:p w14:paraId="43A63D1E" w14:textId="77777777" w:rsidR="00AD6B97" w:rsidRDefault="00AD6B97" w:rsidP="00AD6B97">
            <w:r>
              <w:t>Kryteria oceniania:</w:t>
            </w:r>
          </w:p>
          <w:p w14:paraId="5B83815D" w14:textId="77777777" w:rsidR="00AD6B97" w:rsidRDefault="00AD6B97" w:rsidP="00AD6B97">
            <w:pPr>
              <w:numPr>
                <w:ilvl w:val="0"/>
                <w:numId w:val="201"/>
              </w:numPr>
              <w:pBdr>
                <w:top w:val="nil"/>
                <w:left w:val="nil"/>
                <w:bottom w:val="nil"/>
                <w:right w:val="nil"/>
                <w:between w:val="nil"/>
              </w:pBdr>
              <w:spacing w:before="120" w:after="0" w:line="288" w:lineRule="auto"/>
              <w:ind w:left="527" w:hanging="357"/>
            </w:pPr>
            <w:r>
              <w:rPr>
                <w:rFonts w:ascii="Arial" w:eastAsia="Arial" w:hAnsi="Arial" w:cs="Arial"/>
                <w:color w:val="000000"/>
              </w:rPr>
              <w:t>0 - 50- niedostateczna (2,0);</w:t>
            </w:r>
          </w:p>
          <w:p w14:paraId="5F06A1FA" w14:textId="77777777" w:rsidR="00AD6B97" w:rsidRDefault="00AD6B97" w:rsidP="00AD6B97">
            <w:pPr>
              <w:numPr>
                <w:ilvl w:val="0"/>
                <w:numId w:val="201"/>
              </w:numPr>
              <w:pBdr>
                <w:top w:val="nil"/>
                <w:left w:val="nil"/>
                <w:bottom w:val="nil"/>
                <w:right w:val="nil"/>
                <w:between w:val="nil"/>
              </w:pBdr>
              <w:spacing w:after="0" w:line="288" w:lineRule="auto"/>
              <w:ind w:left="527" w:hanging="357"/>
            </w:pPr>
            <w:r>
              <w:rPr>
                <w:rFonts w:ascii="Arial" w:eastAsia="Arial" w:hAnsi="Arial" w:cs="Arial"/>
                <w:color w:val="000000"/>
              </w:rPr>
              <w:t>51 -60 - dostateczna (3,0);</w:t>
            </w:r>
          </w:p>
          <w:p w14:paraId="1C80E1D1" w14:textId="77777777" w:rsidR="00AD6B97" w:rsidRDefault="00AD6B97" w:rsidP="00AD6B97">
            <w:pPr>
              <w:numPr>
                <w:ilvl w:val="0"/>
                <w:numId w:val="201"/>
              </w:numPr>
              <w:pBdr>
                <w:top w:val="nil"/>
                <w:left w:val="nil"/>
                <w:bottom w:val="nil"/>
                <w:right w:val="nil"/>
                <w:between w:val="nil"/>
              </w:pBdr>
              <w:spacing w:after="0" w:line="288" w:lineRule="auto"/>
              <w:ind w:left="527" w:hanging="357"/>
            </w:pPr>
            <w:r>
              <w:rPr>
                <w:rFonts w:ascii="Arial" w:eastAsia="Arial" w:hAnsi="Arial" w:cs="Arial"/>
                <w:color w:val="000000"/>
              </w:rPr>
              <w:t>61 -70 - dostateczna plus (3,5);</w:t>
            </w:r>
          </w:p>
          <w:p w14:paraId="1763DB48" w14:textId="77777777" w:rsidR="00AD6B97" w:rsidRDefault="00AD6B97" w:rsidP="00AD6B97">
            <w:pPr>
              <w:numPr>
                <w:ilvl w:val="0"/>
                <w:numId w:val="201"/>
              </w:numPr>
              <w:pBdr>
                <w:top w:val="nil"/>
                <w:left w:val="nil"/>
                <w:bottom w:val="nil"/>
                <w:right w:val="nil"/>
                <w:between w:val="nil"/>
              </w:pBdr>
              <w:spacing w:after="0" w:line="288" w:lineRule="auto"/>
              <w:ind w:left="527" w:hanging="357"/>
            </w:pPr>
            <w:r>
              <w:rPr>
                <w:rFonts w:ascii="Arial" w:eastAsia="Arial" w:hAnsi="Arial" w:cs="Arial"/>
                <w:color w:val="000000"/>
              </w:rPr>
              <w:t>71 -80 - dobra (4,0);</w:t>
            </w:r>
          </w:p>
          <w:p w14:paraId="6CE01027" w14:textId="77777777" w:rsidR="00AD6B97" w:rsidRDefault="00AD6B97" w:rsidP="00AD6B97">
            <w:pPr>
              <w:numPr>
                <w:ilvl w:val="0"/>
                <w:numId w:val="201"/>
              </w:numPr>
              <w:pBdr>
                <w:top w:val="nil"/>
                <w:left w:val="nil"/>
                <w:bottom w:val="nil"/>
                <w:right w:val="nil"/>
                <w:between w:val="nil"/>
              </w:pBdr>
              <w:spacing w:after="0" w:line="288" w:lineRule="auto"/>
              <w:ind w:left="527" w:hanging="357"/>
            </w:pPr>
            <w:r>
              <w:rPr>
                <w:rFonts w:ascii="Arial" w:eastAsia="Arial" w:hAnsi="Arial" w:cs="Arial"/>
                <w:color w:val="000000"/>
              </w:rPr>
              <w:t>81 -90 - dobra plus (4,5);</w:t>
            </w:r>
          </w:p>
          <w:p w14:paraId="6AD88E71" w14:textId="77777777" w:rsidR="00AD6B97" w:rsidRDefault="00AD6B97" w:rsidP="00AD6B97">
            <w:pPr>
              <w:numPr>
                <w:ilvl w:val="0"/>
                <w:numId w:val="201"/>
              </w:numPr>
              <w:pBdr>
                <w:top w:val="nil"/>
                <w:left w:val="nil"/>
                <w:bottom w:val="nil"/>
                <w:right w:val="nil"/>
                <w:between w:val="nil"/>
              </w:pBdr>
              <w:spacing w:after="120" w:line="288" w:lineRule="auto"/>
              <w:ind w:left="527" w:hanging="357"/>
            </w:pPr>
            <w:r>
              <w:rPr>
                <w:rFonts w:ascii="Arial" w:eastAsia="Arial" w:hAnsi="Arial" w:cs="Arial"/>
                <w:color w:val="000000"/>
              </w:rPr>
              <w:t>91 -100 - bardzo dobra (5,0).</w:t>
            </w:r>
          </w:p>
          <w:p w14:paraId="10DD8302" w14:textId="77777777" w:rsidR="00AD6B97" w:rsidRDefault="00AD6B97" w:rsidP="00AD6B97">
            <w:r>
              <w:rPr>
                <w:color w:val="000000"/>
              </w:rPr>
              <w:t>Poprawy: w przypadku nieobecności usprawiedliwionej możliwość realizacji zadań w innym terminie, w czasie konsultacji.</w:t>
            </w:r>
          </w:p>
        </w:tc>
      </w:tr>
      <w:tr w:rsidR="00AD6B97" w14:paraId="2683A1AE" w14:textId="77777777" w:rsidTr="00AD6B97">
        <w:trPr>
          <w:trHeight w:val="32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6364A10F" w14:textId="77777777" w:rsidR="00AD6B97" w:rsidRDefault="00AD6B97" w:rsidP="00AD6B97">
            <w:pPr>
              <w:pBdr>
                <w:top w:val="nil"/>
                <w:left w:val="nil"/>
                <w:bottom w:val="nil"/>
                <w:right w:val="nil"/>
                <w:between w:val="nil"/>
              </w:pBdr>
              <w:spacing w:line="240" w:lineRule="auto"/>
              <w:rPr>
                <w:rFonts w:eastAsia="Arial"/>
                <w:b/>
                <w:color w:val="000000"/>
              </w:rPr>
            </w:pPr>
            <w:r>
              <w:rPr>
                <w:rFonts w:ascii="Arial" w:eastAsia="Arial" w:hAnsi="Arial" w:cs="Arial"/>
                <w:b/>
                <w:color w:val="000000"/>
              </w:rPr>
              <w:t>Bilans punktów ECTS:</w:t>
            </w:r>
          </w:p>
        </w:tc>
      </w:tr>
      <w:tr w:rsidR="00AD6B97" w14:paraId="461F0E5B" w14:textId="77777777" w:rsidTr="00AD6B97">
        <w:trPr>
          <w:trHeight w:val="370"/>
        </w:trPr>
        <w:tc>
          <w:tcPr>
            <w:tcW w:w="10666" w:type="dxa"/>
            <w:gridSpan w:val="14"/>
            <w:tcBorders>
              <w:top w:val="single" w:sz="4" w:space="0" w:color="000000"/>
              <w:left w:val="single" w:sz="6" w:space="0" w:color="000000"/>
              <w:bottom w:val="single" w:sz="4" w:space="0" w:color="000000"/>
              <w:right w:val="single" w:sz="6" w:space="0" w:color="000000"/>
            </w:tcBorders>
            <w:shd w:val="clear" w:color="auto" w:fill="DBE5F1"/>
          </w:tcPr>
          <w:p w14:paraId="22DE52E6" w14:textId="77777777" w:rsidR="00AD6B97" w:rsidRDefault="00AD6B97" w:rsidP="00AD6B97">
            <w:pPr>
              <w:pBdr>
                <w:top w:val="nil"/>
                <w:left w:val="nil"/>
                <w:bottom w:val="nil"/>
                <w:right w:val="nil"/>
                <w:between w:val="nil"/>
              </w:pBdr>
              <w:spacing w:line="240" w:lineRule="auto"/>
              <w:rPr>
                <w:rFonts w:eastAsia="Arial"/>
                <w:color w:val="000000"/>
              </w:rPr>
            </w:pPr>
            <w:r>
              <w:rPr>
                <w:rFonts w:ascii="Arial" w:eastAsia="Arial" w:hAnsi="Arial" w:cs="Arial"/>
                <w:color w:val="000000"/>
              </w:rPr>
              <w:t>Studia stacjonarne</w:t>
            </w:r>
          </w:p>
        </w:tc>
      </w:tr>
      <w:tr w:rsidR="00AD6B97" w14:paraId="1490294B" w14:textId="77777777" w:rsidTr="00AD6B97">
        <w:trPr>
          <w:trHeight w:val="454"/>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307699DE" w14:textId="77777777" w:rsidR="00AD6B97" w:rsidRDefault="00AD6B97" w:rsidP="00AD6B97">
            <w:pPr>
              <w:pBdr>
                <w:top w:val="nil"/>
                <w:left w:val="nil"/>
                <w:bottom w:val="nil"/>
                <w:right w:val="nil"/>
                <w:between w:val="nil"/>
              </w:pBdr>
              <w:spacing w:line="240" w:lineRule="auto"/>
              <w:rPr>
                <w:rFonts w:eastAsia="Arial"/>
                <w:color w:val="000000"/>
              </w:rPr>
            </w:pPr>
            <w:r>
              <w:rPr>
                <w:rFonts w:ascii="Arial" w:eastAsia="Arial" w:hAnsi="Arial" w:cs="Arial"/>
                <w:color w:val="000000"/>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DBE5F1"/>
            <w:vAlign w:val="center"/>
          </w:tcPr>
          <w:p w14:paraId="50F9A733" w14:textId="77777777" w:rsidR="00AD6B97" w:rsidRDefault="00AD6B97" w:rsidP="00AD6B97">
            <w:pPr>
              <w:pBdr>
                <w:top w:val="nil"/>
                <w:left w:val="nil"/>
                <w:bottom w:val="nil"/>
                <w:right w:val="nil"/>
                <w:between w:val="nil"/>
              </w:pBdr>
              <w:spacing w:line="240" w:lineRule="auto"/>
              <w:rPr>
                <w:rFonts w:eastAsia="Arial"/>
                <w:color w:val="000000"/>
              </w:rPr>
            </w:pPr>
            <w:r>
              <w:rPr>
                <w:rFonts w:ascii="Arial" w:eastAsia="Arial" w:hAnsi="Arial" w:cs="Arial"/>
                <w:color w:val="000000"/>
              </w:rPr>
              <w:t>Obciążenie studenta</w:t>
            </w:r>
          </w:p>
        </w:tc>
      </w:tr>
      <w:tr w:rsidR="00AD6B97" w14:paraId="5A7D2A3B" w14:textId="77777777" w:rsidTr="00AD6B97">
        <w:trPr>
          <w:trHeight w:val="33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798CECF2" w14:textId="77777777" w:rsidR="00AD6B97" w:rsidRDefault="00AD6B97" w:rsidP="00AD6B97">
            <w:r>
              <w:t>Udział w ćwiczeniach</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2E6B03CA" w14:textId="77777777" w:rsidR="00AD6B97" w:rsidRDefault="00AD6B97" w:rsidP="00AD6B97">
            <w:r>
              <w:t>30 godz.</w:t>
            </w:r>
          </w:p>
        </w:tc>
      </w:tr>
      <w:tr w:rsidR="00AD6B97" w14:paraId="3A44B245" w14:textId="77777777" w:rsidTr="00AD6B97">
        <w:trPr>
          <w:trHeight w:val="33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0ECA0F13" w14:textId="77777777" w:rsidR="00AD6B97" w:rsidRDefault="00AD6B97" w:rsidP="00AD6B97">
            <w:r>
              <w:t>Samodzielne przygotowanie się do ćwiczeń</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78B1061E" w14:textId="77777777" w:rsidR="00AD6B97" w:rsidRDefault="00AD6B97" w:rsidP="00AD6B97">
            <w:r>
              <w:t>20 godz.</w:t>
            </w:r>
          </w:p>
        </w:tc>
      </w:tr>
      <w:tr w:rsidR="00AD6B97" w14:paraId="68C08B3F" w14:textId="77777777" w:rsidTr="00AD6B97">
        <w:trPr>
          <w:trHeight w:val="33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7877E731" w14:textId="77777777" w:rsidR="00AD6B97" w:rsidRDefault="00AD6B97" w:rsidP="00AD6B97">
            <w:r>
              <w:t>Udział w konsultacjach godz. z przedmiotu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2AED32BF" w14:textId="77777777" w:rsidR="00AD6B97" w:rsidRDefault="00AD6B97" w:rsidP="00AD6B97">
            <w:r>
              <w:t>10 godz.</w:t>
            </w:r>
          </w:p>
        </w:tc>
      </w:tr>
      <w:tr w:rsidR="00AD6B97" w14:paraId="02DF7ADA" w14:textId="77777777" w:rsidTr="00AD6B97">
        <w:trPr>
          <w:trHeight w:val="33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3DAAE320" w14:textId="77777777" w:rsidR="00AD6B97" w:rsidRDefault="00AD6B97" w:rsidP="00AD6B97">
            <w:r>
              <w:t>Samodzielne przygotowanie projektu</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5FD82A66" w14:textId="77777777" w:rsidR="00AD6B97" w:rsidRDefault="00AD6B97" w:rsidP="00AD6B97">
            <w:r>
              <w:t>15 godz.</w:t>
            </w:r>
          </w:p>
        </w:tc>
      </w:tr>
      <w:tr w:rsidR="00AD6B97" w14:paraId="1673FE7D" w14:textId="77777777" w:rsidTr="00AD6B97">
        <w:trPr>
          <w:trHeight w:val="33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5278B0F8" w14:textId="77777777" w:rsidR="00AD6B97" w:rsidRDefault="00AD6B97" w:rsidP="00AD6B97">
            <w: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7B2A07A3" w14:textId="77777777" w:rsidR="00AD6B97" w:rsidRDefault="00AD6B97" w:rsidP="00AD6B97">
            <w:r>
              <w:t>75 godz.</w:t>
            </w:r>
          </w:p>
        </w:tc>
      </w:tr>
      <w:tr w:rsidR="00AD6B97" w14:paraId="2FDB0E44" w14:textId="77777777" w:rsidTr="00AD6B97">
        <w:trPr>
          <w:trHeight w:val="360"/>
        </w:trPr>
        <w:tc>
          <w:tcPr>
            <w:tcW w:w="5217" w:type="dxa"/>
            <w:gridSpan w:val="10"/>
            <w:tcBorders>
              <w:top w:val="single" w:sz="6" w:space="0" w:color="000000"/>
              <w:left w:val="single" w:sz="6" w:space="0" w:color="000000"/>
              <w:bottom w:val="single" w:sz="4" w:space="0" w:color="000000"/>
              <w:right w:val="single" w:sz="6" w:space="0" w:color="000000"/>
            </w:tcBorders>
            <w:shd w:val="clear" w:color="auto" w:fill="auto"/>
          </w:tcPr>
          <w:p w14:paraId="7AF6C810" w14:textId="77777777" w:rsidR="00AD6B97" w:rsidRDefault="00AD6B97" w:rsidP="00AD6B97">
            <w:pPr>
              <w:ind w:firstLine="170"/>
              <w:rPr>
                <w:b/>
              </w:rPr>
            </w:pPr>
            <w: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shd w:val="clear" w:color="auto" w:fill="auto"/>
          </w:tcPr>
          <w:p w14:paraId="68661907" w14:textId="77777777" w:rsidR="00AD6B97" w:rsidRDefault="00AD6B97" w:rsidP="00AD6B97">
            <w:r>
              <w:t>3 ECTS</w:t>
            </w:r>
          </w:p>
        </w:tc>
      </w:tr>
    </w:tbl>
    <w:p w14:paraId="3580D0E4" w14:textId="67341709" w:rsidR="00F26E33" w:rsidRDefault="00F26E33" w:rsidP="00F26E33">
      <w:pPr>
        <w:widowControl w:val="0"/>
        <w:pBdr>
          <w:top w:val="nil"/>
          <w:left w:val="nil"/>
          <w:bottom w:val="nil"/>
          <w:right w:val="nil"/>
          <w:between w:val="nil"/>
        </w:pBdr>
        <w:spacing w:after="0" w:line="276" w:lineRule="auto"/>
        <w:rPr>
          <w:rFonts w:eastAsia="Arial"/>
          <w:color w:val="000000"/>
        </w:rPr>
      </w:pPr>
    </w:p>
    <w:p w14:paraId="57E3BBB1" w14:textId="77777777" w:rsidR="00F26E33" w:rsidRDefault="00F26E33" w:rsidP="00F26E33"/>
    <w:p w14:paraId="62E38D53" w14:textId="3BFCAAE0" w:rsidR="00E025BF" w:rsidRPr="003214D5" w:rsidRDefault="00E025BF">
      <w:pPr>
        <w:rPr>
          <w:rFonts w:ascii="Arial" w:hAnsi="Arial" w:cs="Arial"/>
        </w:rPr>
      </w:pPr>
      <w:r w:rsidRPr="003214D5">
        <w:rPr>
          <w:rFonts w:ascii="Arial" w:hAnsi="Arial" w:cs="Arial"/>
        </w:rPr>
        <w:br w:type="page"/>
      </w:r>
    </w:p>
    <w:tbl>
      <w:tblPr>
        <w:tblW w:w="10774" w:type="dxa"/>
        <w:tblInd w:w="-710" w:type="dxa"/>
        <w:tblLayout w:type="fixed"/>
        <w:tblCellMar>
          <w:left w:w="30" w:type="dxa"/>
          <w:right w:w="30" w:type="dxa"/>
        </w:tblCellMar>
        <w:tblLook w:val="0000" w:firstRow="0" w:lastRow="0" w:firstColumn="0" w:lastColumn="0" w:noHBand="0" w:noVBand="0"/>
        <w:tblCaption w:val="Tabela zawierająca sylabus przedmiotu / modułu kształcenia"/>
      </w:tblPr>
      <w:tblGrid>
        <w:gridCol w:w="1867"/>
        <w:gridCol w:w="142"/>
        <w:gridCol w:w="425"/>
        <w:gridCol w:w="567"/>
        <w:gridCol w:w="262"/>
        <w:gridCol w:w="164"/>
        <w:gridCol w:w="141"/>
        <w:gridCol w:w="567"/>
        <w:gridCol w:w="1276"/>
        <w:gridCol w:w="508"/>
        <w:gridCol w:w="8"/>
        <w:gridCol w:w="1469"/>
        <w:gridCol w:w="1257"/>
        <w:gridCol w:w="585"/>
        <w:gridCol w:w="1536"/>
      </w:tblGrid>
      <w:tr w:rsidR="003214D5" w:rsidRPr="003214D5" w14:paraId="69F461CB" w14:textId="77777777" w:rsidTr="00C60CB7">
        <w:trPr>
          <w:trHeight w:val="509"/>
        </w:trPr>
        <w:tc>
          <w:tcPr>
            <w:tcW w:w="10774" w:type="dxa"/>
            <w:gridSpan w:val="15"/>
            <w:tcBorders>
              <w:top w:val="single" w:sz="1" w:space="0" w:color="000000"/>
              <w:left w:val="single" w:sz="1" w:space="0" w:color="000000"/>
              <w:bottom w:val="single" w:sz="1" w:space="0" w:color="000000"/>
              <w:right w:val="single" w:sz="1" w:space="0" w:color="000000"/>
            </w:tcBorders>
            <w:shd w:val="clear" w:color="auto" w:fill="DBE5F1"/>
            <w:vAlign w:val="center"/>
          </w:tcPr>
          <w:p w14:paraId="0CAD286C" w14:textId="77777777" w:rsidR="00E025BF" w:rsidRPr="003214D5" w:rsidRDefault="00E025BF" w:rsidP="00AD354F">
            <w:pPr>
              <w:autoSpaceDE w:val="0"/>
              <w:spacing w:after="0" w:line="240" w:lineRule="auto"/>
              <w:jc w:val="center"/>
              <w:rPr>
                <w:rFonts w:ascii="Arial" w:hAnsi="Arial" w:cs="Arial"/>
              </w:rPr>
            </w:pPr>
            <w:r w:rsidRPr="003214D5">
              <w:rPr>
                <w:rFonts w:ascii="Arial" w:hAnsi="Arial" w:cs="Arial"/>
                <w:b/>
                <w:bCs/>
              </w:rPr>
              <w:lastRenderedPageBreak/>
              <w:t>Sylabus przedmiotu / modułu kształcenia</w:t>
            </w:r>
          </w:p>
        </w:tc>
      </w:tr>
      <w:tr w:rsidR="003214D5" w:rsidRPr="003214D5" w14:paraId="4EDA3906" w14:textId="77777777" w:rsidTr="00C60CB7">
        <w:trPr>
          <w:trHeight w:val="454"/>
        </w:trPr>
        <w:tc>
          <w:tcPr>
            <w:tcW w:w="5411" w:type="dxa"/>
            <w:gridSpan w:val="9"/>
            <w:tcBorders>
              <w:top w:val="single" w:sz="4" w:space="0" w:color="000000"/>
              <w:left w:val="single" w:sz="4" w:space="0" w:color="000000"/>
            </w:tcBorders>
            <w:shd w:val="clear" w:color="auto" w:fill="DBE5F1"/>
            <w:vAlign w:val="center"/>
          </w:tcPr>
          <w:p w14:paraId="5F58892D"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Nazwa przedmiotu/modułu kształcenia:</w:t>
            </w:r>
            <w:r w:rsidRPr="003214D5">
              <w:rPr>
                <w:rFonts w:ascii="Arial" w:hAnsi="Arial" w:cs="Arial"/>
              </w:rPr>
              <w:t xml:space="preserve"> </w:t>
            </w:r>
          </w:p>
        </w:tc>
        <w:tc>
          <w:tcPr>
            <w:tcW w:w="5363" w:type="dxa"/>
            <w:gridSpan w:val="6"/>
            <w:tcBorders>
              <w:top w:val="single" w:sz="4" w:space="0" w:color="000000"/>
              <w:left w:val="single" w:sz="4" w:space="0" w:color="000000"/>
              <w:right w:val="single" w:sz="4" w:space="0" w:color="000000"/>
            </w:tcBorders>
            <w:shd w:val="clear" w:color="auto" w:fill="auto"/>
            <w:vAlign w:val="center"/>
          </w:tcPr>
          <w:p w14:paraId="62937AC8" w14:textId="77777777" w:rsidR="00E025BF" w:rsidRPr="003214D5" w:rsidRDefault="00E025BF" w:rsidP="00E025BF">
            <w:pPr>
              <w:pStyle w:val="Nagwek1"/>
              <w:rPr>
                <w:sz w:val="22"/>
                <w:szCs w:val="22"/>
              </w:rPr>
            </w:pPr>
            <w:r w:rsidRPr="003214D5">
              <w:rPr>
                <w:sz w:val="22"/>
                <w:szCs w:val="22"/>
              </w:rPr>
              <w:t xml:space="preserve"> </w:t>
            </w:r>
            <w:bookmarkStart w:id="1" w:name="_Toc105067401"/>
            <w:bookmarkStart w:id="2" w:name="_Toc105504217"/>
            <w:bookmarkStart w:id="3" w:name="_Toc145954127"/>
            <w:r w:rsidRPr="003214D5">
              <w:rPr>
                <w:sz w:val="22"/>
                <w:szCs w:val="22"/>
              </w:rPr>
              <w:t>BHP</w:t>
            </w:r>
            <w:bookmarkEnd w:id="1"/>
            <w:bookmarkEnd w:id="2"/>
            <w:bookmarkEnd w:id="3"/>
          </w:p>
        </w:tc>
      </w:tr>
      <w:tr w:rsidR="003214D5" w:rsidRPr="003214D5" w14:paraId="5D4E01A3" w14:textId="77777777" w:rsidTr="00C60CB7">
        <w:trPr>
          <w:trHeight w:val="454"/>
        </w:trPr>
        <w:tc>
          <w:tcPr>
            <w:tcW w:w="4135" w:type="dxa"/>
            <w:gridSpan w:val="8"/>
            <w:tcBorders>
              <w:top w:val="single" w:sz="4" w:space="0" w:color="000000"/>
              <w:left w:val="single" w:sz="4" w:space="0" w:color="000000"/>
            </w:tcBorders>
            <w:shd w:val="clear" w:color="auto" w:fill="DBE5F1"/>
            <w:vAlign w:val="center"/>
          </w:tcPr>
          <w:p w14:paraId="24CA8A60" w14:textId="77777777" w:rsidR="00E025BF" w:rsidRPr="003214D5" w:rsidRDefault="00E025BF" w:rsidP="00AD354F">
            <w:pPr>
              <w:autoSpaceDE w:val="0"/>
              <w:spacing w:after="0" w:line="240" w:lineRule="auto"/>
              <w:rPr>
                <w:rFonts w:ascii="Arial" w:hAnsi="Arial" w:cs="Arial"/>
                <w:lang w:val="en-US"/>
              </w:rPr>
            </w:pPr>
            <w:r w:rsidRPr="003214D5">
              <w:rPr>
                <w:rFonts w:ascii="Arial" w:hAnsi="Arial" w:cs="Arial"/>
                <w:b/>
                <w:lang w:val="en-US"/>
              </w:rPr>
              <w:t xml:space="preserve">Nazwa w języku angielskim: </w:t>
            </w:r>
          </w:p>
        </w:tc>
        <w:tc>
          <w:tcPr>
            <w:tcW w:w="6639" w:type="dxa"/>
            <w:gridSpan w:val="7"/>
            <w:tcBorders>
              <w:top w:val="single" w:sz="4" w:space="0" w:color="000000"/>
              <w:left w:val="single" w:sz="4" w:space="0" w:color="000000"/>
              <w:right w:val="single" w:sz="4" w:space="0" w:color="000000"/>
            </w:tcBorders>
            <w:shd w:val="clear" w:color="auto" w:fill="auto"/>
            <w:vAlign w:val="center"/>
          </w:tcPr>
          <w:p w14:paraId="092B4DA2" w14:textId="77777777" w:rsidR="00E025BF" w:rsidRPr="003214D5" w:rsidRDefault="00E025BF" w:rsidP="00AD354F">
            <w:pPr>
              <w:autoSpaceDE w:val="0"/>
              <w:spacing w:after="0" w:line="240" w:lineRule="auto"/>
              <w:rPr>
                <w:rFonts w:ascii="Arial" w:hAnsi="Arial" w:cs="Arial"/>
                <w:b/>
              </w:rPr>
            </w:pPr>
            <w:r w:rsidRPr="003214D5">
              <w:rPr>
                <w:rFonts w:ascii="Arial" w:hAnsi="Arial" w:cs="Arial"/>
                <w:lang w:val="en-US"/>
              </w:rPr>
              <w:t xml:space="preserve"> </w:t>
            </w:r>
            <w:r w:rsidRPr="003214D5">
              <w:rPr>
                <w:rFonts w:ascii="Arial" w:hAnsi="Arial" w:cs="Arial"/>
                <w:b/>
              </w:rPr>
              <w:t>Health and safety</w:t>
            </w:r>
          </w:p>
        </w:tc>
      </w:tr>
      <w:tr w:rsidR="003214D5" w:rsidRPr="003214D5" w14:paraId="02F872F9" w14:textId="77777777" w:rsidTr="00C60CB7">
        <w:trPr>
          <w:trHeight w:val="454"/>
        </w:trPr>
        <w:tc>
          <w:tcPr>
            <w:tcW w:w="3001" w:type="dxa"/>
            <w:gridSpan w:val="4"/>
            <w:tcBorders>
              <w:top w:val="single" w:sz="4" w:space="0" w:color="000000"/>
              <w:left w:val="single" w:sz="4" w:space="0" w:color="000000"/>
              <w:bottom w:val="single" w:sz="4" w:space="0" w:color="000000"/>
            </w:tcBorders>
            <w:shd w:val="clear" w:color="auto" w:fill="DBE5F1"/>
            <w:vAlign w:val="center"/>
          </w:tcPr>
          <w:p w14:paraId="14A1B67D"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Język wykładowy:</w:t>
            </w:r>
            <w:r w:rsidRPr="003214D5">
              <w:rPr>
                <w:rFonts w:ascii="Arial" w:hAnsi="Arial" w:cs="Arial"/>
              </w:rPr>
              <w:t xml:space="preserve"> </w:t>
            </w:r>
          </w:p>
        </w:tc>
        <w:tc>
          <w:tcPr>
            <w:tcW w:w="777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AE29EF2" w14:textId="77777777" w:rsidR="00E025BF" w:rsidRPr="003214D5" w:rsidRDefault="00E025BF" w:rsidP="00AD354F">
            <w:pPr>
              <w:autoSpaceDE w:val="0"/>
              <w:snapToGrid w:val="0"/>
              <w:spacing w:after="0" w:line="240" w:lineRule="auto"/>
              <w:rPr>
                <w:rFonts w:ascii="Arial" w:hAnsi="Arial" w:cs="Arial"/>
                <w:b/>
              </w:rPr>
            </w:pPr>
            <w:r w:rsidRPr="003214D5">
              <w:rPr>
                <w:rFonts w:ascii="Arial" w:hAnsi="Arial" w:cs="Arial"/>
                <w:b/>
              </w:rPr>
              <w:t>polski</w:t>
            </w:r>
          </w:p>
        </w:tc>
      </w:tr>
      <w:tr w:rsidR="003214D5" w:rsidRPr="003214D5" w14:paraId="4D437FF4" w14:textId="77777777" w:rsidTr="00C60CB7">
        <w:trPr>
          <w:trHeight w:val="454"/>
        </w:trPr>
        <w:tc>
          <w:tcPr>
            <w:tcW w:w="7396" w:type="dxa"/>
            <w:gridSpan w:val="12"/>
            <w:tcBorders>
              <w:top w:val="single" w:sz="4" w:space="0" w:color="000000"/>
              <w:left w:val="single" w:sz="4" w:space="0" w:color="000000"/>
            </w:tcBorders>
            <w:shd w:val="clear" w:color="auto" w:fill="DBE5F1"/>
            <w:vAlign w:val="center"/>
          </w:tcPr>
          <w:p w14:paraId="105F71C2"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Kierunek studiów, dla którego przedmiot jest oferowany: </w:t>
            </w:r>
          </w:p>
        </w:tc>
        <w:tc>
          <w:tcPr>
            <w:tcW w:w="3378" w:type="dxa"/>
            <w:gridSpan w:val="3"/>
            <w:tcBorders>
              <w:top w:val="single" w:sz="4" w:space="0" w:color="000000"/>
              <w:left w:val="single" w:sz="4" w:space="0" w:color="000000"/>
              <w:right w:val="single" w:sz="4" w:space="0" w:color="000000"/>
            </w:tcBorders>
            <w:shd w:val="clear" w:color="auto" w:fill="auto"/>
            <w:vAlign w:val="center"/>
          </w:tcPr>
          <w:p w14:paraId="389BD4E7" w14:textId="77777777" w:rsidR="00E025BF" w:rsidRPr="003214D5" w:rsidRDefault="00E025BF" w:rsidP="00AD354F">
            <w:pPr>
              <w:autoSpaceDE w:val="0"/>
              <w:spacing w:after="0" w:line="240" w:lineRule="auto"/>
              <w:rPr>
                <w:rFonts w:ascii="Arial" w:hAnsi="Arial" w:cs="Arial"/>
                <w:b/>
              </w:rPr>
            </w:pPr>
            <w:r w:rsidRPr="003214D5">
              <w:rPr>
                <w:rFonts w:ascii="Arial" w:hAnsi="Arial" w:cs="Arial"/>
                <w:b/>
              </w:rPr>
              <w:t xml:space="preserve"> Inżynieria procesów</w:t>
            </w:r>
          </w:p>
        </w:tc>
      </w:tr>
      <w:tr w:rsidR="003214D5" w:rsidRPr="003214D5" w14:paraId="62C5C1BE" w14:textId="77777777" w:rsidTr="00C60CB7">
        <w:trPr>
          <w:trHeight w:val="454"/>
        </w:trPr>
        <w:tc>
          <w:tcPr>
            <w:tcW w:w="3427" w:type="dxa"/>
            <w:gridSpan w:val="6"/>
            <w:tcBorders>
              <w:top w:val="single" w:sz="4" w:space="0" w:color="000000"/>
              <w:left w:val="single" w:sz="4" w:space="0" w:color="000000"/>
            </w:tcBorders>
            <w:shd w:val="clear" w:color="auto" w:fill="DBE5F1"/>
            <w:vAlign w:val="center"/>
          </w:tcPr>
          <w:p w14:paraId="31908BE8"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Jednostka realizująca: </w:t>
            </w:r>
          </w:p>
        </w:tc>
        <w:tc>
          <w:tcPr>
            <w:tcW w:w="7347" w:type="dxa"/>
            <w:gridSpan w:val="9"/>
            <w:tcBorders>
              <w:top w:val="single" w:sz="4" w:space="0" w:color="000000"/>
              <w:left w:val="single" w:sz="4" w:space="0" w:color="000000"/>
              <w:right w:val="single" w:sz="4" w:space="0" w:color="000000"/>
            </w:tcBorders>
            <w:shd w:val="clear" w:color="auto" w:fill="auto"/>
            <w:vAlign w:val="center"/>
          </w:tcPr>
          <w:p w14:paraId="11541C13" w14:textId="77777777" w:rsidR="00E025BF" w:rsidRPr="003214D5" w:rsidRDefault="00E025BF" w:rsidP="00AD354F">
            <w:pPr>
              <w:autoSpaceDE w:val="0"/>
              <w:spacing w:after="0" w:line="240" w:lineRule="auto"/>
              <w:rPr>
                <w:rFonts w:ascii="Arial" w:hAnsi="Arial" w:cs="Arial"/>
                <w:b/>
              </w:rPr>
            </w:pPr>
            <w:r w:rsidRPr="003214D5">
              <w:rPr>
                <w:rFonts w:ascii="Arial" w:hAnsi="Arial" w:cs="Arial"/>
              </w:rPr>
              <w:t xml:space="preserve"> </w:t>
            </w:r>
            <w:r w:rsidRPr="003214D5">
              <w:rPr>
                <w:rFonts w:ascii="Arial" w:hAnsi="Arial" w:cs="Arial"/>
                <w:b/>
              </w:rPr>
              <w:t>Wydział Nauk Ścisłych i Przyrodniczych</w:t>
            </w:r>
          </w:p>
        </w:tc>
      </w:tr>
      <w:tr w:rsidR="003214D5" w:rsidRPr="003214D5" w14:paraId="5C4BC6D7" w14:textId="77777777" w:rsidTr="00C60CB7">
        <w:trPr>
          <w:trHeight w:val="454"/>
        </w:trPr>
        <w:tc>
          <w:tcPr>
            <w:tcW w:w="8653" w:type="dxa"/>
            <w:gridSpan w:val="13"/>
            <w:tcBorders>
              <w:top w:val="single" w:sz="4" w:space="0" w:color="000000"/>
              <w:left w:val="single" w:sz="4" w:space="0" w:color="000000"/>
            </w:tcBorders>
            <w:shd w:val="clear" w:color="auto" w:fill="DBE5F1"/>
            <w:vAlign w:val="center"/>
          </w:tcPr>
          <w:p w14:paraId="57A682BE"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Rodzaj przedmiotu/modułu kształcenia (obowiązkowy/fakultatywny): </w:t>
            </w:r>
          </w:p>
        </w:tc>
        <w:tc>
          <w:tcPr>
            <w:tcW w:w="2121" w:type="dxa"/>
            <w:gridSpan w:val="2"/>
            <w:tcBorders>
              <w:top w:val="single" w:sz="4" w:space="0" w:color="000000"/>
              <w:left w:val="single" w:sz="4" w:space="0" w:color="000000"/>
              <w:right w:val="single" w:sz="4" w:space="0" w:color="000000"/>
            </w:tcBorders>
            <w:shd w:val="clear" w:color="auto" w:fill="auto"/>
            <w:vAlign w:val="center"/>
          </w:tcPr>
          <w:p w14:paraId="29F2A25E" w14:textId="77777777" w:rsidR="00E025BF" w:rsidRPr="003214D5" w:rsidRDefault="00E025BF" w:rsidP="00AD354F">
            <w:pPr>
              <w:autoSpaceDE w:val="0"/>
              <w:snapToGrid w:val="0"/>
              <w:spacing w:after="0" w:line="240" w:lineRule="auto"/>
              <w:rPr>
                <w:rFonts w:ascii="Arial" w:hAnsi="Arial" w:cs="Arial"/>
                <w:b/>
              </w:rPr>
            </w:pPr>
            <w:r w:rsidRPr="003214D5">
              <w:rPr>
                <w:rFonts w:ascii="Arial" w:hAnsi="Arial" w:cs="Arial"/>
                <w:b/>
              </w:rPr>
              <w:t xml:space="preserve">     obowiązkowy </w:t>
            </w:r>
          </w:p>
        </w:tc>
      </w:tr>
      <w:tr w:rsidR="003214D5" w:rsidRPr="003214D5" w14:paraId="2677AD07" w14:textId="77777777" w:rsidTr="00C60CB7">
        <w:trPr>
          <w:trHeight w:val="454"/>
        </w:trPr>
        <w:tc>
          <w:tcPr>
            <w:tcW w:w="8653" w:type="dxa"/>
            <w:gridSpan w:val="13"/>
            <w:tcBorders>
              <w:top w:val="single" w:sz="4" w:space="0" w:color="000000"/>
              <w:left w:val="single" w:sz="4" w:space="0" w:color="000000"/>
            </w:tcBorders>
            <w:shd w:val="clear" w:color="auto" w:fill="DBE5F1"/>
            <w:vAlign w:val="center"/>
          </w:tcPr>
          <w:p w14:paraId="62180603"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Poziom modułu kształcenia (np. pierwszego lub drugiego stopnia): </w:t>
            </w:r>
          </w:p>
        </w:tc>
        <w:tc>
          <w:tcPr>
            <w:tcW w:w="2121" w:type="dxa"/>
            <w:gridSpan w:val="2"/>
            <w:tcBorders>
              <w:top w:val="single" w:sz="4" w:space="0" w:color="000000"/>
              <w:left w:val="single" w:sz="4" w:space="0" w:color="000000"/>
              <w:right w:val="single" w:sz="4" w:space="0" w:color="000000"/>
            </w:tcBorders>
            <w:shd w:val="clear" w:color="auto" w:fill="auto"/>
            <w:vAlign w:val="center"/>
          </w:tcPr>
          <w:p w14:paraId="4EAB8E1C" w14:textId="77777777" w:rsidR="00E025BF" w:rsidRPr="003214D5" w:rsidRDefault="00E025BF" w:rsidP="00AD354F">
            <w:pPr>
              <w:autoSpaceDE w:val="0"/>
              <w:snapToGrid w:val="0"/>
              <w:spacing w:after="0" w:line="240" w:lineRule="auto"/>
              <w:rPr>
                <w:rFonts w:ascii="Arial" w:hAnsi="Arial" w:cs="Arial"/>
                <w:b/>
              </w:rPr>
            </w:pPr>
            <w:r w:rsidRPr="003214D5">
              <w:rPr>
                <w:rFonts w:ascii="Arial" w:hAnsi="Arial" w:cs="Arial"/>
              </w:rPr>
              <w:t xml:space="preserve"> </w:t>
            </w:r>
            <w:r w:rsidRPr="003214D5">
              <w:rPr>
                <w:rFonts w:ascii="Arial" w:hAnsi="Arial" w:cs="Arial"/>
                <w:b/>
              </w:rPr>
              <w:t>pierwszego stopnia</w:t>
            </w:r>
          </w:p>
        </w:tc>
      </w:tr>
      <w:tr w:rsidR="003214D5" w:rsidRPr="003214D5" w14:paraId="1E60CB78" w14:textId="77777777" w:rsidTr="00C60CB7">
        <w:trPr>
          <w:trHeight w:val="454"/>
        </w:trPr>
        <w:tc>
          <w:tcPr>
            <w:tcW w:w="2434" w:type="dxa"/>
            <w:gridSpan w:val="3"/>
            <w:tcBorders>
              <w:top w:val="single" w:sz="4" w:space="0" w:color="000000"/>
              <w:left w:val="single" w:sz="4" w:space="0" w:color="000000"/>
            </w:tcBorders>
            <w:shd w:val="clear" w:color="auto" w:fill="DBE5F1"/>
            <w:vAlign w:val="center"/>
          </w:tcPr>
          <w:p w14:paraId="5835ABC0"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Rok studiów: </w:t>
            </w:r>
          </w:p>
        </w:tc>
        <w:tc>
          <w:tcPr>
            <w:tcW w:w="8340" w:type="dxa"/>
            <w:gridSpan w:val="12"/>
            <w:tcBorders>
              <w:top w:val="single" w:sz="4" w:space="0" w:color="000000"/>
              <w:left w:val="single" w:sz="4" w:space="0" w:color="000000"/>
              <w:right w:val="single" w:sz="4" w:space="0" w:color="000000"/>
            </w:tcBorders>
            <w:shd w:val="clear" w:color="auto" w:fill="auto"/>
            <w:vAlign w:val="center"/>
          </w:tcPr>
          <w:p w14:paraId="1E0AC629"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 xml:space="preserve"> pierwszy</w:t>
            </w:r>
          </w:p>
        </w:tc>
      </w:tr>
      <w:tr w:rsidR="003214D5" w:rsidRPr="003214D5" w14:paraId="5D9DA13F" w14:textId="77777777" w:rsidTr="00C60CB7">
        <w:trPr>
          <w:trHeight w:val="454"/>
        </w:trPr>
        <w:tc>
          <w:tcPr>
            <w:tcW w:w="2009" w:type="dxa"/>
            <w:gridSpan w:val="2"/>
            <w:tcBorders>
              <w:top w:val="single" w:sz="4" w:space="0" w:color="000000"/>
              <w:left w:val="single" w:sz="4" w:space="0" w:color="000000"/>
            </w:tcBorders>
            <w:shd w:val="clear" w:color="auto" w:fill="DBE5F1"/>
            <w:vAlign w:val="center"/>
          </w:tcPr>
          <w:p w14:paraId="026A7365"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Semestr: </w:t>
            </w:r>
          </w:p>
        </w:tc>
        <w:tc>
          <w:tcPr>
            <w:tcW w:w="8765" w:type="dxa"/>
            <w:gridSpan w:val="13"/>
            <w:tcBorders>
              <w:top w:val="single" w:sz="4" w:space="0" w:color="000000"/>
              <w:left w:val="single" w:sz="4" w:space="0" w:color="000000"/>
              <w:right w:val="single" w:sz="4" w:space="0" w:color="000000"/>
            </w:tcBorders>
            <w:shd w:val="clear" w:color="auto" w:fill="auto"/>
            <w:vAlign w:val="center"/>
          </w:tcPr>
          <w:p w14:paraId="48D99107"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 xml:space="preserve"> pierwszy</w:t>
            </w:r>
          </w:p>
        </w:tc>
      </w:tr>
      <w:tr w:rsidR="003214D5" w:rsidRPr="003214D5" w14:paraId="77C29E75" w14:textId="77777777" w:rsidTr="00C60CB7">
        <w:trPr>
          <w:trHeight w:val="454"/>
        </w:trPr>
        <w:tc>
          <w:tcPr>
            <w:tcW w:w="3568" w:type="dxa"/>
            <w:gridSpan w:val="7"/>
            <w:tcBorders>
              <w:top w:val="single" w:sz="4" w:space="0" w:color="000000"/>
              <w:left w:val="single" w:sz="4" w:space="0" w:color="000000"/>
            </w:tcBorders>
            <w:shd w:val="clear" w:color="auto" w:fill="DBE5F1"/>
            <w:vAlign w:val="center"/>
          </w:tcPr>
          <w:p w14:paraId="033FC75B" w14:textId="77777777" w:rsidR="00E025BF" w:rsidRPr="003214D5" w:rsidRDefault="00E025BF" w:rsidP="00AD354F">
            <w:pPr>
              <w:autoSpaceDE w:val="0"/>
              <w:spacing w:after="0" w:line="240" w:lineRule="auto"/>
              <w:rPr>
                <w:rFonts w:ascii="Arial" w:hAnsi="Arial" w:cs="Arial"/>
                <w:b/>
              </w:rPr>
            </w:pPr>
            <w:r w:rsidRPr="003214D5">
              <w:rPr>
                <w:rFonts w:ascii="Arial" w:hAnsi="Arial" w:cs="Arial"/>
                <w:b/>
              </w:rPr>
              <w:t xml:space="preserve">Liczba punktów ECTS: </w:t>
            </w:r>
          </w:p>
        </w:tc>
        <w:tc>
          <w:tcPr>
            <w:tcW w:w="7206" w:type="dxa"/>
            <w:gridSpan w:val="8"/>
            <w:tcBorders>
              <w:top w:val="single" w:sz="4" w:space="0" w:color="000000"/>
              <w:left w:val="single" w:sz="4" w:space="0" w:color="000000"/>
              <w:right w:val="single" w:sz="4" w:space="0" w:color="000000"/>
            </w:tcBorders>
            <w:shd w:val="clear" w:color="auto" w:fill="auto"/>
            <w:vAlign w:val="center"/>
          </w:tcPr>
          <w:p w14:paraId="40CF9CE4"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 xml:space="preserve">  1</w:t>
            </w:r>
          </w:p>
        </w:tc>
      </w:tr>
      <w:tr w:rsidR="003214D5" w:rsidRPr="003214D5" w14:paraId="04F7E1D9" w14:textId="77777777" w:rsidTr="00C60CB7">
        <w:trPr>
          <w:trHeight w:val="454"/>
        </w:trPr>
        <w:tc>
          <w:tcPr>
            <w:tcW w:w="5919" w:type="dxa"/>
            <w:gridSpan w:val="10"/>
            <w:tcBorders>
              <w:top w:val="single" w:sz="4" w:space="0" w:color="000000"/>
              <w:left w:val="single" w:sz="4" w:space="0" w:color="000000"/>
            </w:tcBorders>
            <w:shd w:val="clear" w:color="auto" w:fill="DBE5F1"/>
            <w:vAlign w:val="center"/>
          </w:tcPr>
          <w:p w14:paraId="0045F83A"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Imię i nazwisko koordynatora przedmiotu:</w:t>
            </w:r>
          </w:p>
        </w:tc>
        <w:tc>
          <w:tcPr>
            <w:tcW w:w="4855" w:type="dxa"/>
            <w:gridSpan w:val="5"/>
            <w:tcBorders>
              <w:top w:val="single" w:sz="4" w:space="0" w:color="000000"/>
              <w:left w:val="single" w:sz="4" w:space="0" w:color="000000"/>
              <w:right w:val="single" w:sz="4" w:space="0" w:color="000000"/>
            </w:tcBorders>
            <w:shd w:val="clear" w:color="auto" w:fill="auto"/>
            <w:vAlign w:val="center"/>
          </w:tcPr>
          <w:p w14:paraId="17507727"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 xml:space="preserve"> dr inż. Wiesław Czeluściński</w:t>
            </w:r>
          </w:p>
        </w:tc>
      </w:tr>
      <w:tr w:rsidR="003214D5" w:rsidRPr="003214D5" w14:paraId="3EA78EFB" w14:textId="77777777" w:rsidTr="00C60CB7">
        <w:trPr>
          <w:trHeight w:val="454"/>
        </w:trPr>
        <w:tc>
          <w:tcPr>
            <w:tcW w:w="5919" w:type="dxa"/>
            <w:gridSpan w:val="10"/>
            <w:tcBorders>
              <w:top w:val="single" w:sz="4" w:space="0" w:color="000000"/>
              <w:left w:val="single" w:sz="4" w:space="0" w:color="000000"/>
            </w:tcBorders>
            <w:shd w:val="clear" w:color="auto" w:fill="DBE5F1"/>
            <w:vAlign w:val="center"/>
          </w:tcPr>
          <w:p w14:paraId="349FF909"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Imię i nazwisko prowadzących zajęcia:</w:t>
            </w:r>
          </w:p>
        </w:tc>
        <w:tc>
          <w:tcPr>
            <w:tcW w:w="4855" w:type="dxa"/>
            <w:gridSpan w:val="5"/>
            <w:tcBorders>
              <w:top w:val="single" w:sz="4" w:space="0" w:color="000000"/>
              <w:left w:val="single" w:sz="4" w:space="0" w:color="000000"/>
              <w:right w:val="single" w:sz="4" w:space="0" w:color="000000"/>
            </w:tcBorders>
            <w:shd w:val="clear" w:color="auto" w:fill="auto"/>
            <w:vAlign w:val="center"/>
          </w:tcPr>
          <w:p w14:paraId="7821AAEF" w14:textId="516C2D62"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 xml:space="preserve"> dr inż. Wiesław Czeluściński</w:t>
            </w:r>
          </w:p>
        </w:tc>
      </w:tr>
      <w:tr w:rsidR="003214D5" w:rsidRPr="003214D5" w14:paraId="394311AE" w14:textId="77777777" w:rsidTr="00C60CB7">
        <w:trPr>
          <w:trHeight w:val="454"/>
        </w:trPr>
        <w:tc>
          <w:tcPr>
            <w:tcW w:w="5919" w:type="dxa"/>
            <w:gridSpan w:val="10"/>
            <w:tcBorders>
              <w:top w:val="single" w:sz="4" w:space="0" w:color="000000"/>
              <w:left w:val="single" w:sz="4" w:space="0" w:color="000000"/>
            </w:tcBorders>
            <w:shd w:val="clear" w:color="auto" w:fill="DBE5F1"/>
            <w:vAlign w:val="center"/>
          </w:tcPr>
          <w:p w14:paraId="3D250C46"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Założenia i cele przedmiotu:</w:t>
            </w:r>
          </w:p>
        </w:tc>
        <w:tc>
          <w:tcPr>
            <w:tcW w:w="4855" w:type="dxa"/>
            <w:gridSpan w:val="5"/>
            <w:tcBorders>
              <w:top w:val="single" w:sz="4" w:space="0" w:color="000000"/>
              <w:left w:val="single" w:sz="4" w:space="0" w:color="000000"/>
              <w:right w:val="single" w:sz="4" w:space="0" w:color="000000"/>
            </w:tcBorders>
            <w:shd w:val="clear" w:color="auto" w:fill="auto"/>
            <w:vAlign w:val="center"/>
          </w:tcPr>
          <w:p w14:paraId="5154B225"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 xml:space="preserve"> Celem przedmiotu jest omówienie zagadnień związanych </w:t>
            </w:r>
            <w:r w:rsidRPr="003214D5">
              <w:rPr>
                <w:rFonts w:ascii="Arial" w:hAnsi="Arial" w:cs="Arial"/>
              </w:rPr>
              <w:br/>
              <w:t>z bezpieczeństwem pracy inżyniera zarówno podczas całego cyklu studiów jak również w przyszłej pracy zawodowej.</w:t>
            </w:r>
          </w:p>
        </w:tc>
      </w:tr>
      <w:tr w:rsidR="003214D5" w:rsidRPr="003214D5" w14:paraId="7C54AC49" w14:textId="77777777" w:rsidTr="00C60CB7">
        <w:trPr>
          <w:trHeight w:val="454"/>
        </w:trPr>
        <w:tc>
          <w:tcPr>
            <w:tcW w:w="1867" w:type="dxa"/>
            <w:vMerge w:val="restart"/>
            <w:tcBorders>
              <w:top w:val="single" w:sz="4" w:space="0" w:color="000000"/>
              <w:left w:val="single" w:sz="4" w:space="0" w:color="000000"/>
              <w:bottom w:val="single" w:sz="4" w:space="0" w:color="000000"/>
            </w:tcBorders>
            <w:shd w:val="clear" w:color="auto" w:fill="DBE5F1"/>
            <w:vAlign w:val="center"/>
          </w:tcPr>
          <w:p w14:paraId="5D0A0AB0"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Symbol efektu</w:t>
            </w:r>
          </w:p>
        </w:tc>
        <w:tc>
          <w:tcPr>
            <w:tcW w:w="7371" w:type="dxa"/>
            <w:gridSpan w:val="13"/>
            <w:tcBorders>
              <w:top w:val="single" w:sz="4" w:space="0" w:color="000000"/>
              <w:left w:val="single" w:sz="4" w:space="0" w:color="000000"/>
              <w:bottom w:val="single" w:sz="4" w:space="0" w:color="000000"/>
            </w:tcBorders>
            <w:shd w:val="clear" w:color="auto" w:fill="DBE5F1"/>
            <w:vAlign w:val="center"/>
          </w:tcPr>
          <w:p w14:paraId="6548F0E8"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Efekty uczenia się</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A4ECE7F"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Symbol efektu kierunkowego</w:t>
            </w:r>
          </w:p>
        </w:tc>
      </w:tr>
      <w:tr w:rsidR="003214D5" w:rsidRPr="003214D5" w14:paraId="764DAE2A" w14:textId="77777777" w:rsidTr="00C60CB7">
        <w:trPr>
          <w:trHeight w:val="454"/>
        </w:trPr>
        <w:tc>
          <w:tcPr>
            <w:tcW w:w="1867" w:type="dxa"/>
            <w:vMerge/>
            <w:tcBorders>
              <w:top w:val="single" w:sz="4" w:space="0" w:color="000000"/>
              <w:left w:val="single" w:sz="4" w:space="0" w:color="000000"/>
              <w:bottom w:val="single" w:sz="4" w:space="0" w:color="000000"/>
            </w:tcBorders>
            <w:shd w:val="clear" w:color="auto" w:fill="auto"/>
            <w:vAlign w:val="center"/>
          </w:tcPr>
          <w:p w14:paraId="576257AA" w14:textId="77777777" w:rsidR="00E025BF" w:rsidRPr="003214D5" w:rsidRDefault="00E025BF" w:rsidP="00AD354F">
            <w:pPr>
              <w:snapToGrid w:val="0"/>
              <w:spacing w:after="0" w:line="240" w:lineRule="auto"/>
              <w:rPr>
                <w:rFonts w:ascii="Arial" w:hAnsi="Arial" w:cs="Arial"/>
                <w:b/>
              </w:rPr>
            </w:pPr>
          </w:p>
        </w:tc>
        <w:tc>
          <w:tcPr>
            <w:tcW w:w="7371" w:type="dxa"/>
            <w:gridSpan w:val="13"/>
            <w:tcBorders>
              <w:top w:val="single" w:sz="4" w:space="0" w:color="000000"/>
              <w:left w:val="single" w:sz="4" w:space="0" w:color="000000"/>
              <w:bottom w:val="single" w:sz="4" w:space="0" w:color="000000"/>
            </w:tcBorders>
            <w:shd w:val="clear" w:color="auto" w:fill="DBE5F1"/>
            <w:vAlign w:val="center"/>
          </w:tcPr>
          <w:p w14:paraId="72CA0B5E"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WIEDZA</w:t>
            </w: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30398" w14:textId="77777777" w:rsidR="00E025BF" w:rsidRPr="003214D5" w:rsidRDefault="00E025BF" w:rsidP="00AD354F">
            <w:pPr>
              <w:snapToGrid w:val="0"/>
              <w:spacing w:after="0" w:line="240" w:lineRule="auto"/>
              <w:rPr>
                <w:rFonts w:ascii="Arial" w:hAnsi="Arial" w:cs="Arial"/>
                <w:b/>
              </w:rPr>
            </w:pPr>
          </w:p>
        </w:tc>
      </w:tr>
      <w:tr w:rsidR="003214D5" w:rsidRPr="003214D5" w14:paraId="5DD36304" w14:textId="77777777" w:rsidTr="00C60CB7">
        <w:trPr>
          <w:trHeight w:val="290"/>
        </w:trPr>
        <w:tc>
          <w:tcPr>
            <w:tcW w:w="1867" w:type="dxa"/>
            <w:tcBorders>
              <w:top w:val="single" w:sz="4" w:space="0" w:color="000000"/>
              <w:left w:val="single" w:sz="4" w:space="0" w:color="000000"/>
              <w:bottom w:val="single" w:sz="1" w:space="0" w:color="000000"/>
            </w:tcBorders>
            <w:shd w:val="clear" w:color="auto" w:fill="auto"/>
            <w:vAlign w:val="center"/>
          </w:tcPr>
          <w:p w14:paraId="1D1F7A32"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K_W01</w:t>
            </w:r>
          </w:p>
        </w:tc>
        <w:tc>
          <w:tcPr>
            <w:tcW w:w="7371" w:type="dxa"/>
            <w:gridSpan w:val="13"/>
            <w:tcBorders>
              <w:top w:val="single" w:sz="1" w:space="0" w:color="000000"/>
              <w:left w:val="single" w:sz="4" w:space="0" w:color="000000"/>
              <w:bottom w:val="single" w:sz="1" w:space="0" w:color="000000"/>
            </w:tcBorders>
            <w:shd w:val="clear" w:color="auto" w:fill="auto"/>
          </w:tcPr>
          <w:p w14:paraId="5B9F8A3B"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Student zna i rozumie cywilizacyjne znaczenie różnego rodzaju zagrożeń.</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1286F0DF"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P6S_WG</w:t>
            </w:r>
          </w:p>
        </w:tc>
      </w:tr>
      <w:tr w:rsidR="003214D5" w:rsidRPr="003214D5" w14:paraId="1CB230DB" w14:textId="77777777" w:rsidTr="00C60CB7">
        <w:trPr>
          <w:trHeight w:val="290"/>
        </w:trPr>
        <w:tc>
          <w:tcPr>
            <w:tcW w:w="1867" w:type="dxa"/>
            <w:tcBorders>
              <w:top w:val="single" w:sz="4" w:space="0" w:color="000000"/>
              <w:left w:val="single" w:sz="4" w:space="0" w:color="000000"/>
              <w:bottom w:val="single" w:sz="1" w:space="0" w:color="000000"/>
            </w:tcBorders>
            <w:shd w:val="clear" w:color="auto" w:fill="auto"/>
            <w:vAlign w:val="center"/>
          </w:tcPr>
          <w:p w14:paraId="118A7FA6"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K_W05</w:t>
            </w:r>
          </w:p>
        </w:tc>
        <w:tc>
          <w:tcPr>
            <w:tcW w:w="7371" w:type="dxa"/>
            <w:gridSpan w:val="13"/>
            <w:tcBorders>
              <w:top w:val="single" w:sz="1" w:space="0" w:color="000000"/>
              <w:left w:val="single" w:sz="4" w:space="0" w:color="000000"/>
              <w:bottom w:val="single" w:sz="1" w:space="0" w:color="000000"/>
            </w:tcBorders>
            <w:shd w:val="clear" w:color="auto" w:fill="auto"/>
          </w:tcPr>
          <w:p w14:paraId="094FCC10"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Dostrzega potrzebę korzystania z regulacji prawnych i literatury fachowej dotyczącej Bezpieczeństwa i higieny Pracy oraz Prawa pracy i ma wiedzę dotyczącą metod analizy ryzyka zawodowego w środowisku pracy.</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55544399"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P6S_WK</w:t>
            </w:r>
          </w:p>
        </w:tc>
      </w:tr>
      <w:tr w:rsidR="003214D5" w:rsidRPr="003214D5" w14:paraId="568C23DD" w14:textId="77777777" w:rsidTr="00C60CB7">
        <w:trPr>
          <w:trHeight w:val="290"/>
        </w:trPr>
        <w:tc>
          <w:tcPr>
            <w:tcW w:w="1867" w:type="dxa"/>
            <w:tcBorders>
              <w:top w:val="single" w:sz="4" w:space="0" w:color="000000"/>
              <w:left w:val="single" w:sz="4" w:space="0" w:color="000000"/>
              <w:bottom w:val="single" w:sz="1" w:space="0" w:color="000000"/>
            </w:tcBorders>
            <w:shd w:val="clear" w:color="auto" w:fill="auto"/>
            <w:vAlign w:val="center"/>
          </w:tcPr>
          <w:p w14:paraId="7B090717"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K_W08</w:t>
            </w:r>
          </w:p>
        </w:tc>
        <w:tc>
          <w:tcPr>
            <w:tcW w:w="7371" w:type="dxa"/>
            <w:gridSpan w:val="13"/>
            <w:tcBorders>
              <w:top w:val="single" w:sz="1" w:space="0" w:color="000000"/>
              <w:left w:val="single" w:sz="4" w:space="0" w:color="000000"/>
              <w:bottom w:val="single" w:sz="1" w:space="0" w:color="000000"/>
            </w:tcBorders>
            <w:shd w:val="clear" w:color="auto" w:fill="auto"/>
          </w:tcPr>
          <w:p w14:paraId="2461ECC7"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Zna znaczenie ergonomicznego projektowania stanowiska pracy dla zachowania zdrowia i sił twórczych człowieka.</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5BC545AA" w14:textId="77777777" w:rsidR="00E025BF" w:rsidRPr="003214D5" w:rsidRDefault="00E025BF" w:rsidP="00AD354F">
            <w:pPr>
              <w:autoSpaceDE w:val="0"/>
              <w:snapToGrid w:val="0"/>
              <w:spacing w:after="0" w:line="240" w:lineRule="auto"/>
              <w:jc w:val="center"/>
              <w:rPr>
                <w:rFonts w:ascii="Arial" w:hAnsi="Arial" w:cs="Arial"/>
                <w:b/>
                <w:lang w:val="en-US"/>
              </w:rPr>
            </w:pPr>
            <w:r w:rsidRPr="003214D5">
              <w:rPr>
                <w:rFonts w:ascii="Arial" w:hAnsi="Arial" w:cs="Arial"/>
                <w:b/>
                <w:lang w:val="en-US"/>
              </w:rPr>
              <w:t>P6S_WG_PP,</w:t>
            </w:r>
          </w:p>
          <w:p w14:paraId="3A0E6D84" w14:textId="77777777" w:rsidR="00E025BF" w:rsidRPr="003214D5" w:rsidRDefault="00E025BF" w:rsidP="00AD354F">
            <w:pPr>
              <w:autoSpaceDE w:val="0"/>
              <w:snapToGrid w:val="0"/>
              <w:spacing w:after="0" w:line="240" w:lineRule="auto"/>
              <w:jc w:val="center"/>
              <w:rPr>
                <w:rFonts w:ascii="Arial" w:hAnsi="Arial" w:cs="Arial"/>
                <w:b/>
                <w:lang w:val="en-US"/>
              </w:rPr>
            </w:pPr>
            <w:r w:rsidRPr="003214D5">
              <w:rPr>
                <w:rFonts w:ascii="Arial" w:hAnsi="Arial" w:cs="Arial"/>
                <w:b/>
                <w:lang w:val="en-US"/>
              </w:rPr>
              <w:t>P6S_WG_PP_Inz</w:t>
            </w:r>
          </w:p>
        </w:tc>
      </w:tr>
      <w:tr w:rsidR="003214D5" w:rsidRPr="003214D5" w14:paraId="0F168C85" w14:textId="77777777" w:rsidTr="00C60CB7">
        <w:trPr>
          <w:trHeight w:val="454"/>
        </w:trPr>
        <w:tc>
          <w:tcPr>
            <w:tcW w:w="1867" w:type="dxa"/>
            <w:tcBorders>
              <w:top w:val="single" w:sz="1" w:space="0" w:color="000000"/>
              <w:left w:val="single" w:sz="4" w:space="0" w:color="000000"/>
              <w:bottom w:val="single" w:sz="1" w:space="0" w:color="000000"/>
            </w:tcBorders>
            <w:shd w:val="clear" w:color="auto" w:fill="DBE5F1"/>
            <w:vAlign w:val="center"/>
          </w:tcPr>
          <w:p w14:paraId="5948B6FE" w14:textId="77777777" w:rsidR="00E025BF" w:rsidRPr="003214D5" w:rsidRDefault="00E025BF" w:rsidP="00AD354F">
            <w:pPr>
              <w:autoSpaceDE w:val="0"/>
              <w:snapToGrid w:val="0"/>
              <w:spacing w:after="0" w:line="240" w:lineRule="auto"/>
              <w:jc w:val="center"/>
              <w:rPr>
                <w:rFonts w:ascii="Arial" w:hAnsi="Arial" w:cs="Arial"/>
                <w:b/>
                <w:lang w:val="en-US"/>
              </w:rPr>
            </w:pPr>
          </w:p>
        </w:tc>
        <w:tc>
          <w:tcPr>
            <w:tcW w:w="7371" w:type="dxa"/>
            <w:gridSpan w:val="13"/>
            <w:tcBorders>
              <w:top w:val="single" w:sz="1" w:space="0" w:color="000000"/>
              <w:left w:val="single" w:sz="4" w:space="0" w:color="000000"/>
              <w:bottom w:val="single" w:sz="1" w:space="0" w:color="000000"/>
            </w:tcBorders>
            <w:shd w:val="clear" w:color="auto" w:fill="DBE5F1"/>
            <w:vAlign w:val="center"/>
          </w:tcPr>
          <w:p w14:paraId="55A102B7"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UMIEJĘTNOŚCI</w:t>
            </w:r>
          </w:p>
        </w:tc>
        <w:tc>
          <w:tcPr>
            <w:tcW w:w="1536" w:type="dxa"/>
            <w:tcBorders>
              <w:top w:val="single" w:sz="1" w:space="0" w:color="000000"/>
              <w:left w:val="single" w:sz="4" w:space="0" w:color="000000"/>
              <w:bottom w:val="single" w:sz="1" w:space="0" w:color="000000"/>
              <w:right w:val="single" w:sz="4" w:space="0" w:color="000000"/>
            </w:tcBorders>
            <w:shd w:val="clear" w:color="auto" w:fill="DBE5F1"/>
            <w:vAlign w:val="center"/>
          </w:tcPr>
          <w:p w14:paraId="1CF21B85" w14:textId="77777777" w:rsidR="00E025BF" w:rsidRPr="003214D5" w:rsidRDefault="00E025BF" w:rsidP="00AD354F">
            <w:pPr>
              <w:autoSpaceDE w:val="0"/>
              <w:snapToGrid w:val="0"/>
              <w:spacing w:after="0" w:line="240" w:lineRule="auto"/>
              <w:jc w:val="center"/>
              <w:rPr>
                <w:rFonts w:ascii="Arial" w:hAnsi="Arial" w:cs="Arial"/>
                <w:b/>
              </w:rPr>
            </w:pPr>
          </w:p>
        </w:tc>
      </w:tr>
      <w:tr w:rsidR="003214D5" w:rsidRPr="003214D5" w14:paraId="17049237" w14:textId="77777777" w:rsidTr="00C60CB7">
        <w:trPr>
          <w:trHeight w:val="290"/>
        </w:trPr>
        <w:tc>
          <w:tcPr>
            <w:tcW w:w="1867" w:type="dxa"/>
            <w:tcBorders>
              <w:top w:val="single" w:sz="1" w:space="0" w:color="000000"/>
              <w:left w:val="single" w:sz="4" w:space="0" w:color="000000"/>
              <w:bottom w:val="single" w:sz="1" w:space="0" w:color="000000"/>
            </w:tcBorders>
            <w:shd w:val="clear" w:color="auto" w:fill="auto"/>
            <w:vAlign w:val="center"/>
          </w:tcPr>
          <w:p w14:paraId="6F197D91"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K_U13</w:t>
            </w:r>
          </w:p>
        </w:tc>
        <w:tc>
          <w:tcPr>
            <w:tcW w:w="7371" w:type="dxa"/>
            <w:gridSpan w:val="13"/>
            <w:tcBorders>
              <w:top w:val="single" w:sz="1" w:space="0" w:color="000000"/>
              <w:left w:val="single" w:sz="4" w:space="0" w:color="000000"/>
              <w:bottom w:val="single" w:sz="1" w:space="0" w:color="000000"/>
            </w:tcBorders>
            <w:shd w:val="clear" w:color="auto" w:fill="auto"/>
          </w:tcPr>
          <w:p w14:paraId="3FF306CE"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Student posiada umiejętność zastosowania odpowiednich procedur oceny ryzyka zawodowego na stanowisku pracy oraz  potrafi zanalizować i ocenić zagrożenia czynnikami szkodliwymi w środowisku pracy.</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6958F2A9" w14:textId="77777777" w:rsidR="00E025BF" w:rsidRPr="003214D5" w:rsidRDefault="00E025BF" w:rsidP="00AD354F">
            <w:pPr>
              <w:autoSpaceDE w:val="0"/>
              <w:snapToGrid w:val="0"/>
              <w:spacing w:after="0" w:line="240" w:lineRule="auto"/>
              <w:jc w:val="center"/>
              <w:rPr>
                <w:rFonts w:ascii="Arial" w:hAnsi="Arial" w:cs="Arial"/>
                <w:b/>
                <w:lang w:val="en-US"/>
              </w:rPr>
            </w:pPr>
            <w:r w:rsidRPr="003214D5">
              <w:rPr>
                <w:rFonts w:ascii="Arial" w:hAnsi="Arial" w:cs="Arial"/>
                <w:b/>
                <w:lang w:val="en-US"/>
              </w:rPr>
              <w:t>P6S_UW_PP,</w:t>
            </w:r>
          </w:p>
          <w:p w14:paraId="146237D5" w14:textId="77777777" w:rsidR="00E025BF" w:rsidRPr="003214D5" w:rsidRDefault="00E025BF" w:rsidP="00AD354F">
            <w:pPr>
              <w:autoSpaceDE w:val="0"/>
              <w:snapToGrid w:val="0"/>
              <w:spacing w:after="0" w:line="240" w:lineRule="auto"/>
              <w:jc w:val="center"/>
              <w:rPr>
                <w:rFonts w:ascii="Arial" w:hAnsi="Arial" w:cs="Arial"/>
                <w:b/>
                <w:lang w:val="en-US"/>
              </w:rPr>
            </w:pPr>
            <w:r w:rsidRPr="003214D5">
              <w:rPr>
                <w:rFonts w:ascii="Arial" w:hAnsi="Arial" w:cs="Arial"/>
                <w:b/>
                <w:lang w:val="en-US"/>
              </w:rPr>
              <w:t>P6S_UW_PP_Inz</w:t>
            </w:r>
          </w:p>
        </w:tc>
      </w:tr>
      <w:tr w:rsidR="003214D5" w:rsidRPr="003214D5" w14:paraId="51C73801" w14:textId="77777777" w:rsidTr="00C60CB7">
        <w:trPr>
          <w:trHeight w:val="454"/>
        </w:trPr>
        <w:tc>
          <w:tcPr>
            <w:tcW w:w="1867" w:type="dxa"/>
            <w:tcBorders>
              <w:top w:val="single" w:sz="1" w:space="0" w:color="000000"/>
              <w:left w:val="single" w:sz="4" w:space="0" w:color="000000"/>
              <w:bottom w:val="single" w:sz="1" w:space="0" w:color="000000"/>
            </w:tcBorders>
            <w:shd w:val="clear" w:color="auto" w:fill="DBE5F1"/>
            <w:vAlign w:val="center"/>
          </w:tcPr>
          <w:p w14:paraId="256A056C" w14:textId="77777777" w:rsidR="00E025BF" w:rsidRPr="003214D5" w:rsidRDefault="00E025BF" w:rsidP="00AD354F">
            <w:pPr>
              <w:autoSpaceDE w:val="0"/>
              <w:snapToGrid w:val="0"/>
              <w:spacing w:after="0" w:line="240" w:lineRule="auto"/>
              <w:jc w:val="center"/>
              <w:rPr>
                <w:rFonts w:ascii="Arial" w:hAnsi="Arial" w:cs="Arial"/>
                <w:b/>
              </w:rPr>
            </w:pPr>
          </w:p>
        </w:tc>
        <w:tc>
          <w:tcPr>
            <w:tcW w:w="7371" w:type="dxa"/>
            <w:gridSpan w:val="13"/>
            <w:tcBorders>
              <w:top w:val="single" w:sz="1" w:space="0" w:color="000000"/>
              <w:left w:val="single" w:sz="4" w:space="0" w:color="000000"/>
              <w:bottom w:val="single" w:sz="1" w:space="0" w:color="000000"/>
            </w:tcBorders>
            <w:shd w:val="clear" w:color="auto" w:fill="DBE5F1"/>
            <w:vAlign w:val="center"/>
          </w:tcPr>
          <w:p w14:paraId="6F5ED7F9"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KOMPETENCJE SPOŁECZNE</w:t>
            </w:r>
          </w:p>
        </w:tc>
        <w:tc>
          <w:tcPr>
            <w:tcW w:w="1536" w:type="dxa"/>
            <w:tcBorders>
              <w:top w:val="single" w:sz="1" w:space="0" w:color="000000"/>
              <w:left w:val="single" w:sz="4" w:space="0" w:color="000000"/>
              <w:bottom w:val="single" w:sz="1" w:space="0" w:color="000000"/>
              <w:right w:val="single" w:sz="4" w:space="0" w:color="000000"/>
            </w:tcBorders>
            <w:shd w:val="clear" w:color="auto" w:fill="DBE5F1"/>
            <w:vAlign w:val="center"/>
          </w:tcPr>
          <w:p w14:paraId="24906033" w14:textId="77777777" w:rsidR="00E025BF" w:rsidRPr="003214D5" w:rsidRDefault="00E025BF" w:rsidP="00AD354F">
            <w:pPr>
              <w:autoSpaceDE w:val="0"/>
              <w:snapToGrid w:val="0"/>
              <w:spacing w:after="0" w:line="240" w:lineRule="auto"/>
              <w:jc w:val="center"/>
              <w:rPr>
                <w:rFonts w:ascii="Arial" w:hAnsi="Arial" w:cs="Arial"/>
                <w:b/>
              </w:rPr>
            </w:pPr>
          </w:p>
        </w:tc>
      </w:tr>
      <w:tr w:rsidR="003214D5" w:rsidRPr="003214D5" w14:paraId="24216E84" w14:textId="77777777" w:rsidTr="00C60CB7">
        <w:trPr>
          <w:trHeight w:val="290"/>
        </w:trPr>
        <w:tc>
          <w:tcPr>
            <w:tcW w:w="1867" w:type="dxa"/>
            <w:tcBorders>
              <w:top w:val="single" w:sz="1" w:space="0" w:color="000000"/>
              <w:left w:val="single" w:sz="4" w:space="0" w:color="000000"/>
              <w:bottom w:val="single" w:sz="1" w:space="0" w:color="000000"/>
            </w:tcBorders>
            <w:shd w:val="clear" w:color="auto" w:fill="auto"/>
            <w:vAlign w:val="center"/>
          </w:tcPr>
          <w:p w14:paraId="62BC5009" w14:textId="77777777" w:rsidR="00E025BF" w:rsidRPr="003214D5" w:rsidRDefault="00E025BF" w:rsidP="00AD354F">
            <w:pPr>
              <w:autoSpaceDE w:val="0"/>
              <w:snapToGrid w:val="0"/>
              <w:spacing w:after="0" w:line="240" w:lineRule="auto"/>
              <w:jc w:val="center"/>
              <w:rPr>
                <w:rFonts w:ascii="Arial" w:hAnsi="Arial" w:cs="Arial"/>
              </w:rPr>
            </w:pPr>
            <w:r w:rsidRPr="003214D5">
              <w:rPr>
                <w:rFonts w:ascii="Arial" w:hAnsi="Arial" w:cs="Arial"/>
                <w:b/>
              </w:rPr>
              <w:t>K_K02</w:t>
            </w:r>
          </w:p>
        </w:tc>
        <w:tc>
          <w:tcPr>
            <w:tcW w:w="7371" w:type="dxa"/>
            <w:gridSpan w:val="13"/>
            <w:tcBorders>
              <w:top w:val="single" w:sz="1" w:space="0" w:color="000000"/>
              <w:left w:val="single" w:sz="1" w:space="0" w:color="000000"/>
              <w:bottom w:val="single" w:sz="1" w:space="0" w:color="000000"/>
            </w:tcBorders>
            <w:shd w:val="clear" w:color="auto" w:fill="auto"/>
          </w:tcPr>
          <w:p w14:paraId="6D5742A8"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Potrafi formułować opinie na temat podstawowych zagadnień dotyczących podstaw prawnych ochrony pracy.</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47A51B9F"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P6S_KR</w:t>
            </w:r>
          </w:p>
        </w:tc>
      </w:tr>
      <w:tr w:rsidR="003214D5" w:rsidRPr="003214D5" w14:paraId="0AEED50F" w14:textId="77777777" w:rsidTr="00C60CB7">
        <w:trPr>
          <w:trHeight w:val="290"/>
        </w:trPr>
        <w:tc>
          <w:tcPr>
            <w:tcW w:w="1867" w:type="dxa"/>
            <w:tcBorders>
              <w:top w:val="single" w:sz="1" w:space="0" w:color="000000"/>
              <w:left w:val="single" w:sz="4" w:space="0" w:color="000000"/>
              <w:bottom w:val="single" w:sz="1" w:space="0" w:color="000000"/>
            </w:tcBorders>
            <w:shd w:val="clear" w:color="auto" w:fill="auto"/>
            <w:vAlign w:val="center"/>
          </w:tcPr>
          <w:p w14:paraId="319989EE"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K_K03</w:t>
            </w:r>
          </w:p>
        </w:tc>
        <w:tc>
          <w:tcPr>
            <w:tcW w:w="7371" w:type="dxa"/>
            <w:gridSpan w:val="13"/>
            <w:tcBorders>
              <w:top w:val="single" w:sz="1" w:space="0" w:color="000000"/>
              <w:left w:val="single" w:sz="1" w:space="0" w:color="000000"/>
              <w:bottom w:val="single" w:sz="1" w:space="0" w:color="000000"/>
            </w:tcBorders>
            <w:shd w:val="clear" w:color="auto" w:fill="auto"/>
          </w:tcPr>
          <w:p w14:paraId="6A4D5057" w14:textId="77777777" w:rsidR="00E025BF" w:rsidRPr="003214D5" w:rsidRDefault="00E025BF" w:rsidP="00AD354F">
            <w:pPr>
              <w:autoSpaceDE w:val="0"/>
              <w:snapToGrid w:val="0"/>
              <w:spacing w:after="0" w:line="240" w:lineRule="auto"/>
              <w:rPr>
                <w:rFonts w:ascii="Arial" w:hAnsi="Arial" w:cs="Arial"/>
              </w:rPr>
            </w:pPr>
            <w:r w:rsidRPr="003214D5">
              <w:rPr>
                <w:rFonts w:ascii="Arial" w:hAnsi="Arial" w:cs="Arial"/>
              </w:rPr>
              <w:t>Ma świadomość konieczności doskonalenia swojej wiedzy w zakresie problematyki bezpieczeństwa i Higieny pracy.</w:t>
            </w:r>
          </w:p>
        </w:tc>
        <w:tc>
          <w:tcPr>
            <w:tcW w:w="1536" w:type="dxa"/>
            <w:tcBorders>
              <w:top w:val="single" w:sz="1" w:space="0" w:color="000000"/>
              <w:left w:val="single" w:sz="4" w:space="0" w:color="000000"/>
              <w:bottom w:val="single" w:sz="1" w:space="0" w:color="000000"/>
              <w:right w:val="single" w:sz="4" w:space="0" w:color="000000"/>
            </w:tcBorders>
            <w:shd w:val="clear" w:color="auto" w:fill="auto"/>
            <w:vAlign w:val="center"/>
          </w:tcPr>
          <w:p w14:paraId="3310147D" w14:textId="77777777" w:rsidR="00E025BF" w:rsidRPr="003214D5" w:rsidRDefault="00E025BF" w:rsidP="00AD354F">
            <w:pPr>
              <w:autoSpaceDE w:val="0"/>
              <w:snapToGrid w:val="0"/>
              <w:spacing w:after="0" w:line="240" w:lineRule="auto"/>
              <w:jc w:val="center"/>
              <w:rPr>
                <w:rFonts w:ascii="Arial" w:hAnsi="Arial" w:cs="Arial"/>
                <w:b/>
              </w:rPr>
            </w:pPr>
            <w:r w:rsidRPr="003214D5">
              <w:rPr>
                <w:rFonts w:ascii="Arial" w:hAnsi="Arial" w:cs="Arial"/>
                <w:b/>
              </w:rPr>
              <w:t>P6S_KK</w:t>
            </w:r>
          </w:p>
        </w:tc>
      </w:tr>
      <w:tr w:rsidR="003214D5" w:rsidRPr="003214D5" w14:paraId="7B8D4F48" w14:textId="77777777" w:rsidTr="00C60CB7">
        <w:trPr>
          <w:trHeight w:val="454"/>
        </w:trPr>
        <w:tc>
          <w:tcPr>
            <w:tcW w:w="3263" w:type="dxa"/>
            <w:gridSpan w:val="5"/>
            <w:tcBorders>
              <w:top w:val="single" w:sz="4" w:space="0" w:color="000000"/>
              <w:left w:val="single" w:sz="4" w:space="0" w:color="000000"/>
              <w:bottom w:val="single" w:sz="4" w:space="0" w:color="000000"/>
            </w:tcBorders>
            <w:shd w:val="clear" w:color="auto" w:fill="DBE5F1"/>
            <w:vAlign w:val="center"/>
          </w:tcPr>
          <w:p w14:paraId="0770452B"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Forma i typy zajęć:</w:t>
            </w:r>
          </w:p>
        </w:tc>
        <w:tc>
          <w:tcPr>
            <w:tcW w:w="75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91A363E"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Studia stacjonarne 15 godzin wykładów.</w:t>
            </w:r>
          </w:p>
          <w:p w14:paraId="7D9FEE7E"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Studia niestacjonarne 9 godzin wykładów</w:t>
            </w:r>
          </w:p>
        </w:tc>
      </w:tr>
      <w:tr w:rsidR="003214D5" w:rsidRPr="003214D5" w14:paraId="3F6316CB"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7277291"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Wymagania wstępne i dodatkowe:</w:t>
            </w:r>
          </w:p>
        </w:tc>
      </w:tr>
      <w:tr w:rsidR="003214D5" w:rsidRPr="003214D5" w14:paraId="3A12BAF6" w14:textId="77777777" w:rsidTr="00C60CB7">
        <w:trPr>
          <w:trHeight w:val="320"/>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576E35CC" w14:textId="77777777" w:rsidR="00E025BF" w:rsidRPr="003214D5" w:rsidRDefault="00E025BF" w:rsidP="00AD354F">
            <w:pPr>
              <w:snapToGrid w:val="0"/>
              <w:spacing w:before="100" w:after="100" w:line="240" w:lineRule="auto"/>
              <w:rPr>
                <w:rFonts w:ascii="Arial" w:hAnsi="Arial" w:cs="Arial"/>
              </w:rPr>
            </w:pPr>
            <w:r w:rsidRPr="003214D5">
              <w:rPr>
                <w:rFonts w:ascii="Arial" w:hAnsi="Arial" w:cs="Arial"/>
                <w:b/>
              </w:rPr>
              <w:t xml:space="preserve">  </w:t>
            </w:r>
            <w:r w:rsidRPr="003214D5">
              <w:rPr>
                <w:rFonts w:ascii="Arial" w:hAnsi="Arial" w:cs="Arial"/>
              </w:rPr>
              <w:t xml:space="preserve"> Brak.</w:t>
            </w:r>
          </w:p>
        </w:tc>
      </w:tr>
      <w:tr w:rsidR="003214D5" w:rsidRPr="003214D5" w14:paraId="0DEA1839"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B9B3FC3"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lastRenderedPageBreak/>
              <w:t>Treści modułu kształcenia:</w:t>
            </w:r>
          </w:p>
        </w:tc>
      </w:tr>
      <w:tr w:rsidR="003214D5" w:rsidRPr="003214D5" w14:paraId="50A77CC5" w14:textId="77777777" w:rsidTr="00C60CB7">
        <w:trPr>
          <w:trHeight w:val="1268"/>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68B00A43"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Regulacje prawne z zakresu bezpieczeństwa pracy i ergonomii.</w:t>
            </w:r>
          </w:p>
          <w:p w14:paraId="44869816"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Podstawowe zagrożenia bezpieczeństwa ludzi występujące w środowisku pracy ich identyfikacja, podział, drogi oddziaływania na organizm człowieka oraz skutki zdrowotne. </w:t>
            </w:r>
          </w:p>
          <w:p w14:paraId="7A856578"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Sposoby i środki ochrony przed zagrożeniami występującymi w środowisku pracy, ich dobór </w:t>
            </w:r>
            <w:r w:rsidRPr="003214D5">
              <w:rPr>
                <w:rFonts w:ascii="Arial" w:eastAsia="Times New Roman" w:hAnsi="Arial" w:cs="Arial"/>
                <w:bCs/>
                <w:lang w:eastAsia="pl-PL"/>
              </w:rPr>
              <w:br/>
              <w:t xml:space="preserve">i stosowanie. </w:t>
            </w:r>
          </w:p>
          <w:p w14:paraId="6A92B8DB"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Zasady postępowania w sytuacjach zagrożenia wypadkiem lub choroba zawodową. </w:t>
            </w:r>
          </w:p>
          <w:p w14:paraId="19CAAAF6"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Warunki ergonomiczne jakie w myśl przepisów powinien zapewnić pracodawca na stanowisku pracy.</w:t>
            </w:r>
          </w:p>
          <w:p w14:paraId="0F0D6D72"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hAnsi="Arial" w:cs="Arial"/>
              </w:rPr>
              <w:t>Ergonomiczne metody projektowania stanowisk pracy oraz oceny ciężkości pracy.</w:t>
            </w:r>
            <w:r w:rsidRPr="003214D5">
              <w:rPr>
                <w:rFonts w:ascii="Arial" w:eastAsia="Times New Roman" w:hAnsi="Arial" w:cs="Arial"/>
                <w:bCs/>
                <w:lang w:eastAsia="pl-PL"/>
              </w:rPr>
              <w:t xml:space="preserve"> </w:t>
            </w:r>
          </w:p>
          <w:p w14:paraId="112C6C3C"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Ergonomia stanowiska komputerowego. </w:t>
            </w:r>
          </w:p>
          <w:p w14:paraId="7040E7A6"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Ocena ryzyka zawodowego. </w:t>
            </w:r>
          </w:p>
          <w:p w14:paraId="0503D1CE"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bCs/>
                <w:lang w:eastAsia="pl-PL"/>
              </w:rPr>
              <w:t xml:space="preserve">Podstawowe zasady </w:t>
            </w:r>
            <w:r w:rsidRPr="003214D5">
              <w:rPr>
                <w:rFonts w:ascii="Arial" w:eastAsia="Times New Roman" w:hAnsi="Arial" w:cs="Arial"/>
                <w:lang w:eastAsia="pl-PL"/>
              </w:rPr>
              <w:t>ochrony przeciwpożarowej.</w:t>
            </w:r>
          </w:p>
          <w:p w14:paraId="7E94811B"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lang w:eastAsia="pl-PL"/>
              </w:rPr>
              <w:t>Zasady ewakuacji i postepowania w sytuacjach awaryjnych.</w:t>
            </w:r>
          </w:p>
          <w:p w14:paraId="2229EEA2"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lang w:eastAsia="pl-PL"/>
              </w:rPr>
              <w:t>Certyfikacja na znak bezpieczeństwa wyrobów, maszyn i urządzeń.</w:t>
            </w:r>
          </w:p>
          <w:p w14:paraId="3DB48036" w14:textId="77777777" w:rsidR="00E025BF" w:rsidRPr="003214D5" w:rsidRDefault="00E025BF" w:rsidP="00E025BF">
            <w:pPr>
              <w:numPr>
                <w:ilvl w:val="0"/>
                <w:numId w:val="5"/>
              </w:numPr>
              <w:suppressAutoHyphens/>
              <w:snapToGrid w:val="0"/>
              <w:spacing w:after="0" w:line="240" w:lineRule="auto"/>
              <w:jc w:val="both"/>
              <w:rPr>
                <w:rFonts w:ascii="Arial" w:eastAsia="Times New Roman" w:hAnsi="Arial" w:cs="Arial"/>
                <w:bCs/>
                <w:lang w:eastAsia="pl-PL"/>
              </w:rPr>
            </w:pPr>
            <w:r w:rsidRPr="003214D5">
              <w:rPr>
                <w:rFonts w:ascii="Arial" w:eastAsia="Times New Roman" w:hAnsi="Arial" w:cs="Arial"/>
                <w:lang w:eastAsia="pl-PL"/>
              </w:rPr>
              <w:t>Zarządzanie bhp w przedsiębiorstwie.</w:t>
            </w:r>
          </w:p>
        </w:tc>
      </w:tr>
      <w:tr w:rsidR="003214D5" w:rsidRPr="003214D5" w14:paraId="42E3783A"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446A73A6"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Literatura podstawowa:</w:t>
            </w:r>
          </w:p>
        </w:tc>
      </w:tr>
      <w:tr w:rsidR="003214D5" w:rsidRPr="003214D5" w14:paraId="6A8C627A" w14:textId="77777777" w:rsidTr="00C60CB7">
        <w:trPr>
          <w:trHeight w:val="796"/>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2B882981" w14:textId="77777777" w:rsidR="00E025BF" w:rsidRPr="003214D5" w:rsidRDefault="00E025BF" w:rsidP="00E025BF">
            <w:pPr>
              <w:numPr>
                <w:ilvl w:val="0"/>
                <w:numId w:val="6"/>
              </w:numPr>
              <w:spacing w:after="0" w:line="240" w:lineRule="auto"/>
              <w:rPr>
                <w:rFonts w:ascii="Arial" w:eastAsia="Times New Roman" w:hAnsi="Arial" w:cs="Arial"/>
                <w:lang w:eastAsia="pl-PL"/>
              </w:rPr>
            </w:pPr>
            <w:r w:rsidRPr="003214D5">
              <w:rPr>
                <w:rFonts w:ascii="Arial" w:eastAsia="Times New Roman" w:hAnsi="Arial" w:cs="Arial"/>
                <w:lang w:eastAsia="pl-PL"/>
              </w:rPr>
              <w:t xml:space="preserve">B. Rączkowski, BHP w praktyce. Wyd.  ODiDK Gdańsk 2010. </w:t>
            </w:r>
          </w:p>
          <w:p w14:paraId="21AD0AF0" w14:textId="77777777" w:rsidR="00E025BF" w:rsidRPr="003214D5" w:rsidRDefault="00E025BF" w:rsidP="00E025BF">
            <w:pPr>
              <w:numPr>
                <w:ilvl w:val="0"/>
                <w:numId w:val="6"/>
              </w:numPr>
              <w:spacing w:after="0" w:line="240" w:lineRule="auto"/>
              <w:rPr>
                <w:rFonts w:ascii="Arial" w:eastAsia="Times New Roman" w:hAnsi="Arial" w:cs="Arial"/>
                <w:lang w:eastAsia="pl-PL"/>
              </w:rPr>
            </w:pPr>
            <w:r w:rsidRPr="003214D5">
              <w:rPr>
                <w:rFonts w:ascii="Arial" w:eastAsia="Times New Roman" w:hAnsi="Arial" w:cs="Arial"/>
                <w:lang w:eastAsia="pl-PL"/>
              </w:rPr>
              <w:t xml:space="preserve">D. Koradecka, Bezpieczeństwo pracy i ergonomia. T.  2. Wyd. CIOP Warszawa 1997r. </w:t>
            </w:r>
          </w:p>
          <w:p w14:paraId="06896133" w14:textId="77777777" w:rsidR="00E025BF" w:rsidRPr="003214D5" w:rsidRDefault="00E025BF" w:rsidP="00E025BF">
            <w:pPr>
              <w:numPr>
                <w:ilvl w:val="0"/>
                <w:numId w:val="6"/>
              </w:numPr>
              <w:spacing w:after="0" w:line="240" w:lineRule="auto"/>
              <w:rPr>
                <w:rFonts w:ascii="Arial" w:eastAsia="Times New Roman" w:hAnsi="Arial" w:cs="Arial"/>
                <w:lang w:eastAsia="pl-PL"/>
              </w:rPr>
            </w:pPr>
            <w:r w:rsidRPr="003214D5">
              <w:rPr>
                <w:rFonts w:ascii="Arial" w:eastAsia="Times New Roman" w:hAnsi="Arial" w:cs="Arial"/>
                <w:lang w:eastAsia="pl-PL"/>
              </w:rPr>
              <w:t>Kodeks Pracy (Dz. U. z 1998r. Nr 21 poz.94 ze zm.)</w:t>
            </w:r>
          </w:p>
          <w:p w14:paraId="5F6283FE" w14:textId="77777777" w:rsidR="00E025BF" w:rsidRPr="003214D5" w:rsidRDefault="00E025BF" w:rsidP="00E025BF">
            <w:pPr>
              <w:numPr>
                <w:ilvl w:val="0"/>
                <w:numId w:val="6"/>
              </w:numPr>
              <w:spacing w:after="0" w:line="240" w:lineRule="auto"/>
              <w:rPr>
                <w:rFonts w:ascii="Arial" w:eastAsia="Times New Roman" w:hAnsi="Arial" w:cs="Arial"/>
                <w:lang w:eastAsia="pl-PL"/>
              </w:rPr>
            </w:pPr>
            <w:r w:rsidRPr="003214D5">
              <w:rPr>
                <w:rFonts w:ascii="Arial" w:eastAsia="Times New Roman" w:hAnsi="Arial" w:cs="Arial"/>
                <w:lang w:eastAsia="pl-PL"/>
              </w:rPr>
              <w:t xml:space="preserve">Rozporządzenie Ministra Pracy i Polityki Socjalnej w sprawie ogólnych przepisów BHP (Dz. U. z 2003r. </w:t>
            </w:r>
          </w:p>
          <w:p w14:paraId="616E9664" w14:textId="77777777" w:rsidR="00E025BF" w:rsidRPr="003214D5" w:rsidRDefault="00E025BF" w:rsidP="00AD354F">
            <w:pPr>
              <w:spacing w:after="0" w:line="240" w:lineRule="auto"/>
              <w:ind w:left="720"/>
              <w:rPr>
                <w:rFonts w:ascii="Arial" w:eastAsia="Times New Roman" w:hAnsi="Arial" w:cs="Arial"/>
                <w:lang w:eastAsia="pl-PL"/>
              </w:rPr>
            </w:pPr>
            <w:r w:rsidRPr="003214D5">
              <w:rPr>
                <w:rFonts w:ascii="Arial" w:eastAsia="Times New Roman" w:hAnsi="Arial" w:cs="Arial"/>
                <w:lang w:eastAsia="pl-PL"/>
              </w:rPr>
              <w:t>Nr 169, poz. 1650 ze zm.)</w:t>
            </w:r>
          </w:p>
        </w:tc>
      </w:tr>
      <w:tr w:rsidR="003214D5" w:rsidRPr="003214D5" w14:paraId="01C462C2"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26AACE98"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Literatura dodatkowa:</w:t>
            </w:r>
          </w:p>
        </w:tc>
      </w:tr>
      <w:tr w:rsidR="003214D5" w:rsidRPr="003214D5" w14:paraId="6E2F063E" w14:textId="77777777" w:rsidTr="00C60CB7">
        <w:trPr>
          <w:trHeight w:val="800"/>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660D4F2B" w14:textId="77777777" w:rsidR="00E025BF" w:rsidRPr="003214D5" w:rsidRDefault="00E025BF" w:rsidP="00E025BF">
            <w:pPr>
              <w:numPr>
                <w:ilvl w:val="0"/>
                <w:numId w:val="7"/>
              </w:numPr>
              <w:spacing w:after="0" w:line="240" w:lineRule="auto"/>
              <w:rPr>
                <w:rFonts w:ascii="Arial" w:eastAsia="Times New Roman" w:hAnsi="Arial" w:cs="Arial"/>
                <w:lang w:eastAsia="pl-PL"/>
              </w:rPr>
            </w:pPr>
            <w:r w:rsidRPr="003214D5">
              <w:rPr>
                <w:rFonts w:ascii="Arial" w:eastAsia="Times New Roman" w:hAnsi="Arial" w:cs="Arial"/>
                <w:lang w:eastAsia="pl-PL"/>
              </w:rPr>
              <w:t xml:space="preserve">C. Kowalczyk, Jak oceniać ryzyko zawodowe?  Wyd. GIP Warszawa 2010. </w:t>
            </w:r>
          </w:p>
          <w:p w14:paraId="27A30249" w14:textId="77777777" w:rsidR="00E025BF" w:rsidRPr="003214D5" w:rsidRDefault="00E025BF" w:rsidP="00E025BF">
            <w:pPr>
              <w:numPr>
                <w:ilvl w:val="0"/>
                <w:numId w:val="7"/>
              </w:numPr>
              <w:spacing w:after="0" w:line="240" w:lineRule="auto"/>
              <w:rPr>
                <w:rFonts w:ascii="Arial" w:eastAsia="Times New Roman" w:hAnsi="Arial" w:cs="Arial"/>
                <w:lang w:eastAsia="pl-PL"/>
              </w:rPr>
            </w:pPr>
            <w:r w:rsidRPr="003214D5">
              <w:rPr>
                <w:rFonts w:ascii="Arial" w:hAnsi="Arial" w:cs="Arial"/>
                <w:bCs/>
              </w:rPr>
              <w:t xml:space="preserve">Rozporządzenie MPiPS w sprawie BHP na stanowiskach wyposażonych w monitory ekranowe  </w:t>
            </w:r>
            <w:r w:rsidRPr="003214D5">
              <w:rPr>
                <w:rFonts w:ascii="Arial" w:hAnsi="Arial" w:cs="Arial"/>
                <w:bCs/>
              </w:rPr>
              <w:br/>
              <w:t>(Dz. U. z 1998r. Nr 148, poz. 5392 ze zm.)</w:t>
            </w:r>
          </w:p>
          <w:p w14:paraId="339B76F3" w14:textId="77777777" w:rsidR="00E025BF" w:rsidRPr="003214D5" w:rsidRDefault="00E025BF" w:rsidP="00E025BF">
            <w:pPr>
              <w:numPr>
                <w:ilvl w:val="0"/>
                <w:numId w:val="7"/>
              </w:numPr>
              <w:spacing w:after="0" w:line="240" w:lineRule="auto"/>
              <w:rPr>
                <w:rFonts w:ascii="Arial" w:eastAsia="Times New Roman" w:hAnsi="Arial" w:cs="Arial"/>
                <w:lang w:eastAsia="pl-PL"/>
              </w:rPr>
            </w:pPr>
            <w:r w:rsidRPr="003214D5">
              <w:rPr>
                <w:rFonts w:ascii="Arial" w:eastAsia="Times New Roman" w:hAnsi="Arial" w:cs="Arial"/>
                <w:lang w:eastAsia="pl-PL"/>
              </w:rPr>
              <w:t>J. Romanowska-Słomka, A. Słomka, Zarządzanie ryzykiem zawodowym. Kraków-Tarnobrzeg 2008.</w:t>
            </w:r>
          </w:p>
        </w:tc>
      </w:tr>
      <w:tr w:rsidR="003214D5" w:rsidRPr="003214D5" w14:paraId="71169D40"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1D0F5AAF"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Planowane formy/działania/metody dydaktyczne:</w:t>
            </w:r>
          </w:p>
        </w:tc>
      </w:tr>
      <w:tr w:rsidR="003214D5" w:rsidRPr="003214D5" w14:paraId="691D19DA" w14:textId="77777777" w:rsidTr="00C60CB7">
        <w:trPr>
          <w:trHeight w:val="674"/>
        </w:trPr>
        <w:tc>
          <w:tcPr>
            <w:tcW w:w="10774" w:type="dxa"/>
            <w:gridSpan w:val="15"/>
            <w:tcBorders>
              <w:top w:val="single" w:sz="4" w:space="0" w:color="000000"/>
              <w:left w:val="single" w:sz="4" w:space="0" w:color="000000"/>
              <w:right w:val="single" w:sz="4" w:space="0" w:color="000000"/>
            </w:tcBorders>
            <w:shd w:val="clear" w:color="auto" w:fill="auto"/>
          </w:tcPr>
          <w:p w14:paraId="0B9B8A80" w14:textId="77777777" w:rsidR="00E025BF" w:rsidRPr="003214D5" w:rsidRDefault="00E025BF" w:rsidP="00AD354F">
            <w:pPr>
              <w:autoSpaceDE w:val="0"/>
              <w:snapToGrid w:val="0"/>
              <w:spacing w:before="100" w:after="100" w:line="240" w:lineRule="auto"/>
              <w:rPr>
                <w:rFonts w:ascii="Arial" w:hAnsi="Arial" w:cs="Arial"/>
                <w:b/>
              </w:rPr>
            </w:pPr>
            <w:r w:rsidRPr="003214D5">
              <w:rPr>
                <w:rFonts w:ascii="Arial" w:hAnsi="Arial" w:cs="Arial"/>
              </w:rPr>
              <w:t xml:space="preserve">Wykład tradycyjny wspomagany technikami multimedialnymi, krótkie filmy dydaktyczne. Uzupełnianie wiedzy studenta poprzez studiowanie książek, przepisów i czasopism, w tym elektronicznych. </w:t>
            </w:r>
          </w:p>
        </w:tc>
      </w:tr>
      <w:tr w:rsidR="003214D5" w:rsidRPr="003214D5" w14:paraId="6B63063C"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1C75B9BB"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Sposoby weryfikacji efektów uczenia się osiąganych przez studenta:</w:t>
            </w:r>
          </w:p>
        </w:tc>
      </w:tr>
      <w:tr w:rsidR="003214D5" w:rsidRPr="003214D5" w14:paraId="3D141736" w14:textId="77777777" w:rsidTr="00C60CB7">
        <w:trPr>
          <w:trHeight w:val="870"/>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50F31AB1" w14:textId="77777777" w:rsidR="00E025BF" w:rsidRPr="003214D5" w:rsidRDefault="00E025BF" w:rsidP="00AD354F">
            <w:pPr>
              <w:spacing w:after="0" w:line="240" w:lineRule="auto"/>
              <w:rPr>
                <w:rFonts w:ascii="Arial" w:eastAsia="Times New Roman" w:hAnsi="Arial" w:cs="Arial"/>
                <w:lang w:eastAsia="pl-PL"/>
              </w:rPr>
            </w:pPr>
            <w:r w:rsidRPr="003214D5">
              <w:rPr>
                <w:rFonts w:ascii="Arial" w:eastAsia="Times New Roman" w:hAnsi="Arial" w:cs="Arial"/>
                <w:lang w:eastAsia="pl-PL"/>
              </w:rPr>
              <w:t xml:space="preserve">Efekty W_01, W_02, W_03, W_04, U_01, K_01 i K_02 sprawdzane będą w ramach kolokwium zaliczeniowego w formie testu na przedostatnich zajęciach. Przykładowe zagadnienia których dotyczyć będą pytania testowe: </w:t>
            </w:r>
          </w:p>
          <w:p w14:paraId="1953CB8C" w14:textId="77777777" w:rsidR="00E025BF" w:rsidRPr="003214D5" w:rsidRDefault="00E025BF" w:rsidP="00E025BF">
            <w:pPr>
              <w:numPr>
                <w:ilvl w:val="0"/>
                <w:numId w:val="8"/>
              </w:numPr>
              <w:spacing w:after="0" w:line="240" w:lineRule="auto"/>
              <w:rPr>
                <w:rFonts w:ascii="Arial" w:hAnsi="Arial" w:cs="Arial"/>
              </w:rPr>
            </w:pPr>
            <w:r w:rsidRPr="003214D5">
              <w:rPr>
                <w:rFonts w:ascii="Arial" w:eastAsia="Times New Roman" w:hAnsi="Arial" w:cs="Arial"/>
                <w:lang w:eastAsia="pl-PL"/>
              </w:rPr>
              <w:t xml:space="preserve">Co to jest </w:t>
            </w:r>
            <w:r w:rsidRPr="003214D5">
              <w:rPr>
                <w:rFonts w:ascii="Arial" w:hAnsi="Arial" w:cs="Arial"/>
              </w:rPr>
              <w:t xml:space="preserve">Bezpieczeństwo i higiena pracy (bhp). </w:t>
            </w:r>
          </w:p>
          <w:p w14:paraId="3EB48C22"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Podstawy prawne bhp w Polsce i UE.</w:t>
            </w:r>
          </w:p>
          <w:p w14:paraId="2F70B8C3"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Obowiązki i uprawnienia pracodawcy i pracownika  wynikające z przepisów bhp.</w:t>
            </w:r>
          </w:p>
          <w:p w14:paraId="126CE477"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Bezpieczeństwo pożarowe. </w:t>
            </w:r>
          </w:p>
          <w:p w14:paraId="7685519D"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Zasady ewakuacji z miejsca pracy. </w:t>
            </w:r>
          </w:p>
          <w:p w14:paraId="7398F090"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Badania profilaktyczne oraz szkolenia z zakresu bhp.</w:t>
            </w:r>
          </w:p>
          <w:p w14:paraId="4D51C051"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Organizacja bezpiecznej pracy w kontakcie z urządzeniami elektrycznymi i laserowymi. </w:t>
            </w:r>
          </w:p>
          <w:p w14:paraId="544BD4F1"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Hałas, oświetlenie i promieniowania w pracy Informatyka.</w:t>
            </w:r>
          </w:p>
          <w:p w14:paraId="7C350281"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Środki ochrony stosowane na stanowiskach pracy Informatyka.</w:t>
            </w:r>
          </w:p>
          <w:p w14:paraId="18AE10B7"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Ergonomia pracy. </w:t>
            </w:r>
          </w:p>
          <w:p w14:paraId="68C40E13"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Zagrożenia występujące przy pracy z komputerem. </w:t>
            </w:r>
          </w:p>
          <w:p w14:paraId="445CE7B0"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hAnsi="Arial" w:cs="Arial"/>
              </w:rPr>
              <w:t xml:space="preserve">Ergonomia na stanowiskach komputerowych stałych i przenośnych.. </w:t>
            </w:r>
          </w:p>
          <w:p w14:paraId="3B311D49"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eastAsia="Times New Roman" w:hAnsi="Arial" w:cs="Arial"/>
                <w:lang w:eastAsia="pl-PL"/>
              </w:rPr>
              <w:t>Wypadki i choroby zawodowe.</w:t>
            </w:r>
          </w:p>
          <w:p w14:paraId="663D44E5" w14:textId="77777777" w:rsidR="00E025BF" w:rsidRPr="003214D5" w:rsidRDefault="00E025BF" w:rsidP="00E025BF">
            <w:pPr>
              <w:numPr>
                <w:ilvl w:val="0"/>
                <w:numId w:val="8"/>
              </w:numPr>
              <w:spacing w:after="0" w:line="240" w:lineRule="auto"/>
              <w:rPr>
                <w:rFonts w:ascii="Arial" w:eastAsia="Times New Roman" w:hAnsi="Arial" w:cs="Arial"/>
                <w:lang w:eastAsia="pl-PL"/>
              </w:rPr>
            </w:pPr>
            <w:r w:rsidRPr="003214D5">
              <w:rPr>
                <w:rFonts w:ascii="Arial" w:eastAsia="Times New Roman" w:hAnsi="Arial" w:cs="Arial"/>
                <w:lang w:eastAsia="pl-PL"/>
              </w:rPr>
              <w:t>Rozwiązania bhp w nowoczesnym biurze.</w:t>
            </w:r>
          </w:p>
          <w:p w14:paraId="5788FB0D" w14:textId="77777777" w:rsidR="00E025BF" w:rsidRPr="003214D5" w:rsidRDefault="00E025BF" w:rsidP="00AD354F">
            <w:pPr>
              <w:spacing w:after="0" w:line="240" w:lineRule="auto"/>
              <w:rPr>
                <w:rFonts w:ascii="Arial" w:eastAsia="Times New Roman" w:hAnsi="Arial" w:cs="Arial"/>
                <w:lang w:eastAsia="pl-PL"/>
              </w:rPr>
            </w:pPr>
            <w:r w:rsidRPr="003214D5">
              <w:rPr>
                <w:rFonts w:ascii="Arial" w:eastAsia="Times New Roman" w:hAnsi="Arial" w:cs="Arial"/>
                <w:lang w:eastAsia="pl-PL"/>
              </w:rPr>
              <w:t>Ponadto efekt U_02 sprawdzany będzie w ramach indywidualnego opracowania wybranego zagadnienia.</w:t>
            </w:r>
          </w:p>
        </w:tc>
      </w:tr>
      <w:tr w:rsidR="003214D5" w:rsidRPr="003214D5" w14:paraId="7F2D0296"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46CB4543" w14:textId="77777777" w:rsidR="00E025BF" w:rsidRPr="003214D5" w:rsidRDefault="00E025BF" w:rsidP="00AD354F">
            <w:pPr>
              <w:autoSpaceDE w:val="0"/>
              <w:spacing w:after="0" w:line="240" w:lineRule="auto"/>
              <w:rPr>
                <w:rFonts w:ascii="Arial" w:hAnsi="Arial" w:cs="Arial"/>
              </w:rPr>
            </w:pPr>
            <w:r w:rsidRPr="003214D5">
              <w:rPr>
                <w:rFonts w:ascii="Arial" w:hAnsi="Arial" w:cs="Arial"/>
                <w:b/>
              </w:rPr>
              <w:t>Forma i warunki zaliczenia:</w:t>
            </w:r>
          </w:p>
        </w:tc>
      </w:tr>
      <w:tr w:rsidR="003214D5" w:rsidRPr="003214D5" w14:paraId="68467FB1" w14:textId="77777777" w:rsidTr="00C60CB7">
        <w:trPr>
          <w:trHeight w:val="70"/>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auto"/>
          </w:tcPr>
          <w:p w14:paraId="7CC9403B" w14:textId="77777777" w:rsidR="00E025BF" w:rsidRPr="003214D5" w:rsidRDefault="00E025BF" w:rsidP="00AD354F">
            <w:pPr>
              <w:autoSpaceDE w:val="0"/>
              <w:snapToGrid w:val="0"/>
              <w:spacing w:after="100" w:line="240" w:lineRule="auto"/>
              <w:rPr>
                <w:rFonts w:ascii="Arial" w:hAnsi="Arial" w:cs="Arial"/>
              </w:rPr>
            </w:pPr>
            <w:r w:rsidRPr="003214D5">
              <w:rPr>
                <w:rFonts w:ascii="Arial" w:hAnsi="Arial" w:cs="Arial"/>
              </w:rPr>
              <w:t xml:space="preserve">Moduł kończy się zaliczeniem z oceną. Ocena końcowa jest wystawiana na podstawie jednego kolokwium pisemnego (test) przeprowadzonego na przedostatnim wykładzie, za które można uzyskać maksymalnie 70 </w:t>
            </w:r>
            <w:r w:rsidRPr="003214D5">
              <w:rPr>
                <w:rFonts w:ascii="Arial" w:hAnsi="Arial" w:cs="Arial"/>
              </w:rPr>
              <w:lastRenderedPageBreak/>
              <w:t xml:space="preserve">pkt. oraz samodzielnie przygotowanego zadania indywidualnego na ustalony z prowadzącym temat </w:t>
            </w:r>
            <w:r w:rsidRPr="003214D5">
              <w:rPr>
                <w:rFonts w:ascii="Arial" w:hAnsi="Arial" w:cs="Arial"/>
              </w:rPr>
              <w:br/>
              <w:t xml:space="preserve">w formie zespołowej pracy za które można uzyskać maksymalnie 30 pkt. Łącznie można uzyskać do 100 pkt. Zaliczenie modułu jest możliwe po uzyskaniu co najmniej 51 pkt. Ocena końcowa </w:t>
            </w:r>
            <w:r w:rsidRPr="003214D5">
              <w:rPr>
                <w:rFonts w:ascii="Arial" w:hAnsi="Arial" w:cs="Arial"/>
              </w:rPr>
              <w:br/>
              <w:t>z modułu (po zaliczeniu wszystkich części składowych), w zależności od sumy uzyskanych punktów (maksymalnie 100 pkt.) jest następująca (w nawiasach ocena wg skali ECTS):</w:t>
            </w:r>
          </w:p>
          <w:p w14:paraId="4FB20E7E" w14:textId="77777777" w:rsidR="006103A2" w:rsidRPr="003214D5" w:rsidRDefault="006103A2" w:rsidP="006103A2">
            <w:pPr>
              <w:pStyle w:val="Akapitzlist"/>
              <w:numPr>
                <w:ilvl w:val="0"/>
                <w:numId w:val="179"/>
              </w:numPr>
              <w:spacing w:before="0" w:line="240" w:lineRule="auto"/>
              <w:rPr>
                <w:rFonts w:cs="Arial"/>
              </w:rPr>
            </w:pPr>
            <w:r w:rsidRPr="003214D5">
              <w:rPr>
                <w:rFonts w:cs="Arial"/>
              </w:rPr>
              <w:t>0 – 50 %: niedostateczna (F),</w:t>
            </w:r>
          </w:p>
          <w:p w14:paraId="7CE2E9BC" w14:textId="77777777" w:rsidR="006103A2" w:rsidRPr="003214D5" w:rsidRDefault="006103A2" w:rsidP="006103A2">
            <w:pPr>
              <w:pStyle w:val="Akapitzlist"/>
              <w:numPr>
                <w:ilvl w:val="0"/>
                <w:numId w:val="179"/>
              </w:numPr>
              <w:spacing w:before="0" w:line="240" w:lineRule="auto"/>
              <w:rPr>
                <w:rFonts w:cs="Arial"/>
              </w:rPr>
            </w:pPr>
            <w:r w:rsidRPr="003214D5">
              <w:rPr>
                <w:rFonts w:cs="Arial"/>
              </w:rPr>
              <w:t>51 – 60 %: dostateczna (E),</w:t>
            </w:r>
          </w:p>
          <w:p w14:paraId="282DDC11" w14:textId="77777777" w:rsidR="006103A2" w:rsidRPr="003214D5" w:rsidRDefault="006103A2" w:rsidP="006103A2">
            <w:pPr>
              <w:pStyle w:val="Akapitzlist"/>
              <w:numPr>
                <w:ilvl w:val="0"/>
                <w:numId w:val="179"/>
              </w:numPr>
              <w:spacing w:before="0" w:line="240" w:lineRule="auto"/>
              <w:rPr>
                <w:rFonts w:cs="Arial"/>
              </w:rPr>
            </w:pPr>
            <w:r w:rsidRPr="003214D5">
              <w:rPr>
                <w:rFonts w:cs="Arial"/>
              </w:rPr>
              <w:t>61 – 70 %: dostateczna plus (D),</w:t>
            </w:r>
          </w:p>
          <w:p w14:paraId="02603AF1" w14:textId="77777777" w:rsidR="006103A2" w:rsidRPr="003214D5" w:rsidRDefault="006103A2" w:rsidP="006103A2">
            <w:pPr>
              <w:pStyle w:val="Akapitzlist"/>
              <w:numPr>
                <w:ilvl w:val="0"/>
                <w:numId w:val="179"/>
              </w:numPr>
              <w:spacing w:before="0" w:line="240" w:lineRule="auto"/>
              <w:rPr>
                <w:rFonts w:cs="Arial"/>
              </w:rPr>
            </w:pPr>
            <w:r w:rsidRPr="003214D5">
              <w:rPr>
                <w:rFonts w:cs="Arial"/>
              </w:rPr>
              <w:t>71 – 80 %: dobra (C),</w:t>
            </w:r>
          </w:p>
          <w:p w14:paraId="40C1DCF5" w14:textId="77777777" w:rsidR="00E025BF" w:rsidRPr="003214D5" w:rsidRDefault="00E025BF" w:rsidP="00AD354F">
            <w:pPr>
              <w:rPr>
                <w:rFonts w:ascii="Arial" w:hAnsi="Arial" w:cs="Arial"/>
              </w:rPr>
            </w:pPr>
            <w:r w:rsidRPr="003214D5">
              <w:rPr>
                <w:rFonts w:ascii="Arial" w:hAnsi="Arial" w:cs="Arial"/>
              </w:rPr>
              <w:t>Poprawy: Dopuszcza się jednokrotną poprawę kolokwium zaliczeniowego w sesji egzaminacyjnej.</w:t>
            </w:r>
          </w:p>
        </w:tc>
      </w:tr>
      <w:tr w:rsidR="003214D5" w:rsidRPr="003214D5" w14:paraId="7E663A9B"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39D8E3A"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lastRenderedPageBreak/>
              <w:t>Studia stacjonarne</w:t>
            </w:r>
          </w:p>
        </w:tc>
      </w:tr>
      <w:tr w:rsidR="003214D5" w:rsidRPr="003214D5" w14:paraId="55850921" w14:textId="77777777" w:rsidTr="00C60CB7">
        <w:trPr>
          <w:trHeight w:val="454"/>
        </w:trPr>
        <w:tc>
          <w:tcPr>
            <w:tcW w:w="10774"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32E3501C"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Bilans punktów ECTS:</w:t>
            </w:r>
          </w:p>
        </w:tc>
      </w:tr>
      <w:tr w:rsidR="003214D5" w:rsidRPr="003214D5" w14:paraId="7B032CA2"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6BBC1159"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Aktywność</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28F285C9" w14:textId="77777777" w:rsidR="00E025BF" w:rsidRPr="003214D5" w:rsidRDefault="00E025BF" w:rsidP="00AD354F">
            <w:pPr>
              <w:autoSpaceDE w:val="0"/>
              <w:spacing w:after="0" w:line="240" w:lineRule="auto"/>
              <w:jc w:val="center"/>
              <w:rPr>
                <w:rFonts w:ascii="Arial" w:hAnsi="Arial" w:cs="Arial"/>
                <w:b/>
              </w:rPr>
            </w:pPr>
            <w:r w:rsidRPr="003214D5">
              <w:rPr>
                <w:rFonts w:ascii="Arial" w:hAnsi="Arial" w:cs="Arial"/>
                <w:b/>
              </w:rPr>
              <w:t>Obciążenie studenta</w:t>
            </w:r>
          </w:p>
        </w:tc>
      </w:tr>
      <w:tr w:rsidR="003214D5" w:rsidRPr="003214D5" w14:paraId="79035DD1"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3D44108"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Udział w wykładach</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CFA540" w14:textId="77777777" w:rsidR="00E025BF" w:rsidRPr="003214D5" w:rsidRDefault="00E025BF" w:rsidP="00AD354F">
            <w:pPr>
              <w:autoSpaceDE w:val="0"/>
              <w:spacing w:after="0" w:line="240" w:lineRule="auto"/>
              <w:jc w:val="center"/>
              <w:rPr>
                <w:rFonts w:ascii="Arial" w:hAnsi="Arial" w:cs="Arial"/>
              </w:rPr>
            </w:pPr>
            <w:r w:rsidRPr="003214D5">
              <w:rPr>
                <w:rFonts w:ascii="Arial" w:hAnsi="Arial" w:cs="Arial"/>
              </w:rPr>
              <w:t>15 godz.</w:t>
            </w:r>
          </w:p>
        </w:tc>
      </w:tr>
      <w:tr w:rsidR="003214D5" w:rsidRPr="003214D5" w14:paraId="08DA225E"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1330567"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Udział w konsultacjach godz. z przedmiotu</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62F83D" w14:textId="77777777" w:rsidR="00E025BF" w:rsidRPr="003214D5" w:rsidRDefault="00C60CB7" w:rsidP="00AD354F">
            <w:pPr>
              <w:autoSpaceDE w:val="0"/>
              <w:spacing w:after="0" w:line="240" w:lineRule="auto"/>
              <w:jc w:val="center"/>
              <w:rPr>
                <w:rFonts w:ascii="Arial" w:hAnsi="Arial" w:cs="Arial"/>
              </w:rPr>
            </w:pPr>
            <w:r>
              <w:rPr>
                <w:rFonts w:ascii="Arial" w:hAnsi="Arial" w:cs="Arial"/>
              </w:rPr>
              <w:t>1</w:t>
            </w:r>
            <w:r w:rsidR="00E025BF" w:rsidRPr="003214D5">
              <w:rPr>
                <w:rFonts w:ascii="Arial" w:hAnsi="Arial" w:cs="Arial"/>
              </w:rPr>
              <w:t xml:space="preserve"> godz.</w:t>
            </w:r>
          </w:p>
        </w:tc>
      </w:tr>
      <w:tr w:rsidR="003214D5" w:rsidRPr="003214D5" w14:paraId="25CF5B0F"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3651A56" w14:textId="77777777" w:rsidR="00E025BF" w:rsidRPr="003214D5" w:rsidRDefault="00E025BF" w:rsidP="00AD354F">
            <w:pPr>
              <w:autoSpaceDE w:val="0"/>
              <w:spacing w:after="0" w:line="240" w:lineRule="auto"/>
              <w:rPr>
                <w:rFonts w:ascii="Arial" w:hAnsi="Arial" w:cs="Arial"/>
              </w:rPr>
            </w:pPr>
            <w:r w:rsidRPr="003214D5">
              <w:rPr>
                <w:rFonts w:ascii="Arial" w:hAnsi="Arial" w:cs="Arial"/>
              </w:rPr>
              <w:t>Samodzielne przygotowanie się do kolokwium</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B012D5" w14:textId="77777777" w:rsidR="00E025BF" w:rsidRPr="003214D5" w:rsidRDefault="00C60CB7" w:rsidP="00AD354F">
            <w:pPr>
              <w:autoSpaceDE w:val="0"/>
              <w:spacing w:after="0" w:line="240" w:lineRule="auto"/>
              <w:jc w:val="center"/>
              <w:rPr>
                <w:rFonts w:ascii="Arial" w:hAnsi="Arial" w:cs="Arial"/>
              </w:rPr>
            </w:pPr>
            <w:r>
              <w:rPr>
                <w:rFonts w:ascii="Arial" w:hAnsi="Arial" w:cs="Arial"/>
              </w:rPr>
              <w:t>9</w:t>
            </w:r>
            <w:r w:rsidR="00E025BF" w:rsidRPr="003214D5">
              <w:rPr>
                <w:rFonts w:ascii="Arial" w:hAnsi="Arial" w:cs="Arial"/>
              </w:rPr>
              <w:t xml:space="preserve"> godz.</w:t>
            </w:r>
          </w:p>
        </w:tc>
      </w:tr>
      <w:tr w:rsidR="003214D5" w:rsidRPr="00C60CB7" w14:paraId="7D5F07BA"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E51496" w14:textId="77777777" w:rsidR="00E025BF" w:rsidRPr="00C60CB7" w:rsidRDefault="00E025BF" w:rsidP="00AD354F">
            <w:pPr>
              <w:autoSpaceDE w:val="0"/>
              <w:spacing w:after="0" w:line="240" w:lineRule="auto"/>
              <w:rPr>
                <w:rFonts w:ascii="Arial" w:hAnsi="Arial" w:cs="Arial"/>
                <w:b/>
              </w:rPr>
            </w:pPr>
            <w:r w:rsidRPr="00C60CB7">
              <w:rPr>
                <w:rFonts w:ascii="Arial" w:hAnsi="Arial" w:cs="Arial"/>
                <w:b/>
              </w:rPr>
              <w:t>Sumaryczne obciążenie pracą studenta</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537291" w14:textId="77777777" w:rsidR="00E025BF" w:rsidRPr="00C60CB7" w:rsidRDefault="00E025BF" w:rsidP="00AD354F">
            <w:pPr>
              <w:autoSpaceDE w:val="0"/>
              <w:spacing w:after="0" w:line="240" w:lineRule="auto"/>
              <w:jc w:val="center"/>
              <w:rPr>
                <w:rFonts w:ascii="Arial" w:hAnsi="Arial" w:cs="Arial"/>
                <w:b/>
              </w:rPr>
            </w:pPr>
            <w:r w:rsidRPr="00C60CB7">
              <w:rPr>
                <w:rFonts w:ascii="Arial" w:hAnsi="Arial" w:cs="Arial"/>
                <w:b/>
              </w:rPr>
              <w:t>25 godz.</w:t>
            </w:r>
          </w:p>
        </w:tc>
      </w:tr>
      <w:tr w:rsidR="003214D5" w:rsidRPr="00C60CB7" w14:paraId="0C58BCFE" w14:textId="77777777" w:rsidTr="00C60CB7">
        <w:trPr>
          <w:trHeight w:val="454"/>
        </w:trPr>
        <w:tc>
          <w:tcPr>
            <w:tcW w:w="592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1B86FB8" w14:textId="77777777" w:rsidR="00E025BF" w:rsidRPr="00C60CB7" w:rsidRDefault="00E025BF" w:rsidP="00AD354F">
            <w:pPr>
              <w:autoSpaceDE w:val="0"/>
              <w:spacing w:after="0" w:line="240" w:lineRule="auto"/>
              <w:rPr>
                <w:rFonts w:ascii="Arial" w:hAnsi="Arial" w:cs="Arial"/>
                <w:b/>
              </w:rPr>
            </w:pPr>
            <w:r w:rsidRPr="00C60CB7">
              <w:rPr>
                <w:rFonts w:ascii="Arial" w:hAnsi="Arial" w:cs="Arial"/>
                <w:b/>
              </w:rPr>
              <w:t>Punkty ECTS za przedmiot</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A2B724" w14:textId="77777777" w:rsidR="00E025BF" w:rsidRPr="00C60CB7" w:rsidRDefault="00E025BF" w:rsidP="00AD354F">
            <w:pPr>
              <w:autoSpaceDE w:val="0"/>
              <w:spacing w:after="0" w:line="240" w:lineRule="auto"/>
              <w:jc w:val="center"/>
              <w:rPr>
                <w:rFonts w:ascii="Arial" w:hAnsi="Arial" w:cs="Arial"/>
                <w:b/>
              </w:rPr>
            </w:pPr>
            <w:r w:rsidRPr="00C60CB7">
              <w:rPr>
                <w:rFonts w:ascii="Arial" w:hAnsi="Arial" w:cs="Arial"/>
                <w:b/>
              </w:rPr>
              <w:t>1 ECTS</w:t>
            </w:r>
          </w:p>
        </w:tc>
      </w:tr>
    </w:tbl>
    <w:p w14:paraId="435718BE" w14:textId="77777777" w:rsidR="00C60CB7" w:rsidRDefault="00C60CB7">
      <w:r>
        <w:br w:type="page"/>
      </w:r>
    </w:p>
    <w:tbl>
      <w:tblPr>
        <w:tblW w:w="10491" w:type="dxa"/>
        <w:tblInd w:w="-429" w:type="dxa"/>
        <w:tblLayout w:type="fixed"/>
        <w:tblCellMar>
          <w:left w:w="30" w:type="dxa"/>
          <w:right w:w="30" w:type="dxa"/>
        </w:tblCellMar>
        <w:tblLook w:val="00A0" w:firstRow="1" w:lastRow="0" w:firstColumn="1" w:lastColumn="0" w:noHBand="0" w:noVBand="0"/>
        <w:tblCaption w:val="Tabela zawierająca sylabus przedmiotu / modułu kształcenia"/>
      </w:tblPr>
      <w:tblGrid>
        <w:gridCol w:w="1594"/>
        <w:gridCol w:w="141"/>
        <w:gridCol w:w="424"/>
        <w:gridCol w:w="567"/>
        <w:gridCol w:w="262"/>
        <w:gridCol w:w="164"/>
        <w:gridCol w:w="141"/>
        <w:gridCol w:w="567"/>
        <w:gridCol w:w="955"/>
        <w:gridCol w:w="829"/>
        <w:gridCol w:w="1478"/>
        <w:gridCol w:w="1258"/>
        <w:gridCol w:w="585"/>
        <w:gridCol w:w="1526"/>
      </w:tblGrid>
      <w:tr w:rsidR="00C60CB7" w:rsidRPr="003214D5" w14:paraId="2D124D81" w14:textId="77777777" w:rsidTr="001F1ABB">
        <w:trPr>
          <w:trHeight w:val="509"/>
        </w:trPr>
        <w:tc>
          <w:tcPr>
            <w:tcW w:w="1049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F5CFAE6" w14:textId="77777777" w:rsidR="00C60CB7" w:rsidRPr="003214D5" w:rsidRDefault="00E025BF" w:rsidP="00C60CB7">
            <w:pPr>
              <w:autoSpaceDE w:val="0"/>
              <w:autoSpaceDN w:val="0"/>
              <w:adjustRightInd w:val="0"/>
              <w:rPr>
                <w:rFonts w:ascii="Arial" w:hAnsi="Arial" w:cs="Arial"/>
              </w:rPr>
            </w:pPr>
            <w:r w:rsidRPr="003214D5">
              <w:rPr>
                <w:rFonts w:ascii="Arial" w:hAnsi="Arial" w:cs="Arial"/>
              </w:rPr>
              <w:lastRenderedPageBreak/>
              <w:br w:type="page"/>
            </w:r>
            <w:r w:rsidR="00C60CB7">
              <w:rPr>
                <w:rFonts w:ascii="Arial" w:hAnsi="Arial" w:cs="Arial"/>
              </w:rPr>
              <w:br w:type="page"/>
            </w:r>
            <w:r w:rsidR="00C60CB7" w:rsidRPr="003214D5">
              <w:rPr>
                <w:rFonts w:ascii="Arial" w:hAnsi="Arial" w:cs="Arial"/>
              </w:rPr>
              <w:br w:type="page"/>
              <w:t>Sylabus przedmiotu / modułu kształcenia</w:t>
            </w:r>
          </w:p>
        </w:tc>
      </w:tr>
      <w:tr w:rsidR="00C60CB7" w:rsidRPr="003214D5" w14:paraId="773C506A" w14:textId="77777777" w:rsidTr="001F1ABB">
        <w:tblPrEx>
          <w:tblLook w:val="04A0" w:firstRow="1" w:lastRow="0" w:firstColumn="1" w:lastColumn="0" w:noHBand="0" w:noVBand="1"/>
        </w:tblPrEx>
        <w:trPr>
          <w:trHeight w:val="454"/>
        </w:trPr>
        <w:tc>
          <w:tcPr>
            <w:tcW w:w="4815" w:type="dxa"/>
            <w:gridSpan w:val="9"/>
            <w:tcBorders>
              <w:top w:val="single" w:sz="6" w:space="0" w:color="auto"/>
              <w:left w:val="single" w:sz="6" w:space="0" w:color="auto"/>
              <w:bottom w:val="nil"/>
              <w:right w:val="single" w:sz="6" w:space="0" w:color="auto"/>
            </w:tcBorders>
            <w:shd w:val="clear" w:color="auto" w:fill="DBE5F1"/>
            <w:vAlign w:val="center"/>
          </w:tcPr>
          <w:p w14:paraId="323422C2" w14:textId="77777777" w:rsidR="00C60CB7" w:rsidRPr="003214D5" w:rsidRDefault="00C60CB7" w:rsidP="00C60CB7">
            <w:pPr>
              <w:pStyle w:val="Tytukomrki"/>
              <w:rPr>
                <w:color w:val="auto"/>
              </w:rPr>
            </w:pPr>
            <w:r w:rsidRPr="003214D5">
              <w:rPr>
                <w:color w:val="auto"/>
              </w:rPr>
              <w:t xml:space="preserve">Nazwa przedmiotu/modułu kształcenia: </w:t>
            </w:r>
          </w:p>
        </w:tc>
        <w:tc>
          <w:tcPr>
            <w:tcW w:w="5676" w:type="dxa"/>
            <w:gridSpan w:val="5"/>
            <w:tcBorders>
              <w:top w:val="single" w:sz="6" w:space="0" w:color="auto"/>
              <w:left w:val="single" w:sz="6" w:space="0" w:color="auto"/>
              <w:bottom w:val="nil"/>
              <w:right w:val="single" w:sz="6" w:space="0" w:color="auto"/>
            </w:tcBorders>
            <w:vAlign w:val="center"/>
          </w:tcPr>
          <w:p w14:paraId="15263E9A" w14:textId="77777777" w:rsidR="00C60CB7" w:rsidRPr="003214D5" w:rsidRDefault="00C60CB7" w:rsidP="00C60CB7">
            <w:pPr>
              <w:pStyle w:val="Nagwek1"/>
              <w:rPr>
                <w:sz w:val="22"/>
                <w:szCs w:val="22"/>
              </w:rPr>
            </w:pPr>
            <w:bookmarkStart w:id="4" w:name="_Toc105504221"/>
            <w:bookmarkStart w:id="5" w:name="_Toc145954128"/>
            <w:r w:rsidRPr="003214D5">
              <w:rPr>
                <w:sz w:val="22"/>
                <w:szCs w:val="22"/>
              </w:rPr>
              <w:t>Podstawy fizyki</w:t>
            </w:r>
            <w:bookmarkEnd w:id="4"/>
            <w:bookmarkEnd w:id="5"/>
          </w:p>
        </w:tc>
      </w:tr>
      <w:tr w:rsidR="00C60CB7" w:rsidRPr="003214D5" w14:paraId="2ACD6690" w14:textId="77777777" w:rsidTr="001F1ABB">
        <w:tblPrEx>
          <w:tblLook w:val="04A0" w:firstRow="1" w:lastRow="0" w:firstColumn="1" w:lastColumn="0" w:noHBand="0" w:noVBand="1"/>
        </w:tblPrEx>
        <w:trPr>
          <w:trHeight w:val="304"/>
        </w:trPr>
        <w:tc>
          <w:tcPr>
            <w:tcW w:w="3860" w:type="dxa"/>
            <w:gridSpan w:val="8"/>
            <w:tcBorders>
              <w:top w:val="single" w:sz="6" w:space="0" w:color="auto"/>
              <w:left w:val="single" w:sz="6" w:space="0" w:color="auto"/>
              <w:bottom w:val="nil"/>
              <w:right w:val="single" w:sz="6" w:space="0" w:color="auto"/>
            </w:tcBorders>
            <w:shd w:val="clear" w:color="auto" w:fill="DBE5F1"/>
            <w:vAlign w:val="center"/>
          </w:tcPr>
          <w:p w14:paraId="5FE5F4BB" w14:textId="77777777" w:rsidR="00C60CB7" w:rsidRPr="003214D5" w:rsidRDefault="00C60CB7" w:rsidP="00C60CB7">
            <w:pPr>
              <w:pStyle w:val="Tytukomrki"/>
              <w:rPr>
                <w:color w:val="auto"/>
              </w:rPr>
            </w:pPr>
            <w:r w:rsidRPr="003214D5">
              <w:rPr>
                <w:color w:val="auto"/>
              </w:rPr>
              <w:t xml:space="preserve">Nazwa w języku angielskim: </w:t>
            </w:r>
          </w:p>
        </w:tc>
        <w:tc>
          <w:tcPr>
            <w:tcW w:w="6631" w:type="dxa"/>
            <w:gridSpan w:val="6"/>
            <w:tcBorders>
              <w:top w:val="single" w:sz="6" w:space="0" w:color="auto"/>
              <w:left w:val="single" w:sz="6" w:space="0" w:color="auto"/>
              <w:bottom w:val="nil"/>
              <w:right w:val="single" w:sz="6" w:space="0" w:color="auto"/>
            </w:tcBorders>
            <w:vAlign w:val="center"/>
          </w:tcPr>
          <w:p w14:paraId="13EA9E73" w14:textId="77777777" w:rsidR="00C60CB7" w:rsidRPr="003214D5" w:rsidRDefault="00C60CB7" w:rsidP="00C60CB7">
            <w:pPr>
              <w:rPr>
                <w:rFonts w:ascii="Arial" w:hAnsi="Arial" w:cs="Arial"/>
                <w:lang w:val="en-US"/>
              </w:rPr>
            </w:pPr>
            <w:r w:rsidRPr="003214D5">
              <w:rPr>
                <w:rFonts w:ascii="Arial" w:hAnsi="Arial" w:cs="Arial"/>
                <w:lang w:val="en-US"/>
              </w:rPr>
              <w:t>Basics of physics</w:t>
            </w:r>
          </w:p>
        </w:tc>
      </w:tr>
      <w:tr w:rsidR="00C60CB7" w:rsidRPr="003214D5" w14:paraId="613A0CB5" w14:textId="77777777" w:rsidTr="001F1ABB">
        <w:tblPrEx>
          <w:tblLook w:val="04A0" w:firstRow="1" w:lastRow="0" w:firstColumn="1" w:lastColumn="0" w:noHBand="0" w:noVBand="1"/>
        </w:tblPrEx>
        <w:trPr>
          <w:trHeight w:val="454"/>
        </w:trPr>
        <w:tc>
          <w:tcPr>
            <w:tcW w:w="272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4E4726A" w14:textId="77777777" w:rsidR="00C60CB7" w:rsidRPr="003214D5" w:rsidRDefault="00C60CB7" w:rsidP="00C60CB7">
            <w:pPr>
              <w:pStyle w:val="Tytukomrki"/>
              <w:rPr>
                <w:color w:val="auto"/>
              </w:rPr>
            </w:pPr>
            <w:r w:rsidRPr="003214D5">
              <w:rPr>
                <w:color w:val="auto"/>
              </w:rPr>
              <w:t xml:space="preserve">Język wykładowy: </w:t>
            </w:r>
          </w:p>
        </w:tc>
        <w:tc>
          <w:tcPr>
            <w:tcW w:w="7765" w:type="dxa"/>
            <w:gridSpan w:val="10"/>
            <w:tcBorders>
              <w:top w:val="single" w:sz="6" w:space="0" w:color="auto"/>
              <w:left w:val="single" w:sz="6" w:space="0" w:color="auto"/>
              <w:bottom w:val="single" w:sz="6" w:space="0" w:color="auto"/>
              <w:right w:val="single" w:sz="6" w:space="0" w:color="auto"/>
            </w:tcBorders>
            <w:vAlign w:val="center"/>
          </w:tcPr>
          <w:p w14:paraId="6B0606A6" w14:textId="77777777" w:rsidR="00C60CB7" w:rsidRPr="003214D5" w:rsidRDefault="00C60CB7" w:rsidP="00C60CB7">
            <w:pPr>
              <w:rPr>
                <w:rFonts w:ascii="Arial" w:hAnsi="Arial" w:cs="Arial"/>
              </w:rPr>
            </w:pPr>
            <w:r w:rsidRPr="003214D5">
              <w:rPr>
                <w:rFonts w:ascii="Arial" w:hAnsi="Arial" w:cs="Arial"/>
              </w:rPr>
              <w:t>polski</w:t>
            </w:r>
          </w:p>
        </w:tc>
      </w:tr>
      <w:tr w:rsidR="00C60CB7" w:rsidRPr="003214D5" w14:paraId="43E9F92A" w14:textId="77777777" w:rsidTr="001F1ABB">
        <w:tblPrEx>
          <w:tblLook w:val="04A0" w:firstRow="1" w:lastRow="0" w:firstColumn="1" w:lastColumn="0" w:noHBand="0" w:noVBand="1"/>
        </w:tblPrEx>
        <w:trPr>
          <w:trHeight w:val="454"/>
        </w:trPr>
        <w:tc>
          <w:tcPr>
            <w:tcW w:w="7122" w:type="dxa"/>
            <w:gridSpan w:val="11"/>
            <w:tcBorders>
              <w:top w:val="single" w:sz="6" w:space="0" w:color="auto"/>
              <w:left w:val="single" w:sz="6" w:space="0" w:color="auto"/>
              <w:bottom w:val="nil"/>
              <w:right w:val="single" w:sz="6" w:space="0" w:color="auto"/>
            </w:tcBorders>
            <w:shd w:val="clear" w:color="auto" w:fill="DBE5F1"/>
            <w:vAlign w:val="center"/>
          </w:tcPr>
          <w:p w14:paraId="0B066615" w14:textId="77777777" w:rsidR="00C60CB7" w:rsidRPr="003214D5" w:rsidRDefault="00C60CB7" w:rsidP="00C60CB7">
            <w:pPr>
              <w:pStyle w:val="Tytukomrki"/>
              <w:rPr>
                <w:color w:val="auto"/>
              </w:rPr>
            </w:pPr>
            <w:r w:rsidRPr="003214D5">
              <w:rPr>
                <w:color w:val="auto"/>
              </w:rPr>
              <w:t xml:space="preserve">Kierunek studiów, dla którego przedmiot jest oferowany: </w:t>
            </w:r>
          </w:p>
        </w:tc>
        <w:tc>
          <w:tcPr>
            <w:tcW w:w="3369" w:type="dxa"/>
            <w:gridSpan w:val="3"/>
            <w:tcBorders>
              <w:top w:val="single" w:sz="6" w:space="0" w:color="auto"/>
              <w:left w:val="single" w:sz="6" w:space="0" w:color="auto"/>
              <w:bottom w:val="nil"/>
              <w:right w:val="single" w:sz="6" w:space="0" w:color="auto"/>
            </w:tcBorders>
            <w:vAlign w:val="center"/>
          </w:tcPr>
          <w:p w14:paraId="0F86DD71" w14:textId="77777777" w:rsidR="00C60CB7" w:rsidRPr="003214D5" w:rsidRDefault="00C60CB7" w:rsidP="00C60CB7">
            <w:pPr>
              <w:rPr>
                <w:rFonts w:ascii="Arial" w:hAnsi="Arial" w:cs="Arial"/>
              </w:rPr>
            </w:pPr>
            <w:r w:rsidRPr="003214D5">
              <w:rPr>
                <w:rFonts w:ascii="Arial" w:hAnsi="Arial" w:cs="Arial"/>
              </w:rPr>
              <w:t>Inżynieria procesów technologicznych</w:t>
            </w:r>
          </w:p>
        </w:tc>
      </w:tr>
      <w:tr w:rsidR="00C60CB7" w:rsidRPr="003214D5" w14:paraId="36465225" w14:textId="77777777" w:rsidTr="001F1ABB">
        <w:tblPrEx>
          <w:tblLook w:val="04A0" w:firstRow="1" w:lastRow="0" w:firstColumn="1" w:lastColumn="0" w:noHBand="0" w:noVBand="1"/>
        </w:tblPrEx>
        <w:trPr>
          <w:trHeight w:val="454"/>
        </w:trPr>
        <w:tc>
          <w:tcPr>
            <w:tcW w:w="3152" w:type="dxa"/>
            <w:gridSpan w:val="6"/>
            <w:tcBorders>
              <w:top w:val="single" w:sz="6" w:space="0" w:color="auto"/>
              <w:left w:val="single" w:sz="6" w:space="0" w:color="auto"/>
              <w:bottom w:val="nil"/>
              <w:right w:val="single" w:sz="6" w:space="0" w:color="auto"/>
            </w:tcBorders>
            <w:shd w:val="clear" w:color="auto" w:fill="DBE5F1"/>
            <w:vAlign w:val="center"/>
          </w:tcPr>
          <w:p w14:paraId="0208942E" w14:textId="77777777" w:rsidR="00C60CB7" w:rsidRPr="003214D5" w:rsidRDefault="00C60CB7" w:rsidP="00C60CB7">
            <w:pPr>
              <w:pStyle w:val="Tytukomrki"/>
              <w:rPr>
                <w:color w:val="auto"/>
              </w:rPr>
            </w:pPr>
            <w:r w:rsidRPr="003214D5">
              <w:rPr>
                <w:color w:val="auto"/>
              </w:rPr>
              <w:t xml:space="preserve">Jednostka realizująca: </w:t>
            </w:r>
          </w:p>
        </w:tc>
        <w:tc>
          <w:tcPr>
            <w:tcW w:w="7339" w:type="dxa"/>
            <w:gridSpan w:val="8"/>
            <w:tcBorders>
              <w:top w:val="single" w:sz="6" w:space="0" w:color="auto"/>
              <w:left w:val="single" w:sz="6" w:space="0" w:color="auto"/>
              <w:bottom w:val="nil"/>
              <w:right w:val="single" w:sz="6" w:space="0" w:color="auto"/>
            </w:tcBorders>
            <w:vAlign w:val="center"/>
          </w:tcPr>
          <w:p w14:paraId="1E296CF9" w14:textId="77777777" w:rsidR="00C60CB7" w:rsidRPr="003214D5" w:rsidRDefault="00C60CB7" w:rsidP="00C60CB7">
            <w:pPr>
              <w:rPr>
                <w:rFonts w:ascii="Arial" w:hAnsi="Arial" w:cs="Arial"/>
              </w:rPr>
            </w:pPr>
            <w:r w:rsidRPr="003214D5">
              <w:rPr>
                <w:rFonts w:ascii="Arial" w:hAnsi="Arial" w:cs="Arial"/>
              </w:rPr>
              <w:t>Wydział Nauk Ścisłych i Przyrodniczych</w:t>
            </w:r>
          </w:p>
        </w:tc>
      </w:tr>
      <w:tr w:rsidR="00C60CB7" w:rsidRPr="003214D5" w14:paraId="0D5D50FA" w14:textId="77777777" w:rsidTr="001F1ABB">
        <w:tblPrEx>
          <w:tblLook w:val="04A0" w:firstRow="1" w:lastRow="0" w:firstColumn="1" w:lastColumn="0" w:noHBand="0" w:noVBand="1"/>
        </w:tblPrEx>
        <w:trPr>
          <w:trHeight w:val="454"/>
        </w:trPr>
        <w:tc>
          <w:tcPr>
            <w:tcW w:w="8380" w:type="dxa"/>
            <w:gridSpan w:val="12"/>
            <w:tcBorders>
              <w:top w:val="single" w:sz="6" w:space="0" w:color="auto"/>
              <w:left w:val="single" w:sz="6" w:space="0" w:color="auto"/>
              <w:bottom w:val="nil"/>
              <w:right w:val="single" w:sz="6" w:space="0" w:color="auto"/>
            </w:tcBorders>
            <w:shd w:val="clear" w:color="auto" w:fill="DBE5F1"/>
            <w:vAlign w:val="center"/>
          </w:tcPr>
          <w:p w14:paraId="42CA1D13" w14:textId="77777777" w:rsidR="00C60CB7" w:rsidRPr="003214D5" w:rsidRDefault="00C60CB7" w:rsidP="00C60CB7">
            <w:pPr>
              <w:pStyle w:val="Tytukomrki"/>
              <w:rPr>
                <w:color w:val="auto"/>
              </w:rPr>
            </w:pPr>
            <w:r w:rsidRPr="003214D5">
              <w:rPr>
                <w:color w:val="auto"/>
              </w:rPr>
              <w:t xml:space="preserve">Rodzaj przedmiotu/modułu kształcenia (obowiązkowy/fakultatywny): </w:t>
            </w:r>
          </w:p>
        </w:tc>
        <w:tc>
          <w:tcPr>
            <w:tcW w:w="2111" w:type="dxa"/>
            <w:gridSpan w:val="2"/>
            <w:tcBorders>
              <w:top w:val="single" w:sz="6" w:space="0" w:color="auto"/>
              <w:left w:val="single" w:sz="6" w:space="0" w:color="auto"/>
              <w:bottom w:val="nil"/>
              <w:right w:val="single" w:sz="6" w:space="0" w:color="auto"/>
            </w:tcBorders>
            <w:vAlign w:val="center"/>
          </w:tcPr>
          <w:p w14:paraId="5ECA2E41" w14:textId="77777777" w:rsidR="00C60CB7" w:rsidRPr="003214D5" w:rsidRDefault="00C60CB7" w:rsidP="00C60CB7">
            <w:pPr>
              <w:rPr>
                <w:rFonts w:ascii="Arial" w:hAnsi="Arial" w:cs="Arial"/>
              </w:rPr>
            </w:pPr>
            <w:r w:rsidRPr="003214D5">
              <w:rPr>
                <w:rFonts w:ascii="Arial" w:hAnsi="Arial" w:cs="Arial"/>
              </w:rPr>
              <w:t>obowiązkowy</w:t>
            </w:r>
          </w:p>
        </w:tc>
      </w:tr>
      <w:tr w:rsidR="00C60CB7" w:rsidRPr="003214D5" w14:paraId="5F211865" w14:textId="77777777" w:rsidTr="001F1ABB">
        <w:tblPrEx>
          <w:tblLook w:val="04A0" w:firstRow="1" w:lastRow="0" w:firstColumn="1" w:lastColumn="0" w:noHBand="0" w:noVBand="1"/>
        </w:tblPrEx>
        <w:trPr>
          <w:trHeight w:val="454"/>
        </w:trPr>
        <w:tc>
          <w:tcPr>
            <w:tcW w:w="8380" w:type="dxa"/>
            <w:gridSpan w:val="12"/>
            <w:tcBorders>
              <w:top w:val="single" w:sz="6" w:space="0" w:color="auto"/>
              <w:left w:val="single" w:sz="6" w:space="0" w:color="auto"/>
              <w:bottom w:val="nil"/>
              <w:right w:val="single" w:sz="6" w:space="0" w:color="auto"/>
            </w:tcBorders>
            <w:shd w:val="clear" w:color="auto" w:fill="DBE5F1"/>
            <w:vAlign w:val="center"/>
          </w:tcPr>
          <w:p w14:paraId="4FF846BC" w14:textId="77777777" w:rsidR="00C60CB7" w:rsidRPr="003214D5" w:rsidRDefault="00C60CB7" w:rsidP="00C60CB7">
            <w:pPr>
              <w:pStyle w:val="Tytukomrki"/>
              <w:rPr>
                <w:color w:val="auto"/>
              </w:rPr>
            </w:pPr>
            <w:r w:rsidRPr="003214D5">
              <w:rPr>
                <w:color w:val="auto"/>
              </w:rPr>
              <w:t xml:space="preserve">Poziom modułu kształcenia (np. pierwszego lub drugiego stopnia): </w:t>
            </w:r>
          </w:p>
        </w:tc>
        <w:tc>
          <w:tcPr>
            <w:tcW w:w="2111" w:type="dxa"/>
            <w:gridSpan w:val="2"/>
            <w:tcBorders>
              <w:top w:val="single" w:sz="6" w:space="0" w:color="auto"/>
              <w:left w:val="single" w:sz="6" w:space="0" w:color="auto"/>
              <w:bottom w:val="nil"/>
              <w:right w:val="single" w:sz="6" w:space="0" w:color="auto"/>
            </w:tcBorders>
            <w:vAlign w:val="center"/>
          </w:tcPr>
          <w:p w14:paraId="02BE71D1" w14:textId="77777777" w:rsidR="00C60CB7" w:rsidRPr="003214D5" w:rsidRDefault="00C60CB7" w:rsidP="00C60CB7">
            <w:pPr>
              <w:rPr>
                <w:rFonts w:ascii="Arial" w:hAnsi="Arial" w:cs="Arial"/>
              </w:rPr>
            </w:pPr>
            <w:r w:rsidRPr="003214D5">
              <w:rPr>
                <w:rFonts w:ascii="Arial" w:hAnsi="Arial" w:cs="Arial"/>
              </w:rPr>
              <w:t>pierwszego stopnia</w:t>
            </w:r>
          </w:p>
        </w:tc>
      </w:tr>
      <w:tr w:rsidR="00C60CB7" w:rsidRPr="003214D5" w14:paraId="12639822" w14:textId="77777777" w:rsidTr="001F1ABB">
        <w:tblPrEx>
          <w:tblLook w:val="04A0" w:firstRow="1" w:lastRow="0" w:firstColumn="1" w:lastColumn="0" w:noHBand="0" w:noVBand="1"/>
        </w:tblPrEx>
        <w:trPr>
          <w:trHeight w:val="454"/>
        </w:trPr>
        <w:tc>
          <w:tcPr>
            <w:tcW w:w="2159" w:type="dxa"/>
            <w:gridSpan w:val="3"/>
            <w:tcBorders>
              <w:top w:val="single" w:sz="6" w:space="0" w:color="auto"/>
              <w:left w:val="single" w:sz="6" w:space="0" w:color="auto"/>
              <w:bottom w:val="nil"/>
              <w:right w:val="single" w:sz="6" w:space="0" w:color="auto"/>
            </w:tcBorders>
            <w:shd w:val="clear" w:color="auto" w:fill="DBE5F1"/>
            <w:vAlign w:val="center"/>
          </w:tcPr>
          <w:p w14:paraId="13B1C0C0" w14:textId="77777777" w:rsidR="00C60CB7" w:rsidRPr="003214D5" w:rsidRDefault="00C60CB7" w:rsidP="00C60CB7">
            <w:pPr>
              <w:pStyle w:val="Tytukomrki"/>
              <w:rPr>
                <w:color w:val="auto"/>
              </w:rPr>
            </w:pPr>
            <w:r w:rsidRPr="003214D5">
              <w:rPr>
                <w:color w:val="auto"/>
              </w:rPr>
              <w:t xml:space="preserve">Rok studiów: </w:t>
            </w:r>
          </w:p>
        </w:tc>
        <w:tc>
          <w:tcPr>
            <w:tcW w:w="8332" w:type="dxa"/>
            <w:gridSpan w:val="11"/>
            <w:tcBorders>
              <w:top w:val="single" w:sz="6" w:space="0" w:color="auto"/>
              <w:left w:val="single" w:sz="6" w:space="0" w:color="auto"/>
              <w:bottom w:val="nil"/>
              <w:right w:val="single" w:sz="6" w:space="0" w:color="auto"/>
            </w:tcBorders>
            <w:vAlign w:val="center"/>
          </w:tcPr>
          <w:p w14:paraId="253C3901" w14:textId="77777777" w:rsidR="00C60CB7" w:rsidRPr="003214D5" w:rsidRDefault="00C60CB7" w:rsidP="00C60CB7">
            <w:pPr>
              <w:rPr>
                <w:rFonts w:ascii="Arial" w:hAnsi="Arial" w:cs="Arial"/>
              </w:rPr>
            </w:pPr>
            <w:r w:rsidRPr="003214D5">
              <w:rPr>
                <w:rFonts w:ascii="Arial" w:hAnsi="Arial" w:cs="Arial"/>
              </w:rPr>
              <w:t>pierwszy</w:t>
            </w:r>
          </w:p>
        </w:tc>
      </w:tr>
      <w:tr w:rsidR="00C60CB7" w:rsidRPr="003214D5" w14:paraId="61E2D6F1" w14:textId="77777777" w:rsidTr="001F1ABB">
        <w:tblPrEx>
          <w:tblLook w:val="04A0" w:firstRow="1" w:lastRow="0" w:firstColumn="1" w:lastColumn="0" w:noHBand="0" w:noVBand="1"/>
        </w:tblPrEx>
        <w:trPr>
          <w:trHeight w:val="454"/>
        </w:trPr>
        <w:tc>
          <w:tcPr>
            <w:tcW w:w="1735" w:type="dxa"/>
            <w:gridSpan w:val="2"/>
            <w:tcBorders>
              <w:top w:val="single" w:sz="6" w:space="0" w:color="auto"/>
              <w:left w:val="single" w:sz="6" w:space="0" w:color="auto"/>
              <w:bottom w:val="nil"/>
              <w:right w:val="single" w:sz="6" w:space="0" w:color="auto"/>
            </w:tcBorders>
            <w:shd w:val="clear" w:color="auto" w:fill="DBE5F1"/>
            <w:vAlign w:val="center"/>
          </w:tcPr>
          <w:p w14:paraId="11D00FBE" w14:textId="77777777" w:rsidR="00C60CB7" w:rsidRPr="003214D5" w:rsidRDefault="00C60CB7" w:rsidP="00C60CB7">
            <w:pPr>
              <w:pStyle w:val="Tytukomrki"/>
              <w:rPr>
                <w:color w:val="auto"/>
              </w:rPr>
            </w:pPr>
            <w:r w:rsidRPr="003214D5">
              <w:rPr>
                <w:color w:val="auto"/>
              </w:rPr>
              <w:t xml:space="preserve">Semestr: </w:t>
            </w:r>
          </w:p>
        </w:tc>
        <w:tc>
          <w:tcPr>
            <w:tcW w:w="8756" w:type="dxa"/>
            <w:gridSpan w:val="12"/>
            <w:tcBorders>
              <w:top w:val="single" w:sz="6" w:space="0" w:color="auto"/>
              <w:left w:val="single" w:sz="6" w:space="0" w:color="auto"/>
              <w:bottom w:val="nil"/>
              <w:right w:val="single" w:sz="6" w:space="0" w:color="auto"/>
            </w:tcBorders>
            <w:vAlign w:val="center"/>
          </w:tcPr>
          <w:p w14:paraId="75F8B91F" w14:textId="77777777" w:rsidR="00C60CB7" w:rsidRPr="003214D5" w:rsidRDefault="00C60CB7" w:rsidP="00C60CB7">
            <w:pPr>
              <w:rPr>
                <w:rFonts w:ascii="Arial" w:hAnsi="Arial" w:cs="Arial"/>
              </w:rPr>
            </w:pPr>
            <w:r w:rsidRPr="003214D5">
              <w:rPr>
                <w:rFonts w:ascii="Arial" w:hAnsi="Arial" w:cs="Arial"/>
              </w:rPr>
              <w:t>pierwszy</w:t>
            </w:r>
          </w:p>
        </w:tc>
      </w:tr>
      <w:tr w:rsidR="00C60CB7" w:rsidRPr="003214D5" w14:paraId="035ABE66" w14:textId="77777777" w:rsidTr="001F1ABB">
        <w:tblPrEx>
          <w:tblLook w:val="04A0" w:firstRow="1" w:lastRow="0" w:firstColumn="1" w:lastColumn="0" w:noHBand="0" w:noVBand="1"/>
        </w:tblPrEx>
        <w:trPr>
          <w:trHeight w:val="454"/>
        </w:trPr>
        <w:tc>
          <w:tcPr>
            <w:tcW w:w="3293" w:type="dxa"/>
            <w:gridSpan w:val="7"/>
            <w:tcBorders>
              <w:top w:val="single" w:sz="6" w:space="0" w:color="auto"/>
              <w:left w:val="single" w:sz="6" w:space="0" w:color="auto"/>
              <w:bottom w:val="nil"/>
              <w:right w:val="single" w:sz="6" w:space="0" w:color="auto"/>
            </w:tcBorders>
            <w:shd w:val="clear" w:color="auto" w:fill="DBE5F1"/>
            <w:vAlign w:val="center"/>
          </w:tcPr>
          <w:p w14:paraId="565CBEFB" w14:textId="77777777" w:rsidR="00C60CB7" w:rsidRPr="003214D5" w:rsidRDefault="00C60CB7" w:rsidP="00C60CB7">
            <w:pPr>
              <w:pStyle w:val="Tytukomrki"/>
              <w:rPr>
                <w:color w:val="auto"/>
              </w:rPr>
            </w:pPr>
            <w:r w:rsidRPr="003214D5">
              <w:rPr>
                <w:color w:val="auto"/>
              </w:rPr>
              <w:t xml:space="preserve">Liczba punktów ECTS: </w:t>
            </w:r>
          </w:p>
        </w:tc>
        <w:tc>
          <w:tcPr>
            <w:tcW w:w="7198" w:type="dxa"/>
            <w:gridSpan w:val="7"/>
            <w:tcBorders>
              <w:top w:val="single" w:sz="6" w:space="0" w:color="auto"/>
              <w:left w:val="single" w:sz="6" w:space="0" w:color="auto"/>
              <w:bottom w:val="nil"/>
              <w:right w:val="single" w:sz="6" w:space="0" w:color="auto"/>
            </w:tcBorders>
            <w:vAlign w:val="center"/>
          </w:tcPr>
          <w:p w14:paraId="3F177E72" w14:textId="77777777" w:rsidR="00C60CB7" w:rsidRPr="003214D5" w:rsidRDefault="00C60CB7" w:rsidP="00C60CB7">
            <w:pPr>
              <w:rPr>
                <w:rFonts w:ascii="Arial" w:hAnsi="Arial" w:cs="Arial"/>
                <w:b/>
              </w:rPr>
            </w:pPr>
            <w:r>
              <w:rPr>
                <w:rFonts w:ascii="Arial" w:hAnsi="Arial" w:cs="Arial"/>
                <w:b/>
              </w:rPr>
              <w:t>3</w:t>
            </w:r>
          </w:p>
        </w:tc>
      </w:tr>
      <w:tr w:rsidR="00C60CB7" w:rsidRPr="003214D5" w14:paraId="477EC69B" w14:textId="77777777" w:rsidTr="001F1ABB">
        <w:tblPrEx>
          <w:tblLook w:val="04A0" w:firstRow="1" w:lastRow="0" w:firstColumn="1" w:lastColumn="0" w:noHBand="0" w:noVBand="1"/>
        </w:tblPrEx>
        <w:trPr>
          <w:trHeight w:val="454"/>
        </w:trPr>
        <w:tc>
          <w:tcPr>
            <w:tcW w:w="5644" w:type="dxa"/>
            <w:gridSpan w:val="10"/>
            <w:tcBorders>
              <w:top w:val="single" w:sz="6" w:space="0" w:color="auto"/>
              <w:left w:val="single" w:sz="6" w:space="0" w:color="auto"/>
              <w:bottom w:val="nil"/>
              <w:right w:val="single" w:sz="6" w:space="0" w:color="auto"/>
            </w:tcBorders>
            <w:shd w:val="clear" w:color="auto" w:fill="DBE5F1"/>
            <w:vAlign w:val="center"/>
          </w:tcPr>
          <w:p w14:paraId="4B470082" w14:textId="77777777" w:rsidR="00C60CB7" w:rsidRPr="003214D5" w:rsidRDefault="00C60CB7" w:rsidP="00C60CB7">
            <w:pPr>
              <w:pStyle w:val="Tytukomrki"/>
              <w:rPr>
                <w:color w:val="auto"/>
              </w:rPr>
            </w:pPr>
            <w:r w:rsidRPr="003214D5">
              <w:rPr>
                <w:color w:val="auto"/>
              </w:rPr>
              <w:t xml:space="preserve">Imię i nazwisko koordynatora przedmiotu: </w:t>
            </w:r>
          </w:p>
        </w:tc>
        <w:tc>
          <w:tcPr>
            <w:tcW w:w="4847" w:type="dxa"/>
            <w:gridSpan w:val="4"/>
            <w:tcBorders>
              <w:top w:val="single" w:sz="6" w:space="0" w:color="auto"/>
              <w:left w:val="single" w:sz="6" w:space="0" w:color="auto"/>
              <w:bottom w:val="nil"/>
              <w:right w:val="single" w:sz="6" w:space="0" w:color="auto"/>
            </w:tcBorders>
            <w:vAlign w:val="center"/>
          </w:tcPr>
          <w:p w14:paraId="7DEB5091" w14:textId="77777777" w:rsidR="00C60CB7" w:rsidRPr="003214D5" w:rsidRDefault="00C60CB7" w:rsidP="00C60CB7">
            <w:pPr>
              <w:rPr>
                <w:rFonts w:ascii="Arial" w:hAnsi="Arial" w:cs="Arial"/>
              </w:rPr>
            </w:pPr>
            <w:r w:rsidRPr="003214D5">
              <w:rPr>
                <w:rFonts w:ascii="Arial" w:hAnsi="Arial" w:cs="Arial"/>
              </w:rPr>
              <w:t>dr Marek Siłuszyk</w:t>
            </w:r>
          </w:p>
        </w:tc>
      </w:tr>
      <w:tr w:rsidR="00C60CB7" w:rsidRPr="003214D5" w14:paraId="2E28F238" w14:textId="77777777" w:rsidTr="001F1ABB">
        <w:tblPrEx>
          <w:tblLook w:val="04A0" w:firstRow="1" w:lastRow="0" w:firstColumn="1" w:lastColumn="0" w:noHBand="0" w:noVBand="1"/>
        </w:tblPrEx>
        <w:trPr>
          <w:trHeight w:val="454"/>
        </w:trPr>
        <w:tc>
          <w:tcPr>
            <w:tcW w:w="5644" w:type="dxa"/>
            <w:gridSpan w:val="10"/>
            <w:tcBorders>
              <w:top w:val="single" w:sz="6" w:space="0" w:color="auto"/>
              <w:left w:val="single" w:sz="6" w:space="0" w:color="auto"/>
              <w:bottom w:val="nil"/>
              <w:right w:val="single" w:sz="6" w:space="0" w:color="auto"/>
            </w:tcBorders>
            <w:shd w:val="clear" w:color="auto" w:fill="DBE5F1"/>
            <w:vAlign w:val="center"/>
          </w:tcPr>
          <w:p w14:paraId="659612EE" w14:textId="77777777" w:rsidR="00C60CB7" w:rsidRPr="003214D5" w:rsidRDefault="00C60CB7" w:rsidP="00C60CB7">
            <w:pPr>
              <w:pStyle w:val="Tytukomrki"/>
              <w:rPr>
                <w:color w:val="auto"/>
              </w:rPr>
            </w:pPr>
            <w:r w:rsidRPr="003214D5">
              <w:rPr>
                <w:color w:val="auto"/>
              </w:rPr>
              <w:t>Imię i nazwisko prowadzących zajęcia:</w:t>
            </w:r>
          </w:p>
        </w:tc>
        <w:tc>
          <w:tcPr>
            <w:tcW w:w="4847" w:type="dxa"/>
            <w:gridSpan w:val="4"/>
            <w:tcBorders>
              <w:top w:val="single" w:sz="6" w:space="0" w:color="auto"/>
              <w:left w:val="single" w:sz="6" w:space="0" w:color="auto"/>
              <w:bottom w:val="nil"/>
              <w:right w:val="single" w:sz="6" w:space="0" w:color="auto"/>
            </w:tcBorders>
            <w:vAlign w:val="center"/>
          </w:tcPr>
          <w:p w14:paraId="49612082" w14:textId="77777777" w:rsidR="00C60CB7" w:rsidRPr="003214D5" w:rsidRDefault="00C60CB7" w:rsidP="00C60CB7">
            <w:pPr>
              <w:rPr>
                <w:rFonts w:ascii="Arial" w:hAnsi="Arial" w:cs="Arial"/>
              </w:rPr>
            </w:pPr>
            <w:r w:rsidRPr="003214D5">
              <w:rPr>
                <w:rFonts w:ascii="Arial" w:hAnsi="Arial" w:cs="Arial"/>
              </w:rPr>
              <w:t>dr Marek Siłuszyk, dr Renata Modzelewska-Łagodzin; dr Dorota Kozak-Superson</w:t>
            </w:r>
          </w:p>
        </w:tc>
      </w:tr>
      <w:tr w:rsidR="00C60CB7" w:rsidRPr="003214D5" w14:paraId="1121206E" w14:textId="77777777" w:rsidTr="001F1ABB">
        <w:tblPrEx>
          <w:tblLook w:val="04A0" w:firstRow="1" w:lastRow="0" w:firstColumn="1" w:lastColumn="0" w:noHBand="0" w:noVBand="1"/>
        </w:tblPrEx>
        <w:trPr>
          <w:trHeight w:val="454"/>
        </w:trPr>
        <w:tc>
          <w:tcPr>
            <w:tcW w:w="5644" w:type="dxa"/>
            <w:gridSpan w:val="10"/>
            <w:tcBorders>
              <w:top w:val="single" w:sz="6" w:space="0" w:color="auto"/>
              <w:left w:val="single" w:sz="6" w:space="0" w:color="auto"/>
              <w:bottom w:val="nil"/>
              <w:right w:val="single" w:sz="6" w:space="0" w:color="auto"/>
            </w:tcBorders>
            <w:shd w:val="clear" w:color="auto" w:fill="DBE5F1"/>
            <w:vAlign w:val="center"/>
          </w:tcPr>
          <w:p w14:paraId="73E123C2" w14:textId="77777777" w:rsidR="00C60CB7" w:rsidRPr="003214D5" w:rsidRDefault="00C60CB7" w:rsidP="00C60CB7">
            <w:pPr>
              <w:pStyle w:val="Tytukomrki"/>
              <w:rPr>
                <w:color w:val="auto"/>
              </w:rPr>
            </w:pPr>
            <w:r w:rsidRPr="003214D5">
              <w:rPr>
                <w:color w:val="auto"/>
              </w:rPr>
              <w:t>Założenia i cele przedmiotu:</w:t>
            </w:r>
          </w:p>
        </w:tc>
        <w:tc>
          <w:tcPr>
            <w:tcW w:w="4847" w:type="dxa"/>
            <w:gridSpan w:val="4"/>
            <w:tcBorders>
              <w:top w:val="single" w:sz="6" w:space="0" w:color="auto"/>
              <w:left w:val="single" w:sz="6" w:space="0" w:color="auto"/>
              <w:bottom w:val="nil"/>
              <w:right w:val="single" w:sz="6" w:space="0" w:color="auto"/>
            </w:tcBorders>
            <w:vAlign w:val="center"/>
          </w:tcPr>
          <w:p w14:paraId="1F25CC61" w14:textId="77777777" w:rsidR="00C60CB7" w:rsidRPr="003214D5" w:rsidRDefault="00C60CB7" w:rsidP="00C60CB7">
            <w:pPr>
              <w:rPr>
                <w:rFonts w:ascii="Arial" w:hAnsi="Arial" w:cs="Arial"/>
              </w:rPr>
            </w:pPr>
            <w:r w:rsidRPr="003214D5">
              <w:rPr>
                <w:rFonts w:ascii="Arial" w:hAnsi="Arial" w:cs="Arial"/>
              </w:rPr>
              <w:t xml:space="preserve">Celem przedmiotu jest zaznajomienie studenta z podstawowymi i rozszerzonymi zagadnieniami dotyczącymi zasadniczych działów fizyki, takich jak: mechanika, zjawiska i oddziaływania elektromagnetyczne, elementy ciała stałego, elektryczność i magnetyzm. </w:t>
            </w:r>
          </w:p>
          <w:p w14:paraId="081E654E" w14:textId="77777777" w:rsidR="00C60CB7" w:rsidRPr="003214D5" w:rsidRDefault="00C60CB7" w:rsidP="00C60CB7">
            <w:pPr>
              <w:rPr>
                <w:rFonts w:ascii="Arial" w:hAnsi="Arial" w:cs="Arial"/>
              </w:rPr>
            </w:pPr>
            <w:r w:rsidRPr="003214D5">
              <w:rPr>
                <w:rFonts w:ascii="Arial" w:hAnsi="Arial" w:cs="Arial"/>
              </w:rPr>
              <w:t>W trakcie realizacji przedmiotu w formie zajęć laboratoryjnych student nabywa umiejętności opisu elektrycznych i magnetycznych właściwości materii, utrwala znaczenie takich pojęć jak praca, moc, energia, poznaje zależności między nimi.</w:t>
            </w:r>
          </w:p>
        </w:tc>
      </w:tr>
      <w:tr w:rsidR="00C60CB7" w:rsidRPr="003214D5" w14:paraId="711862B4" w14:textId="77777777" w:rsidTr="001F1ABB">
        <w:tblPrEx>
          <w:tblLook w:val="04A0" w:firstRow="1" w:lastRow="0" w:firstColumn="1" w:lastColumn="0" w:noHBand="0" w:noVBand="1"/>
        </w:tblPrEx>
        <w:trPr>
          <w:trHeight w:val="454"/>
        </w:trPr>
        <w:tc>
          <w:tcPr>
            <w:tcW w:w="1594" w:type="dxa"/>
            <w:tcBorders>
              <w:top w:val="single" w:sz="4" w:space="0" w:color="auto"/>
              <w:left w:val="single" w:sz="4" w:space="0" w:color="auto"/>
              <w:bottom w:val="single" w:sz="4" w:space="0" w:color="auto"/>
              <w:right w:val="single" w:sz="6" w:space="0" w:color="auto"/>
            </w:tcBorders>
            <w:shd w:val="clear" w:color="auto" w:fill="DBE5F1"/>
            <w:vAlign w:val="center"/>
          </w:tcPr>
          <w:p w14:paraId="3EE5CD30"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0FD913E" w14:textId="77777777" w:rsidR="00C60CB7" w:rsidRPr="003214D5" w:rsidRDefault="00C60CB7" w:rsidP="00C60CB7">
            <w:pPr>
              <w:pStyle w:val="Tytukomrki"/>
              <w:rPr>
                <w:color w:val="auto"/>
              </w:rPr>
            </w:pPr>
            <w:r w:rsidRPr="003214D5">
              <w:rPr>
                <w:color w:val="auto"/>
              </w:rPr>
              <w:t>Efekt uczenia się: WIEDZA</w:t>
            </w:r>
          </w:p>
        </w:tc>
        <w:tc>
          <w:tcPr>
            <w:tcW w:w="1526" w:type="dxa"/>
            <w:tcBorders>
              <w:top w:val="single" w:sz="4" w:space="0" w:color="auto"/>
              <w:left w:val="single" w:sz="4" w:space="0" w:color="auto"/>
              <w:bottom w:val="single" w:sz="4" w:space="0" w:color="auto"/>
              <w:right w:val="single" w:sz="6" w:space="0" w:color="auto"/>
            </w:tcBorders>
            <w:shd w:val="clear" w:color="auto" w:fill="DBE5F1"/>
            <w:vAlign w:val="center"/>
          </w:tcPr>
          <w:p w14:paraId="6AB9B317"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383DE7CB"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4F8F7C11" w14:textId="77777777" w:rsidR="00C60CB7" w:rsidRPr="003214D5" w:rsidRDefault="00C60CB7" w:rsidP="00C60CB7">
            <w:pPr>
              <w:rPr>
                <w:rFonts w:ascii="Arial" w:hAnsi="Arial" w:cs="Arial"/>
                <w:b/>
                <w:bCs/>
              </w:rPr>
            </w:pPr>
            <w:r w:rsidRPr="003214D5">
              <w:rPr>
                <w:rFonts w:ascii="Arial" w:hAnsi="Arial" w:cs="Arial"/>
                <w:b/>
                <w:bCs/>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4E976893" w14:textId="77777777" w:rsidR="00C60CB7" w:rsidRPr="003214D5" w:rsidRDefault="00C60CB7" w:rsidP="00C60CB7">
            <w:pPr>
              <w:rPr>
                <w:rFonts w:ascii="Arial" w:hAnsi="Arial" w:cs="Arial"/>
              </w:rPr>
            </w:pPr>
            <w:r w:rsidRPr="003214D5">
              <w:rPr>
                <w:rFonts w:ascii="Arial" w:hAnsi="Arial" w:cs="Arial"/>
              </w:rPr>
              <w:t>Student zna i rozumie podstawowe zjawiska fizyczne. Student zna i rozumie prawa fizyczne.</w:t>
            </w:r>
          </w:p>
        </w:tc>
        <w:tc>
          <w:tcPr>
            <w:tcW w:w="1526" w:type="dxa"/>
            <w:tcBorders>
              <w:top w:val="single" w:sz="2" w:space="0" w:color="000000"/>
              <w:left w:val="single" w:sz="6" w:space="0" w:color="auto"/>
              <w:bottom w:val="single" w:sz="2" w:space="0" w:color="000000"/>
              <w:right w:val="single" w:sz="6" w:space="0" w:color="auto"/>
            </w:tcBorders>
          </w:tcPr>
          <w:p w14:paraId="2193A56C" w14:textId="77777777" w:rsidR="00C60CB7" w:rsidRPr="003214D5" w:rsidRDefault="00C60CB7" w:rsidP="00C60CB7">
            <w:pPr>
              <w:rPr>
                <w:rFonts w:ascii="Arial" w:hAnsi="Arial" w:cs="Arial"/>
                <w:b/>
                <w:bCs/>
              </w:rPr>
            </w:pPr>
            <w:r w:rsidRPr="003214D5">
              <w:rPr>
                <w:rFonts w:ascii="Arial" w:hAnsi="Arial" w:cs="Arial"/>
                <w:b/>
              </w:rPr>
              <w:t>K_W02</w:t>
            </w:r>
          </w:p>
        </w:tc>
      </w:tr>
      <w:tr w:rsidR="00C60CB7" w:rsidRPr="003214D5" w14:paraId="3D1DD72D"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39F21C21" w14:textId="77777777" w:rsidR="00C60CB7" w:rsidRPr="003214D5" w:rsidRDefault="00C60CB7" w:rsidP="00C60CB7">
            <w:pPr>
              <w:rPr>
                <w:rFonts w:ascii="Arial" w:hAnsi="Arial" w:cs="Arial"/>
                <w:b/>
                <w:bCs/>
              </w:rPr>
            </w:pPr>
            <w:r w:rsidRPr="003214D5">
              <w:rPr>
                <w:rFonts w:ascii="Arial" w:hAnsi="Arial" w:cs="Arial"/>
                <w:b/>
                <w:bCs/>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182DFF79" w14:textId="77777777" w:rsidR="00C60CB7" w:rsidRPr="003214D5" w:rsidRDefault="00C60CB7" w:rsidP="00C60CB7">
            <w:pPr>
              <w:rPr>
                <w:rFonts w:ascii="Arial" w:hAnsi="Arial" w:cs="Arial"/>
              </w:rPr>
            </w:pPr>
            <w:r w:rsidRPr="003214D5">
              <w:rPr>
                <w:rFonts w:ascii="Arial" w:hAnsi="Arial" w:cs="Arial"/>
              </w:rPr>
              <w:t>Student zna i rozumie zagadnienia niezbędne do pomiaru podstawowych wielkości fizycznych, analizy zjawisk fizycznych i rozwiązywania zagadnień technicznych w oparciu o ich prawa.</w:t>
            </w:r>
          </w:p>
        </w:tc>
        <w:tc>
          <w:tcPr>
            <w:tcW w:w="1526" w:type="dxa"/>
            <w:tcBorders>
              <w:top w:val="single" w:sz="2" w:space="0" w:color="000000"/>
              <w:left w:val="single" w:sz="6" w:space="0" w:color="auto"/>
              <w:bottom w:val="single" w:sz="2" w:space="0" w:color="000000"/>
              <w:right w:val="single" w:sz="6" w:space="0" w:color="auto"/>
            </w:tcBorders>
          </w:tcPr>
          <w:p w14:paraId="37AE847F" w14:textId="77777777" w:rsidR="00C60CB7" w:rsidRPr="003214D5" w:rsidRDefault="00C60CB7" w:rsidP="00C60CB7">
            <w:pPr>
              <w:rPr>
                <w:rFonts w:ascii="Arial" w:hAnsi="Arial" w:cs="Arial"/>
                <w:b/>
                <w:bCs/>
              </w:rPr>
            </w:pPr>
            <w:r w:rsidRPr="003214D5">
              <w:rPr>
                <w:rFonts w:ascii="Arial" w:hAnsi="Arial" w:cs="Arial"/>
                <w:b/>
              </w:rPr>
              <w:t>K_W02</w:t>
            </w:r>
          </w:p>
        </w:tc>
      </w:tr>
      <w:tr w:rsidR="00C60CB7" w:rsidRPr="003214D5" w14:paraId="1D150BB5"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3CD4A76C" w14:textId="77777777" w:rsidR="00C60CB7" w:rsidRPr="003214D5" w:rsidRDefault="00C60CB7" w:rsidP="00C60CB7">
            <w:pPr>
              <w:rPr>
                <w:rFonts w:ascii="Arial" w:hAnsi="Arial" w:cs="Arial"/>
                <w:b/>
                <w:bCs/>
              </w:rPr>
            </w:pPr>
            <w:r w:rsidRPr="003214D5">
              <w:rPr>
                <w:rFonts w:ascii="Arial" w:hAnsi="Arial" w:cs="Arial"/>
                <w:b/>
                <w:bCs/>
              </w:rPr>
              <w:t>W_03</w:t>
            </w:r>
          </w:p>
        </w:tc>
        <w:tc>
          <w:tcPr>
            <w:tcW w:w="7371" w:type="dxa"/>
            <w:gridSpan w:val="12"/>
            <w:tcBorders>
              <w:top w:val="single" w:sz="2" w:space="0" w:color="000000"/>
              <w:left w:val="single" w:sz="6" w:space="0" w:color="auto"/>
              <w:bottom w:val="single" w:sz="2" w:space="0" w:color="000000"/>
              <w:right w:val="single" w:sz="6" w:space="0" w:color="auto"/>
            </w:tcBorders>
          </w:tcPr>
          <w:p w14:paraId="4527BE6A" w14:textId="77777777" w:rsidR="00C60CB7" w:rsidRPr="003214D5" w:rsidRDefault="00C60CB7" w:rsidP="00C60CB7">
            <w:pPr>
              <w:rPr>
                <w:rFonts w:ascii="Arial" w:hAnsi="Arial" w:cs="Arial"/>
              </w:rPr>
            </w:pPr>
            <w:r w:rsidRPr="003214D5">
              <w:rPr>
                <w:rFonts w:ascii="Arial" w:hAnsi="Arial" w:cs="Arial"/>
              </w:rPr>
              <w:t>Student zna i rozumie podstawowe zagadnienia techniczne opisane w oparciu o prawa fizyczne</w:t>
            </w:r>
          </w:p>
        </w:tc>
        <w:tc>
          <w:tcPr>
            <w:tcW w:w="1526" w:type="dxa"/>
            <w:tcBorders>
              <w:top w:val="single" w:sz="2" w:space="0" w:color="000000"/>
              <w:left w:val="single" w:sz="6" w:space="0" w:color="auto"/>
              <w:bottom w:val="single" w:sz="2" w:space="0" w:color="000000"/>
              <w:right w:val="single" w:sz="6" w:space="0" w:color="auto"/>
            </w:tcBorders>
          </w:tcPr>
          <w:p w14:paraId="20C0BCBB" w14:textId="77777777" w:rsidR="00C60CB7" w:rsidRPr="003214D5" w:rsidRDefault="00C60CB7" w:rsidP="00C60CB7">
            <w:pPr>
              <w:rPr>
                <w:rFonts w:ascii="Arial" w:hAnsi="Arial" w:cs="Arial"/>
                <w:b/>
                <w:bCs/>
              </w:rPr>
            </w:pPr>
            <w:r w:rsidRPr="003214D5">
              <w:rPr>
                <w:rFonts w:ascii="Arial" w:hAnsi="Arial" w:cs="Arial"/>
                <w:b/>
              </w:rPr>
              <w:t>K_W02</w:t>
            </w:r>
          </w:p>
        </w:tc>
      </w:tr>
      <w:tr w:rsidR="00C60CB7" w:rsidRPr="003214D5" w14:paraId="3A11A36B"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4B6ED3F4" w14:textId="77777777" w:rsidR="00C60CB7" w:rsidRPr="003214D5" w:rsidRDefault="00C60CB7" w:rsidP="00C60CB7">
            <w:pPr>
              <w:rPr>
                <w:rFonts w:ascii="Arial" w:hAnsi="Arial" w:cs="Arial"/>
                <w:b/>
                <w:bCs/>
              </w:rPr>
            </w:pPr>
            <w:r w:rsidRPr="003214D5">
              <w:rPr>
                <w:rFonts w:ascii="Arial" w:hAnsi="Arial" w:cs="Arial"/>
                <w:b/>
                <w:bCs/>
              </w:rPr>
              <w:lastRenderedPageBreak/>
              <w:t>W_04</w:t>
            </w:r>
          </w:p>
        </w:tc>
        <w:tc>
          <w:tcPr>
            <w:tcW w:w="7371" w:type="dxa"/>
            <w:gridSpan w:val="12"/>
            <w:tcBorders>
              <w:top w:val="single" w:sz="2" w:space="0" w:color="000000"/>
              <w:left w:val="single" w:sz="6" w:space="0" w:color="auto"/>
              <w:bottom w:val="single" w:sz="2" w:space="0" w:color="000000"/>
              <w:right w:val="single" w:sz="6" w:space="0" w:color="auto"/>
            </w:tcBorders>
          </w:tcPr>
          <w:p w14:paraId="75C61021" w14:textId="77777777" w:rsidR="00C60CB7" w:rsidRPr="003214D5" w:rsidRDefault="00C60CB7" w:rsidP="00C60CB7">
            <w:pPr>
              <w:rPr>
                <w:rFonts w:ascii="Arial" w:hAnsi="Arial" w:cs="Arial"/>
              </w:rPr>
            </w:pPr>
            <w:r w:rsidRPr="003214D5">
              <w:rPr>
                <w:rFonts w:ascii="Arial" w:hAnsi="Arial" w:cs="Arial"/>
              </w:rPr>
              <w:t>Student zna i rozumie wybrane zagadnienia oraz metody obliczeniowe z zakresu fizyki, mechaniki.</w:t>
            </w:r>
          </w:p>
        </w:tc>
        <w:tc>
          <w:tcPr>
            <w:tcW w:w="1526" w:type="dxa"/>
            <w:tcBorders>
              <w:top w:val="single" w:sz="2" w:space="0" w:color="000000"/>
              <w:left w:val="single" w:sz="6" w:space="0" w:color="auto"/>
              <w:bottom w:val="single" w:sz="2" w:space="0" w:color="000000"/>
              <w:right w:val="single" w:sz="6" w:space="0" w:color="auto"/>
            </w:tcBorders>
          </w:tcPr>
          <w:p w14:paraId="4A65AFAF" w14:textId="77777777" w:rsidR="00C60CB7" w:rsidRPr="003214D5" w:rsidRDefault="00C60CB7" w:rsidP="00C60CB7">
            <w:pPr>
              <w:rPr>
                <w:rFonts w:ascii="Arial" w:hAnsi="Arial" w:cs="Arial"/>
                <w:b/>
                <w:bCs/>
              </w:rPr>
            </w:pPr>
            <w:r w:rsidRPr="003214D5">
              <w:rPr>
                <w:rFonts w:ascii="Arial" w:hAnsi="Arial" w:cs="Arial"/>
                <w:b/>
              </w:rPr>
              <w:t>K_W03</w:t>
            </w:r>
          </w:p>
        </w:tc>
      </w:tr>
      <w:tr w:rsidR="00C60CB7" w:rsidRPr="003214D5" w14:paraId="0BD02A7B"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51B7075A" w14:textId="77777777" w:rsidR="00C60CB7" w:rsidRPr="003214D5" w:rsidRDefault="00C60CB7" w:rsidP="00C60CB7">
            <w:pPr>
              <w:rPr>
                <w:rFonts w:ascii="Arial" w:hAnsi="Arial" w:cs="Arial"/>
                <w:b/>
                <w:bCs/>
              </w:rPr>
            </w:pPr>
            <w:r w:rsidRPr="003214D5">
              <w:rPr>
                <w:rFonts w:ascii="Arial" w:hAnsi="Arial" w:cs="Arial"/>
                <w:b/>
                <w:bCs/>
              </w:rPr>
              <w:t>W_05</w:t>
            </w:r>
          </w:p>
        </w:tc>
        <w:tc>
          <w:tcPr>
            <w:tcW w:w="7371" w:type="dxa"/>
            <w:gridSpan w:val="12"/>
            <w:tcBorders>
              <w:top w:val="single" w:sz="2" w:space="0" w:color="000000"/>
              <w:left w:val="single" w:sz="6" w:space="0" w:color="auto"/>
              <w:bottom w:val="single" w:sz="2" w:space="0" w:color="000000"/>
              <w:right w:val="single" w:sz="6" w:space="0" w:color="auto"/>
            </w:tcBorders>
          </w:tcPr>
          <w:p w14:paraId="75A1EC79" w14:textId="77777777" w:rsidR="00C60CB7" w:rsidRPr="003214D5" w:rsidRDefault="00C60CB7" w:rsidP="00C60CB7">
            <w:pPr>
              <w:rPr>
                <w:rFonts w:ascii="Arial" w:hAnsi="Arial" w:cs="Arial"/>
              </w:rPr>
            </w:pPr>
            <w:r w:rsidRPr="003214D5">
              <w:rPr>
                <w:rFonts w:ascii="Arial" w:hAnsi="Arial" w:cs="Arial"/>
              </w:rPr>
              <w:t>Student zna i rozumie wybrane zagadnienia układów mechanicznych.</w:t>
            </w:r>
          </w:p>
        </w:tc>
        <w:tc>
          <w:tcPr>
            <w:tcW w:w="1526" w:type="dxa"/>
            <w:tcBorders>
              <w:top w:val="single" w:sz="2" w:space="0" w:color="000000"/>
              <w:left w:val="single" w:sz="6" w:space="0" w:color="auto"/>
              <w:bottom w:val="single" w:sz="2" w:space="0" w:color="000000"/>
              <w:right w:val="single" w:sz="6" w:space="0" w:color="auto"/>
            </w:tcBorders>
          </w:tcPr>
          <w:p w14:paraId="5FF9C38F" w14:textId="77777777" w:rsidR="00C60CB7" w:rsidRPr="003214D5" w:rsidRDefault="00C60CB7" w:rsidP="00C60CB7">
            <w:pPr>
              <w:rPr>
                <w:rFonts w:ascii="Arial" w:hAnsi="Arial" w:cs="Arial"/>
                <w:b/>
                <w:bCs/>
              </w:rPr>
            </w:pPr>
            <w:r w:rsidRPr="003214D5">
              <w:rPr>
                <w:rFonts w:ascii="Arial" w:hAnsi="Arial" w:cs="Arial"/>
                <w:b/>
              </w:rPr>
              <w:t>K_W03</w:t>
            </w:r>
          </w:p>
        </w:tc>
      </w:tr>
      <w:tr w:rsidR="00C60CB7" w:rsidRPr="003214D5" w14:paraId="39E3F52D" w14:textId="77777777" w:rsidTr="001F1ABB">
        <w:tblPrEx>
          <w:tblLook w:val="04A0" w:firstRow="1" w:lastRow="0" w:firstColumn="1" w:lastColumn="0" w:noHBand="0" w:noVBand="1"/>
        </w:tblPrEx>
        <w:trPr>
          <w:trHeight w:val="290"/>
        </w:trPr>
        <w:tc>
          <w:tcPr>
            <w:tcW w:w="1594" w:type="dxa"/>
            <w:tcBorders>
              <w:top w:val="single" w:sz="4" w:space="0" w:color="auto"/>
              <w:left w:val="single" w:sz="6" w:space="0" w:color="auto"/>
              <w:bottom w:val="single" w:sz="2" w:space="0" w:color="000000"/>
              <w:right w:val="single" w:sz="6" w:space="0" w:color="auto"/>
            </w:tcBorders>
            <w:vAlign w:val="center"/>
          </w:tcPr>
          <w:p w14:paraId="4BFA68E1" w14:textId="77777777" w:rsidR="00C60CB7" w:rsidRPr="003214D5" w:rsidRDefault="00C60CB7" w:rsidP="00C60CB7">
            <w:pPr>
              <w:rPr>
                <w:rFonts w:ascii="Arial" w:hAnsi="Arial" w:cs="Arial"/>
                <w:b/>
                <w:bCs/>
              </w:rPr>
            </w:pPr>
            <w:r w:rsidRPr="003214D5">
              <w:rPr>
                <w:rFonts w:ascii="Arial" w:hAnsi="Arial" w:cs="Arial"/>
                <w:b/>
                <w:bCs/>
              </w:rPr>
              <w:t>W_06</w:t>
            </w:r>
          </w:p>
        </w:tc>
        <w:tc>
          <w:tcPr>
            <w:tcW w:w="7371" w:type="dxa"/>
            <w:gridSpan w:val="12"/>
            <w:tcBorders>
              <w:top w:val="single" w:sz="2" w:space="0" w:color="000000"/>
              <w:left w:val="single" w:sz="6" w:space="0" w:color="auto"/>
              <w:bottom w:val="single" w:sz="2" w:space="0" w:color="000000"/>
              <w:right w:val="single" w:sz="6" w:space="0" w:color="auto"/>
            </w:tcBorders>
          </w:tcPr>
          <w:p w14:paraId="6096626B" w14:textId="77777777" w:rsidR="00C60CB7" w:rsidRPr="003214D5" w:rsidRDefault="00C60CB7" w:rsidP="00C60CB7">
            <w:pPr>
              <w:rPr>
                <w:rFonts w:ascii="Arial" w:hAnsi="Arial" w:cs="Arial"/>
              </w:rPr>
            </w:pPr>
            <w:r w:rsidRPr="003214D5">
              <w:rPr>
                <w:rFonts w:ascii="Arial" w:hAnsi="Arial" w:cs="Arial"/>
              </w:rPr>
              <w:t>Student zna i rozumie wybrane zagadnienia z zakresu elektrotechniki.</w:t>
            </w:r>
          </w:p>
        </w:tc>
        <w:tc>
          <w:tcPr>
            <w:tcW w:w="1526" w:type="dxa"/>
            <w:tcBorders>
              <w:top w:val="single" w:sz="2" w:space="0" w:color="000000"/>
              <w:left w:val="single" w:sz="6" w:space="0" w:color="auto"/>
              <w:bottom w:val="single" w:sz="2" w:space="0" w:color="000000"/>
              <w:right w:val="single" w:sz="6" w:space="0" w:color="auto"/>
            </w:tcBorders>
          </w:tcPr>
          <w:p w14:paraId="044A852E" w14:textId="77777777" w:rsidR="00C60CB7" w:rsidRPr="003214D5" w:rsidRDefault="00C60CB7" w:rsidP="00C60CB7">
            <w:pPr>
              <w:rPr>
                <w:rFonts w:ascii="Arial" w:hAnsi="Arial" w:cs="Arial"/>
                <w:b/>
                <w:bCs/>
              </w:rPr>
            </w:pPr>
            <w:r w:rsidRPr="003214D5">
              <w:rPr>
                <w:rFonts w:ascii="Arial" w:hAnsi="Arial" w:cs="Arial"/>
                <w:b/>
              </w:rPr>
              <w:t>K_W03</w:t>
            </w:r>
          </w:p>
        </w:tc>
      </w:tr>
      <w:tr w:rsidR="00C60CB7" w:rsidRPr="003214D5" w14:paraId="78C179CB" w14:textId="77777777" w:rsidTr="001F1ABB">
        <w:tblPrEx>
          <w:tblLook w:val="04A0" w:firstRow="1" w:lastRow="0" w:firstColumn="1" w:lastColumn="0" w:noHBand="0" w:noVBand="1"/>
        </w:tblPrEx>
        <w:trPr>
          <w:trHeight w:val="454"/>
        </w:trPr>
        <w:tc>
          <w:tcPr>
            <w:tcW w:w="1594" w:type="dxa"/>
            <w:tcBorders>
              <w:top w:val="single" w:sz="2" w:space="0" w:color="000000"/>
              <w:left w:val="single" w:sz="6" w:space="0" w:color="auto"/>
              <w:bottom w:val="single" w:sz="2" w:space="0" w:color="000000"/>
              <w:right w:val="single" w:sz="6" w:space="0" w:color="auto"/>
            </w:tcBorders>
            <w:shd w:val="clear" w:color="auto" w:fill="DBE5F1"/>
            <w:vAlign w:val="center"/>
          </w:tcPr>
          <w:p w14:paraId="7941936A"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3C14211" w14:textId="77777777" w:rsidR="00C60CB7" w:rsidRPr="003214D5" w:rsidRDefault="00C60CB7" w:rsidP="00C60CB7">
            <w:pPr>
              <w:pStyle w:val="Tytukomrki"/>
              <w:rPr>
                <w:color w:val="auto"/>
              </w:rPr>
            </w:pPr>
            <w:r w:rsidRPr="003214D5">
              <w:rPr>
                <w:color w:val="auto"/>
              </w:rPr>
              <w:t>Efekt uczenia się: UMIEJĘTNOŚCI</w:t>
            </w:r>
          </w:p>
        </w:tc>
        <w:tc>
          <w:tcPr>
            <w:tcW w:w="1526" w:type="dxa"/>
            <w:tcBorders>
              <w:top w:val="single" w:sz="2" w:space="0" w:color="000000"/>
              <w:left w:val="single" w:sz="6" w:space="0" w:color="auto"/>
              <w:bottom w:val="single" w:sz="2" w:space="0" w:color="000000"/>
              <w:right w:val="single" w:sz="6" w:space="0" w:color="auto"/>
            </w:tcBorders>
            <w:shd w:val="clear" w:color="auto" w:fill="DBE5F1"/>
            <w:vAlign w:val="center"/>
          </w:tcPr>
          <w:p w14:paraId="08106A0F"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758D380F"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tcPr>
          <w:p w14:paraId="316A515D" w14:textId="77777777" w:rsidR="00C60CB7" w:rsidRPr="003214D5" w:rsidRDefault="00C60CB7" w:rsidP="00C60CB7">
            <w:pPr>
              <w:rPr>
                <w:rFonts w:ascii="Arial" w:hAnsi="Arial" w:cs="Arial"/>
                <w:b/>
                <w:bCs/>
              </w:rPr>
            </w:pPr>
            <w:r w:rsidRPr="003214D5">
              <w:rPr>
                <w:rFonts w:ascii="Arial" w:hAnsi="Arial" w:cs="Arial"/>
                <w:b/>
                <w:bCs/>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56C036EC" w14:textId="77777777" w:rsidR="00C60CB7" w:rsidRPr="003214D5" w:rsidRDefault="00C60CB7" w:rsidP="00C60CB7">
            <w:pPr>
              <w:rPr>
                <w:rFonts w:ascii="Arial" w:hAnsi="Arial" w:cs="Arial"/>
              </w:rPr>
            </w:pPr>
            <w:r w:rsidRPr="003214D5">
              <w:rPr>
                <w:rFonts w:ascii="Arial" w:hAnsi="Arial" w:cs="Arial"/>
              </w:rPr>
              <w:t>Student potrafi planować i przeprowadzać eksperymenty fizyczne, następnie interpretować uzyskane wyniki i wyciągać wnioski.</w:t>
            </w:r>
          </w:p>
        </w:tc>
        <w:tc>
          <w:tcPr>
            <w:tcW w:w="1526" w:type="dxa"/>
            <w:tcBorders>
              <w:top w:val="single" w:sz="2" w:space="0" w:color="000000"/>
              <w:left w:val="single" w:sz="6" w:space="0" w:color="auto"/>
              <w:bottom w:val="single" w:sz="2" w:space="0" w:color="000000"/>
              <w:right w:val="single" w:sz="6" w:space="0" w:color="auto"/>
            </w:tcBorders>
          </w:tcPr>
          <w:p w14:paraId="2707E948" w14:textId="77777777" w:rsidR="00C60CB7" w:rsidRPr="003214D5" w:rsidRDefault="00C60CB7" w:rsidP="00C60CB7">
            <w:pPr>
              <w:rPr>
                <w:rFonts w:ascii="Arial" w:hAnsi="Arial" w:cs="Arial"/>
                <w:b/>
                <w:bCs/>
              </w:rPr>
            </w:pPr>
            <w:r w:rsidRPr="003214D5">
              <w:rPr>
                <w:rFonts w:ascii="Arial" w:hAnsi="Arial" w:cs="Arial"/>
                <w:b/>
              </w:rPr>
              <w:t>K_U08</w:t>
            </w:r>
          </w:p>
        </w:tc>
      </w:tr>
      <w:tr w:rsidR="00C60CB7" w:rsidRPr="003214D5" w14:paraId="1E6D5E7E"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tcPr>
          <w:p w14:paraId="45AC8D89" w14:textId="77777777" w:rsidR="00C60CB7" w:rsidRPr="003214D5" w:rsidRDefault="00C60CB7" w:rsidP="00C60CB7">
            <w:pPr>
              <w:rPr>
                <w:rFonts w:ascii="Arial" w:hAnsi="Arial" w:cs="Arial"/>
                <w:b/>
                <w:bCs/>
              </w:rPr>
            </w:pPr>
            <w:r w:rsidRPr="003214D5">
              <w:rPr>
                <w:rFonts w:ascii="Arial" w:hAnsi="Arial" w:cs="Arial"/>
                <w:b/>
                <w:bCs/>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07BEA4CD" w14:textId="77777777" w:rsidR="00C60CB7" w:rsidRPr="003214D5" w:rsidRDefault="00C60CB7" w:rsidP="00C60CB7">
            <w:pPr>
              <w:rPr>
                <w:rFonts w:ascii="Arial" w:hAnsi="Arial" w:cs="Arial"/>
              </w:rPr>
            </w:pPr>
            <w:r w:rsidRPr="003214D5">
              <w:rPr>
                <w:rFonts w:ascii="Arial" w:hAnsi="Arial" w:cs="Arial"/>
              </w:rPr>
              <w:t>Student potrafi przeprowadzać pomiary i symulacje komputerowe, interpretować uzyskane wyniki i wyciągać wnioski.</w:t>
            </w:r>
          </w:p>
        </w:tc>
        <w:tc>
          <w:tcPr>
            <w:tcW w:w="1526" w:type="dxa"/>
            <w:tcBorders>
              <w:top w:val="single" w:sz="2" w:space="0" w:color="000000"/>
              <w:left w:val="single" w:sz="6" w:space="0" w:color="auto"/>
              <w:bottom w:val="single" w:sz="2" w:space="0" w:color="000000"/>
              <w:right w:val="single" w:sz="6" w:space="0" w:color="auto"/>
            </w:tcBorders>
          </w:tcPr>
          <w:p w14:paraId="37C512C2" w14:textId="77777777" w:rsidR="00C60CB7" w:rsidRPr="003214D5" w:rsidRDefault="00C60CB7" w:rsidP="00C60CB7">
            <w:pPr>
              <w:rPr>
                <w:rFonts w:ascii="Arial" w:hAnsi="Arial" w:cs="Arial"/>
                <w:b/>
                <w:bCs/>
              </w:rPr>
            </w:pPr>
            <w:r w:rsidRPr="003214D5">
              <w:rPr>
                <w:rFonts w:ascii="Arial" w:hAnsi="Arial" w:cs="Arial"/>
                <w:b/>
              </w:rPr>
              <w:t>K_U08</w:t>
            </w:r>
          </w:p>
        </w:tc>
      </w:tr>
      <w:tr w:rsidR="00C60CB7" w:rsidRPr="003214D5" w14:paraId="5120F67C"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tcPr>
          <w:p w14:paraId="64CEBC39" w14:textId="77777777" w:rsidR="00C60CB7" w:rsidRPr="003214D5" w:rsidRDefault="00C60CB7" w:rsidP="00C60CB7">
            <w:pPr>
              <w:rPr>
                <w:rFonts w:ascii="Arial" w:hAnsi="Arial" w:cs="Arial"/>
                <w:b/>
                <w:bCs/>
              </w:rPr>
            </w:pPr>
            <w:r w:rsidRPr="003214D5">
              <w:rPr>
                <w:rFonts w:ascii="Arial" w:hAnsi="Arial" w:cs="Arial"/>
                <w:b/>
                <w:bCs/>
              </w:rPr>
              <w:t>U_03</w:t>
            </w:r>
          </w:p>
        </w:tc>
        <w:tc>
          <w:tcPr>
            <w:tcW w:w="7371" w:type="dxa"/>
            <w:gridSpan w:val="12"/>
            <w:tcBorders>
              <w:top w:val="single" w:sz="2" w:space="0" w:color="000000"/>
              <w:left w:val="single" w:sz="6" w:space="0" w:color="auto"/>
              <w:bottom w:val="single" w:sz="2" w:space="0" w:color="000000"/>
              <w:right w:val="single" w:sz="6" w:space="0" w:color="auto"/>
            </w:tcBorders>
          </w:tcPr>
          <w:p w14:paraId="6A17B63D" w14:textId="77777777" w:rsidR="00C60CB7" w:rsidRPr="003214D5" w:rsidRDefault="00C60CB7" w:rsidP="00C60CB7">
            <w:pPr>
              <w:rPr>
                <w:rFonts w:ascii="Arial" w:hAnsi="Arial" w:cs="Arial"/>
              </w:rPr>
            </w:pPr>
            <w:r w:rsidRPr="003214D5">
              <w:rPr>
                <w:rFonts w:ascii="Arial" w:hAnsi="Arial" w:cs="Arial"/>
              </w:rPr>
              <w:t>Student potrafi posługiwać się metrologią warsztatową i metodami szacowania błędów pomiaru i dokonywać ich krytycznej analizy.</w:t>
            </w:r>
          </w:p>
        </w:tc>
        <w:tc>
          <w:tcPr>
            <w:tcW w:w="1526" w:type="dxa"/>
            <w:tcBorders>
              <w:top w:val="single" w:sz="2" w:space="0" w:color="000000"/>
              <w:left w:val="single" w:sz="6" w:space="0" w:color="auto"/>
              <w:bottom w:val="single" w:sz="2" w:space="0" w:color="000000"/>
              <w:right w:val="single" w:sz="6" w:space="0" w:color="auto"/>
            </w:tcBorders>
          </w:tcPr>
          <w:p w14:paraId="2AB732B4" w14:textId="77777777" w:rsidR="00C60CB7" w:rsidRPr="003214D5" w:rsidRDefault="00C60CB7" w:rsidP="00C60CB7">
            <w:pPr>
              <w:rPr>
                <w:rFonts w:ascii="Arial" w:hAnsi="Arial" w:cs="Arial"/>
                <w:b/>
                <w:bCs/>
              </w:rPr>
            </w:pPr>
            <w:r w:rsidRPr="003214D5">
              <w:rPr>
                <w:rFonts w:ascii="Arial" w:hAnsi="Arial" w:cs="Arial"/>
                <w:b/>
              </w:rPr>
              <w:t>K_U16</w:t>
            </w:r>
          </w:p>
        </w:tc>
      </w:tr>
      <w:tr w:rsidR="00C60CB7" w:rsidRPr="003214D5" w14:paraId="1A7CF188"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tcPr>
          <w:p w14:paraId="789CDDBE" w14:textId="77777777" w:rsidR="00C60CB7" w:rsidRPr="003214D5" w:rsidRDefault="00C60CB7" w:rsidP="00C60CB7">
            <w:pPr>
              <w:rPr>
                <w:rFonts w:ascii="Arial" w:hAnsi="Arial" w:cs="Arial"/>
                <w:b/>
                <w:bCs/>
              </w:rPr>
            </w:pPr>
            <w:r w:rsidRPr="003214D5">
              <w:rPr>
                <w:rFonts w:ascii="Arial" w:hAnsi="Arial" w:cs="Arial"/>
                <w:b/>
                <w:bCs/>
              </w:rPr>
              <w:t>U_04</w:t>
            </w:r>
          </w:p>
        </w:tc>
        <w:tc>
          <w:tcPr>
            <w:tcW w:w="7371" w:type="dxa"/>
            <w:gridSpan w:val="12"/>
            <w:tcBorders>
              <w:top w:val="single" w:sz="2" w:space="0" w:color="000000"/>
              <w:left w:val="single" w:sz="6" w:space="0" w:color="auto"/>
              <w:bottom w:val="single" w:sz="2" w:space="0" w:color="000000"/>
              <w:right w:val="single" w:sz="6" w:space="0" w:color="auto"/>
            </w:tcBorders>
          </w:tcPr>
          <w:p w14:paraId="34F3B50A" w14:textId="77777777" w:rsidR="00C60CB7" w:rsidRPr="003214D5" w:rsidRDefault="00C60CB7" w:rsidP="00C60CB7">
            <w:pPr>
              <w:rPr>
                <w:rFonts w:ascii="Arial" w:hAnsi="Arial" w:cs="Arial"/>
              </w:rPr>
            </w:pPr>
            <w:r w:rsidRPr="003214D5">
              <w:rPr>
                <w:rFonts w:ascii="Arial" w:hAnsi="Arial" w:cs="Arial"/>
              </w:rPr>
              <w:t>Student potrafi posługiwać się aparaturą pomiarową i metodami szacowania błędów pomiaru i dokonywać ich krytycznej analizy.</w:t>
            </w:r>
          </w:p>
        </w:tc>
        <w:tc>
          <w:tcPr>
            <w:tcW w:w="1526" w:type="dxa"/>
            <w:tcBorders>
              <w:top w:val="single" w:sz="2" w:space="0" w:color="000000"/>
              <w:left w:val="single" w:sz="6" w:space="0" w:color="auto"/>
              <w:bottom w:val="single" w:sz="2" w:space="0" w:color="000000"/>
              <w:right w:val="single" w:sz="6" w:space="0" w:color="auto"/>
            </w:tcBorders>
          </w:tcPr>
          <w:p w14:paraId="04751395" w14:textId="77777777" w:rsidR="00C60CB7" w:rsidRPr="003214D5" w:rsidRDefault="00C60CB7" w:rsidP="00C60CB7">
            <w:pPr>
              <w:rPr>
                <w:rFonts w:ascii="Arial" w:hAnsi="Arial" w:cs="Arial"/>
                <w:b/>
                <w:bCs/>
              </w:rPr>
            </w:pPr>
            <w:r w:rsidRPr="003214D5">
              <w:rPr>
                <w:rFonts w:ascii="Arial" w:hAnsi="Arial" w:cs="Arial"/>
                <w:b/>
              </w:rPr>
              <w:t>K_U16</w:t>
            </w:r>
          </w:p>
        </w:tc>
      </w:tr>
      <w:tr w:rsidR="00C60CB7" w:rsidRPr="003214D5" w14:paraId="2FB447A2" w14:textId="77777777" w:rsidTr="001F1ABB">
        <w:tblPrEx>
          <w:tblLook w:val="04A0" w:firstRow="1" w:lastRow="0" w:firstColumn="1" w:lastColumn="0" w:noHBand="0" w:noVBand="1"/>
        </w:tblPrEx>
        <w:trPr>
          <w:trHeight w:val="454"/>
        </w:trPr>
        <w:tc>
          <w:tcPr>
            <w:tcW w:w="1594" w:type="dxa"/>
            <w:tcBorders>
              <w:top w:val="single" w:sz="2" w:space="0" w:color="000000"/>
              <w:left w:val="single" w:sz="6" w:space="0" w:color="auto"/>
              <w:bottom w:val="single" w:sz="2" w:space="0" w:color="000000"/>
              <w:right w:val="single" w:sz="6" w:space="0" w:color="auto"/>
            </w:tcBorders>
            <w:shd w:val="clear" w:color="auto" w:fill="DBE5F1"/>
            <w:vAlign w:val="center"/>
          </w:tcPr>
          <w:p w14:paraId="464A9CF0"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773754F" w14:textId="77777777" w:rsidR="00C60CB7" w:rsidRPr="003214D5" w:rsidRDefault="00C60CB7" w:rsidP="00C60CB7">
            <w:pPr>
              <w:pStyle w:val="Tytukomrki"/>
              <w:rPr>
                <w:color w:val="auto"/>
              </w:rPr>
            </w:pPr>
            <w:r w:rsidRPr="003214D5">
              <w:rPr>
                <w:color w:val="auto"/>
              </w:rPr>
              <w:t>Efekt uczenia się: KOMPETENCJE SPOŁECZNE</w:t>
            </w:r>
          </w:p>
        </w:tc>
        <w:tc>
          <w:tcPr>
            <w:tcW w:w="1526" w:type="dxa"/>
            <w:tcBorders>
              <w:top w:val="single" w:sz="2" w:space="0" w:color="000000"/>
              <w:left w:val="single" w:sz="6" w:space="0" w:color="auto"/>
              <w:bottom w:val="single" w:sz="2" w:space="0" w:color="000000"/>
              <w:right w:val="single" w:sz="6" w:space="0" w:color="auto"/>
            </w:tcBorders>
            <w:shd w:val="clear" w:color="auto" w:fill="DBE5F1"/>
            <w:vAlign w:val="center"/>
          </w:tcPr>
          <w:p w14:paraId="63683489"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6EF99E18"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vAlign w:val="center"/>
          </w:tcPr>
          <w:p w14:paraId="322CDFDA" w14:textId="77777777" w:rsidR="00C60CB7" w:rsidRPr="003214D5" w:rsidRDefault="00C60CB7" w:rsidP="00C60CB7">
            <w:pPr>
              <w:rPr>
                <w:rFonts w:ascii="Arial" w:hAnsi="Arial" w:cs="Arial"/>
                <w:b/>
              </w:rPr>
            </w:pPr>
            <w:r w:rsidRPr="003214D5">
              <w:rPr>
                <w:rFonts w:ascii="Arial" w:hAnsi="Arial" w:cs="Arial"/>
                <w:b/>
              </w:rPr>
              <w:t>K_01</w:t>
            </w:r>
          </w:p>
        </w:tc>
        <w:tc>
          <w:tcPr>
            <w:tcW w:w="7371" w:type="dxa"/>
            <w:gridSpan w:val="12"/>
            <w:tcBorders>
              <w:top w:val="single" w:sz="2" w:space="0" w:color="000000"/>
              <w:left w:val="single" w:sz="6" w:space="0" w:color="auto"/>
              <w:bottom w:val="single" w:sz="2" w:space="0" w:color="000000"/>
              <w:right w:val="single" w:sz="6" w:space="0" w:color="auto"/>
            </w:tcBorders>
          </w:tcPr>
          <w:p w14:paraId="7E948B67" w14:textId="77777777" w:rsidR="00C60CB7" w:rsidRPr="003214D5" w:rsidRDefault="00C60CB7" w:rsidP="00C60CB7">
            <w:pPr>
              <w:rPr>
                <w:rFonts w:ascii="Arial" w:hAnsi="Arial" w:cs="Arial"/>
              </w:rPr>
            </w:pPr>
            <w:r w:rsidRPr="003214D5">
              <w:rPr>
                <w:rFonts w:ascii="Arial" w:hAnsi="Arial" w:cs="Arial"/>
              </w:rPr>
              <w:t>Student jest gotów do przestrzegania zasad uczciwości intelektualnej w działaniach własnych i innych osób; postępuje etycznie</w:t>
            </w:r>
          </w:p>
        </w:tc>
        <w:tc>
          <w:tcPr>
            <w:tcW w:w="1526" w:type="dxa"/>
            <w:tcBorders>
              <w:top w:val="single" w:sz="2" w:space="0" w:color="000000"/>
              <w:left w:val="single" w:sz="6" w:space="0" w:color="auto"/>
              <w:bottom w:val="single" w:sz="2" w:space="0" w:color="000000"/>
              <w:right w:val="single" w:sz="6" w:space="0" w:color="auto"/>
            </w:tcBorders>
          </w:tcPr>
          <w:p w14:paraId="23B4ED20" w14:textId="77777777" w:rsidR="00C60CB7" w:rsidRPr="003214D5" w:rsidRDefault="00C60CB7" w:rsidP="00C60CB7">
            <w:pPr>
              <w:rPr>
                <w:rFonts w:ascii="Arial" w:hAnsi="Arial" w:cs="Arial"/>
                <w:b/>
              </w:rPr>
            </w:pPr>
            <w:r w:rsidRPr="003214D5">
              <w:rPr>
                <w:rFonts w:ascii="Arial" w:hAnsi="Arial" w:cs="Arial"/>
                <w:b/>
              </w:rPr>
              <w:t>K_K01</w:t>
            </w:r>
          </w:p>
        </w:tc>
      </w:tr>
      <w:tr w:rsidR="00C60CB7" w:rsidRPr="003214D5" w14:paraId="155EF319" w14:textId="77777777" w:rsidTr="001F1ABB">
        <w:tblPrEx>
          <w:tblLook w:val="04A0" w:firstRow="1" w:lastRow="0" w:firstColumn="1" w:lastColumn="0" w:noHBand="0" w:noVBand="1"/>
        </w:tblPrEx>
        <w:trPr>
          <w:trHeight w:val="290"/>
        </w:trPr>
        <w:tc>
          <w:tcPr>
            <w:tcW w:w="1594" w:type="dxa"/>
            <w:tcBorders>
              <w:top w:val="single" w:sz="2" w:space="0" w:color="000000"/>
              <w:left w:val="single" w:sz="6" w:space="0" w:color="auto"/>
              <w:bottom w:val="single" w:sz="2" w:space="0" w:color="000000"/>
              <w:right w:val="single" w:sz="6" w:space="0" w:color="auto"/>
            </w:tcBorders>
            <w:vAlign w:val="center"/>
          </w:tcPr>
          <w:p w14:paraId="7932E4C5" w14:textId="77777777" w:rsidR="00C60CB7" w:rsidRPr="003214D5" w:rsidRDefault="00C60CB7" w:rsidP="00C60CB7">
            <w:pPr>
              <w:rPr>
                <w:rFonts w:ascii="Arial" w:hAnsi="Arial" w:cs="Arial"/>
                <w:b/>
              </w:rPr>
            </w:pPr>
            <w:r w:rsidRPr="003214D5">
              <w:rPr>
                <w:rFonts w:ascii="Arial" w:hAnsi="Arial" w:cs="Arial"/>
                <w:b/>
              </w:rPr>
              <w:t>K_02</w:t>
            </w:r>
          </w:p>
        </w:tc>
        <w:tc>
          <w:tcPr>
            <w:tcW w:w="7371" w:type="dxa"/>
            <w:gridSpan w:val="12"/>
            <w:tcBorders>
              <w:top w:val="single" w:sz="2" w:space="0" w:color="000000"/>
              <w:left w:val="single" w:sz="6" w:space="0" w:color="auto"/>
              <w:bottom w:val="single" w:sz="2" w:space="0" w:color="000000"/>
              <w:right w:val="single" w:sz="6" w:space="0" w:color="auto"/>
            </w:tcBorders>
          </w:tcPr>
          <w:p w14:paraId="307F42B1" w14:textId="77777777" w:rsidR="00C60CB7" w:rsidRPr="003214D5" w:rsidRDefault="00C60CB7" w:rsidP="00C60CB7">
            <w:pPr>
              <w:rPr>
                <w:rFonts w:ascii="Arial" w:hAnsi="Arial" w:cs="Arial"/>
              </w:rPr>
            </w:pPr>
            <w:r w:rsidRPr="003214D5">
              <w:rPr>
                <w:rFonts w:ascii="Arial" w:hAnsi="Arial" w:cs="Arial"/>
              </w:rPr>
              <w:t>Student jest gotów do samooceny własnych kompetencji i doskonalenia swoich kwalifikacji zawodowych</w:t>
            </w:r>
          </w:p>
        </w:tc>
        <w:tc>
          <w:tcPr>
            <w:tcW w:w="1526" w:type="dxa"/>
            <w:tcBorders>
              <w:top w:val="single" w:sz="2" w:space="0" w:color="000000"/>
              <w:left w:val="single" w:sz="6" w:space="0" w:color="auto"/>
              <w:bottom w:val="single" w:sz="2" w:space="0" w:color="000000"/>
              <w:right w:val="single" w:sz="6" w:space="0" w:color="auto"/>
            </w:tcBorders>
          </w:tcPr>
          <w:p w14:paraId="1D2E5426" w14:textId="77777777" w:rsidR="00C60CB7" w:rsidRPr="003214D5" w:rsidRDefault="00C60CB7" w:rsidP="00C60CB7">
            <w:pPr>
              <w:rPr>
                <w:rFonts w:ascii="Arial" w:hAnsi="Arial" w:cs="Arial"/>
                <w:b/>
              </w:rPr>
            </w:pPr>
            <w:r w:rsidRPr="003214D5">
              <w:rPr>
                <w:rFonts w:ascii="Arial" w:hAnsi="Arial" w:cs="Arial"/>
                <w:b/>
              </w:rPr>
              <w:t>K_K03</w:t>
            </w:r>
          </w:p>
        </w:tc>
      </w:tr>
      <w:tr w:rsidR="00C60CB7" w:rsidRPr="003214D5" w14:paraId="3DAD1492" w14:textId="77777777" w:rsidTr="001F1ABB">
        <w:tblPrEx>
          <w:tblLook w:val="04A0" w:firstRow="1" w:lastRow="0" w:firstColumn="1" w:lastColumn="0" w:noHBand="0" w:noVBand="1"/>
        </w:tblPrEx>
        <w:trPr>
          <w:trHeight w:val="454"/>
        </w:trPr>
        <w:tc>
          <w:tcPr>
            <w:tcW w:w="298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6A0CFE2" w14:textId="77777777" w:rsidR="00C60CB7" w:rsidRPr="003214D5" w:rsidRDefault="00C60CB7" w:rsidP="00C60CB7">
            <w:pPr>
              <w:pStyle w:val="Tytukomrki"/>
              <w:rPr>
                <w:color w:val="auto"/>
              </w:rPr>
            </w:pPr>
            <w:r w:rsidRPr="003214D5">
              <w:rPr>
                <w:color w:val="auto"/>
              </w:rPr>
              <w:t>Forma i typy zajęć:</w:t>
            </w:r>
          </w:p>
        </w:tc>
        <w:tc>
          <w:tcPr>
            <w:tcW w:w="7503" w:type="dxa"/>
            <w:gridSpan w:val="9"/>
            <w:tcBorders>
              <w:top w:val="single" w:sz="6" w:space="0" w:color="auto"/>
              <w:left w:val="single" w:sz="4" w:space="0" w:color="auto"/>
              <w:bottom w:val="single" w:sz="6" w:space="0" w:color="auto"/>
              <w:right w:val="single" w:sz="6" w:space="0" w:color="auto"/>
            </w:tcBorders>
            <w:vAlign w:val="center"/>
          </w:tcPr>
          <w:p w14:paraId="12540E16" w14:textId="77777777" w:rsidR="00C60CB7" w:rsidRPr="003214D5" w:rsidRDefault="00C60CB7" w:rsidP="00C60CB7">
            <w:pPr>
              <w:rPr>
                <w:rFonts w:ascii="Arial" w:hAnsi="Arial" w:cs="Arial"/>
              </w:rPr>
            </w:pPr>
            <w:r w:rsidRPr="003214D5">
              <w:rPr>
                <w:rFonts w:ascii="Arial" w:hAnsi="Arial" w:cs="Arial"/>
              </w:rPr>
              <w:t>wykład (15 godz.), ćwiczenia rachunkowe (15 godz.), laboratorium (15 godz.)</w:t>
            </w:r>
          </w:p>
        </w:tc>
      </w:tr>
      <w:tr w:rsidR="00C60CB7" w:rsidRPr="003214D5" w14:paraId="3CCF0968" w14:textId="77777777" w:rsidTr="001F1ABB">
        <w:tblPrEx>
          <w:tblLook w:val="04A0" w:firstRow="1" w:lastRow="0" w:firstColumn="1" w:lastColumn="0" w:noHBand="0" w:noVBand="1"/>
        </w:tblPrEx>
        <w:trPr>
          <w:trHeight w:val="454"/>
        </w:trPr>
        <w:tc>
          <w:tcPr>
            <w:tcW w:w="10491"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3FAEFD2" w14:textId="77777777" w:rsidR="00C60CB7" w:rsidRPr="003214D5" w:rsidRDefault="00C60CB7" w:rsidP="00C60CB7">
            <w:pPr>
              <w:pStyle w:val="Tytukomrki"/>
              <w:rPr>
                <w:color w:val="auto"/>
              </w:rPr>
            </w:pPr>
            <w:r w:rsidRPr="003214D5">
              <w:rPr>
                <w:color w:val="auto"/>
              </w:rPr>
              <w:br w:type="page"/>
              <w:t>Wymagania wstępne i dodatkowe:</w:t>
            </w:r>
          </w:p>
        </w:tc>
      </w:tr>
      <w:tr w:rsidR="00C60CB7" w:rsidRPr="003214D5" w14:paraId="79BC053C"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6DA8A482" w14:textId="77777777" w:rsidR="00C60CB7" w:rsidRPr="003214D5" w:rsidRDefault="00C60CB7" w:rsidP="00C60CB7">
            <w:pPr>
              <w:rPr>
                <w:rFonts w:ascii="Arial" w:hAnsi="Arial" w:cs="Arial"/>
              </w:rPr>
            </w:pPr>
            <w:r w:rsidRPr="003214D5">
              <w:rPr>
                <w:rFonts w:ascii="Arial" w:hAnsi="Arial" w:cs="Arial"/>
              </w:rPr>
              <w:t>Znajomość matematyki w zakresie szkoły średniej.</w:t>
            </w:r>
          </w:p>
        </w:tc>
      </w:tr>
      <w:tr w:rsidR="00C60CB7" w:rsidRPr="003214D5" w14:paraId="558D7F0E"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3D21D24C" w14:textId="77777777" w:rsidR="00C60CB7" w:rsidRPr="003214D5" w:rsidRDefault="00C60CB7" w:rsidP="00C60CB7">
            <w:pPr>
              <w:pStyle w:val="Tytukomrki"/>
              <w:rPr>
                <w:color w:val="auto"/>
              </w:rPr>
            </w:pPr>
            <w:r w:rsidRPr="003214D5">
              <w:rPr>
                <w:color w:val="auto"/>
              </w:rPr>
              <w:t>Treści modułu kształcenia:</w:t>
            </w:r>
          </w:p>
        </w:tc>
      </w:tr>
      <w:tr w:rsidR="00C60CB7" w:rsidRPr="003214D5" w14:paraId="0DF2796A"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305026EF" w14:textId="77777777" w:rsidR="00C60CB7" w:rsidRPr="003214D5" w:rsidRDefault="00C60CB7" w:rsidP="00C60CB7">
            <w:pPr>
              <w:rPr>
                <w:rFonts w:ascii="Arial" w:hAnsi="Arial" w:cs="Arial"/>
              </w:rPr>
            </w:pPr>
            <w:r w:rsidRPr="003214D5">
              <w:rPr>
                <w:rFonts w:ascii="Arial" w:hAnsi="Arial" w:cs="Arial"/>
              </w:rPr>
              <w:t>Podstawy mechaniki klasycznej –  kinematyka i dynamika punktu materialnego i bryły sztywnej – podstawowe pojęcia, zasady dynamiki i zasady zachowania energii, pędu, momentu pędu. Grawitacja – pole grawitacyjne, prawo powszechnego ciążenia. Drgania i fale w ośrodkach sprężystych – ruch drgający harmoniczny, drgania tłumione i wymuszone, składanie drgań, ruch falowy, równanie fali płaskiej, interferencja, dyfrakcja i polaryzacja fal. Elementy termodynamiki – przemiany gazowe, gaz doskonały i gaz rzeczywisty, zasady termodynamiki energia wewnętrzna, entropia. Elementy optyki falowej i geometrycznej – podstawowe prawa optyki geometrycznej i falowej. Podstawy mechaniki relatywistycznej.</w:t>
            </w:r>
          </w:p>
        </w:tc>
      </w:tr>
      <w:tr w:rsidR="00C60CB7" w:rsidRPr="003214D5" w14:paraId="73E0EF41"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2A28A223" w14:textId="77777777" w:rsidR="00C60CB7" w:rsidRPr="003214D5" w:rsidRDefault="00C60CB7" w:rsidP="00C60CB7">
            <w:pPr>
              <w:pStyle w:val="Tytukomrki"/>
              <w:rPr>
                <w:color w:val="auto"/>
              </w:rPr>
            </w:pPr>
          </w:p>
        </w:tc>
      </w:tr>
      <w:tr w:rsidR="00C60CB7" w:rsidRPr="003214D5" w14:paraId="5645EAFD"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174788F3" w14:textId="77777777" w:rsidR="00C60CB7" w:rsidRPr="003214D5" w:rsidRDefault="00C60CB7" w:rsidP="00C60CB7">
            <w:pPr>
              <w:pStyle w:val="Akapitzlist"/>
              <w:numPr>
                <w:ilvl w:val="0"/>
                <w:numId w:val="29"/>
              </w:numPr>
              <w:rPr>
                <w:rFonts w:cs="Arial"/>
              </w:rPr>
            </w:pPr>
            <w:r w:rsidRPr="003214D5">
              <w:rPr>
                <w:rFonts w:cs="Arial"/>
              </w:rPr>
              <w:t>R. Resnick, D. Halliday, J. Walker, Podstawy fizyki, Tom 1 - 5, PWN, Warszawa, 2015</w:t>
            </w:r>
          </w:p>
          <w:p w14:paraId="2E5DA154" w14:textId="77777777" w:rsidR="00C60CB7" w:rsidRPr="003214D5" w:rsidRDefault="00C60CB7" w:rsidP="00C60CB7">
            <w:pPr>
              <w:pStyle w:val="Akapitzlist"/>
              <w:numPr>
                <w:ilvl w:val="0"/>
                <w:numId w:val="29"/>
              </w:numPr>
              <w:rPr>
                <w:rFonts w:cs="Arial"/>
              </w:rPr>
            </w:pPr>
            <w:r w:rsidRPr="003214D5">
              <w:rPr>
                <w:rFonts w:cs="Arial"/>
                <w:lang w:val="en-US"/>
              </w:rPr>
              <w:t xml:space="preserve">D. Halliday, R. Resnick,, Fizyka. </w:t>
            </w:r>
            <w:r w:rsidRPr="003214D5">
              <w:rPr>
                <w:rFonts w:cs="Arial"/>
              </w:rPr>
              <w:t>T.1 i 2, PWN, Warszawa 1983</w:t>
            </w:r>
          </w:p>
          <w:p w14:paraId="5902DF31" w14:textId="77777777" w:rsidR="00C60CB7" w:rsidRPr="003214D5" w:rsidRDefault="00C60CB7" w:rsidP="00C60CB7">
            <w:pPr>
              <w:pStyle w:val="Akapitzlist"/>
              <w:numPr>
                <w:ilvl w:val="0"/>
                <w:numId w:val="29"/>
              </w:numPr>
              <w:rPr>
                <w:rFonts w:cs="Arial"/>
              </w:rPr>
            </w:pPr>
            <w:r w:rsidRPr="003214D5">
              <w:rPr>
                <w:rFonts w:cs="Arial"/>
              </w:rPr>
              <w:t>I.V. Savelev, Wykłady z fizyki, Tom 1 - 3, Wydawnictwo Naukowe PWN, Warszawa 1994</w:t>
            </w:r>
          </w:p>
          <w:p w14:paraId="5E39462C" w14:textId="77777777" w:rsidR="00C60CB7" w:rsidRPr="003214D5" w:rsidRDefault="00C60CB7" w:rsidP="00C60CB7">
            <w:pPr>
              <w:pStyle w:val="Akapitzlist"/>
              <w:numPr>
                <w:ilvl w:val="0"/>
                <w:numId w:val="29"/>
              </w:numPr>
              <w:rPr>
                <w:rFonts w:cs="Arial"/>
              </w:rPr>
            </w:pPr>
            <w:r w:rsidRPr="003214D5">
              <w:rPr>
                <w:rFonts w:cs="Arial"/>
              </w:rPr>
              <w:t>T. Dryński, Ćwiczenia laboratoryjne z fizyki, PWN, Warszawa 1980</w:t>
            </w:r>
          </w:p>
        </w:tc>
      </w:tr>
      <w:tr w:rsidR="00C60CB7" w:rsidRPr="003214D5" w14:paraId="7558B23F"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5354C00E" w14:textId="77777777" w:rsidR="00C60CB7" w:rsidRPr="003214D5" w:rsidRDefault="00C60CB7" w:rsidP="00C60CB7">
            <w:pPr>
              <w:pStyle w:val="Tytukomrki"/>
              <w:rPr>
                <w:color w:val="auto"/>
              </w:rPr>
            </w:pPr>
            <w:r w:rsidRPr="003214D5">
              <w:rPr>
                <w:color w:val="auto"/>
              </w:rPr>
              <w:lastRenderedPageBreak/>
              <w:t>Literatura dodatkowa:</w:t>
            </w:r>
          </w:p>
        </w:tc>
      </w:tr>
      <w:tr w:rsidR="00C60CB7" w:rsidRPr="003214D5" w14:paraId="36E4275F"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66BB20EE" w14:textId="77777777" w:rsidR="00C60CB7" w:rsidRPr="003214D5" w:rsidRDefault="00C60CB7" w:rsidP="00C60CB7">
            <w:pPr>
              <w:pStyle w:val="Akapitzlist"/>
              <w:numPr>
                <w:ilvl w:val="0"/>
                <w:numId w:val="30"/>
              </w:numPr>
              <w:rPr>
                <w:rFonts w:cs="Arial"/>
              </w:rPr>
            </w:pPr>
            <w:r w:rsidRPr="003214D5">
              <w:rPr>
                <w:rFonts w:cs="Arial"/>
              </w:rPr>
              <w:t xml:space="preserve">Berkeleyowski Kurs fizyki. Vol. 1-5. </w:t>
            </w:r>
          </w:p>
          <w:p w14:paraId="33EB4904" w14:textId="77777777" w:rsidR="00C60CB7" w:rsidRPr="003214D5" w:rsidRDefault="00C60CB7" w:rsidP="00C60CB7">
            <w:pPr>
              <w:pStyle w:val="Akapitzlist"/>
              <w:numPr>
                <w:ilvl w:val="0"/>
                <w:numId w:val="30"/>
              </w:numPr>
              <w:rPr>
                <w:rFonts w:cs="Arial"/>
              </w:rPr>
            </w:pPr>
            <w:r w:rsidRPr="003214D5">
              <w:rPr>
                <w:rFonts w:cs="Arial"/>
              </w:rPr>
              <w:t>J. Orear, Fizyka, T. I i II, WNT, Warszawa 2015</w:t>
            </w:r>
          </w:p>
          <w:p w14:paraId="645CF046" w14:textId="77777777" w:rsidR="00C60CB7" w:rsidRPr="003214D5" w:rsidRDefault="00C60CB7" w:rsidP="00C60CB7">
            <w:pPr>
              <w:pStyle w:val="Akapitzlist"/>
              <w:numPr>
                <w:ilvl w:val="0"/>
                <w:numId w:val="30"/>
              </w:numPr>
              <w:rPr>
                <w:rFonts w:cs="Arial"/>
              </w:rPr>
            </w:pPr>
            <w:r w:rsidRPr="003214D5">
              <w:rPr>
                <w:rFonts w:cs="Arial"/>
              </w:rPr>
              <w:t>wazniak.mimuw.edu.pl/</w:t>
            </w:r>
          </w:p>
          <w:p w14:paraId="5C7A94C1" w14:textId="77777777" w:rsidR="00C60CB7" w:rsidRPr="003214D5" w:rsidRDefault="00C60CB7" w:rsidP="00C60CB7">
            <w:pPr>
              <w:pStyle w:val="Akapitzlist"/>
              <w:numPr>
                <w:ilvl w:val="0"/>
                <w:numId w:val="30"/>
              </w:numPr>
              <w:rPr>
                <w:rFonts w:cs="Arial"/>
              </w:rPr>
            </w:pPr>
            <w:r w:rsidRPr="003214D5">
              <w:rPr>
                <w:rFonts w:cs="Arial"/>
              </w:rPr>
              <w:t>home.agh.edu.pl/kakol/</w:t>
            </w:r>
          </w:p>
          <w:p w14:paraId="65A99C75" w14:textId="77777777" w:rsidR="00C60CB7" w:rsidRPr="003214D5" w:rsidRDefault="00C60CB7" w:rsidP="00C60CB7">
            <w:pPr>
              <w:pStyle w:val="Akapitzlist"/>
              <w:numPr>
                <w:ilvl w:val="0"/>
                <w:numId w:val="30"/>
              </w:numPr>
              <w:rPr>
                <w:rFonts w:cs="Arial"/>
              </w:rPr>
            </w:pPr>
            <w:r w:rsidRPr="003214D5">
              <w:rPr>
                <w:rFonts w:cs="Arial"/>
              </w:rPr>
              <w:t xml:space="preserve">https://openstax.org/details/books/fizyka-dla-szkol-wyzszych-tom-1 </w:t>
            </w:r>
          </w:p>
        </w:tc>
      </w:tr>
      <w:tr w:rsidR="00C60CB7" w:rsidRPr="003214D5" w14:paraId="1900EF74"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69C72C72" w14:textId="77777777" w:rsidR="00C60CB7" w:rsidRPr="003214D5" w:rsidRDefault="00C60CB7" w:rsidP="00C60CB7">
            <w:pPr>
              <w:pStyle w:val="Tytukomrki"/>
              <w:rPr>
                <w:color w:val="auto"/>
              </w:rPr>
            </w:pPr>
            <w:r w:rsidRPr="003214D5">
              <w:rPr>
                <w:color w:val="auto"/>
              </w:rPr>
              <w:t>Planowane formy/działania/metody dydaktyczne:</w:t>
            </w:r>
          </w:p>
        </w:tc>
      </w:tr>
      <w:tr w:rsidR="00C60CB7" w:rsidRPr="003214D5" w14:paraId="0F2269CA"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53EEE70B" w14:textId="77777777" w:rsidR="00C60CB7" w:rsidRPr="003214D5" w:rsidRDefault="00C60CB7" w:rsidP="00C60CB7">
            <w:pPr>
              <w:rPr>
                <w:rFonts w:ascii="Arial" w:hAnsi="Arial" w:cs="Arial"/>
              </w:rPr>
            </w:pPr>
            <w:r w:rsidRPr="003214D5">
              <w:rPr>
                <w:rFonts w:ascii="Arial" w:hAnsi="Arial" w:cs="Arial"/>
              </w:rPr>
              <w:t>Wykład tradycyjny wspomagany technikami multimedialnymi, ćwiczenia rachunkowe, ćwiczenia laboratoryjne.</w:t>
            </w:r>
          </w:p>
        </w:tc>
      </w:tr>
      <w:tr w:rsidR="00C60CB7" w:rsidRPr="003214D5" w14:paraId="7C8AA26D"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3641273A" w14:textId="77777777" w:rsidR="00C60CB7" w:rsidRPr="003214D5" w:rsidRDefault="00C60CB7" w:rsidP="00C60CB7">
            <w:pPr>
              <w:pStyle w:val="Tytukomrki"/>
              <w:rPr>
                <w:color w:val="auto"/>
              </w:rPr>
            </w:pPr>
            <w:r w:rsidRPr="003214D5">
              <w:rPr>
                <w:color w:val="auto"/>
              </w:rPr>
              <w:t>Sposoby weryfikacji efektów uczenia się osiąganych przez studenta:</w:t>
            </w:r>
          </w:p>
        </w:tc>
      </w:tr>
      <w:tr w:rsidR="00C60CB7" w:rsidRPr="003214D5" w14:paraId="4D5DDA64"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6D861EF0" w14:textId="77777777" w:rsidR="00C60CB7" w:rsidRPr="003214D5" w:rsidRDefault="00C60CB7" w:rsidP="00C60CB7">
            <w:pPr>
              <w:rPr>
                <w:rFonts w:ascii="Arial" w:hAnsi="Arial" w:cs="Arial"/>
              </w:rPr>
            </w:pPr>
            <w:r w:rsidRPr="003214D5">
              <w:rPr>
                <w:rFonts w:ascii="Arial" w:hAnsi="Arial" w:cs="Arial"/>
              </w:rPr>
              <w:t>Efekty kształcenia oraz w zakresie kompetencji są sprawdzane w trakcie ćwiczeń laboratoryjnych i rachunkowych, efekty wiedzy w trakcie ćwiczeń, gdzie studenci wspólnie z prowadzącym rozwiązują zadania. Efekty w zakresie wiedzy weryfikowane są w trakcie zaliczenia z oceną.</w:t>
            </w:r>
          </w:p>
        </w:tc>
      </w:tr>
      <w:tr w:rsidR="00C60CB7" w:rsidRPr="003214D5" w14:paraId="479888A2"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24901C40" w14:textId="77777777" w:rsidR="00C60CB7" w:rsidRPr="003214D5" w:rsidRDefault="00C60CB7" w:rsidP="00C60CB7">
            <w:pPr>
              <w:pStyle w:val="Tytukomrki"/>
              <w:rPr>
                <w:color w:val="auto"/>
              </w:rPr>
            </w:pPr>
            <w:r w:rsidRPr="003214D5">
              <w:rPr>
                <w:color w:val="auto"/>
              </w:rPr>
              <w:t>Forma i warunki zaliczenia:</w:t>
            </w:r>
          </w:p>
        </w:tc>
      </w:tr>
      <w:tr w:rsidR="00C60CB7" w:rsidRPr="003214D5" w14:paraId="649400DB"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41BE9055" w14:textId="77777777" w:rsidR="00C60CB7" w:rsidRPr="003214D5" w:rsidRDefault="00C60CB7" w:rsidP="00C60CB7">
            <w:pPr>
              <w:pStyle w:val="Akapitzlist"/>
              <w:numPr>
                <w:ilvl w:val="0"/>
                <w:numId w:val="32"/>
              </w:numPr>
              <w:rPr>
                <w:rFonts w:cs="Arial"/>
              </w:rPr>
            </w:pPr>
            <w:r w:rsidRPr="003214D5">
              <w:rPr>
                <w:rFonts w:cs="Arial"/>
              </w:rPr>
              <w:t xml:space="preserve">Maksymalna liczba punktów możliwa do uzyskania w ramach całego kursu z przedmiotu wynosi 100 pkt. na co składają 14 pkt. z ćwiczeń rachunkowych 36 pkt. z laboratorium, 50 pkt. z zaliczenia wykładu. </w:t>
            </w:r>
          </w:p>
          <w:p w14:paraId="46B3F2C8" w14:textId="77777777" w:rsidR="00C60CB7" w:rsidRPr="003214D5" w:rsidRDefault="00C60CB7" w:rsidP="00C60CB7">
            <w:pPr>
              <w:pStyle w:val="Akapitzlist"/>
              <w:numPr>
                <w:ilvl w:val="0"/>
                <w:numId w:val="32"/>
              </w:numPr>
              <w:rPr>
                <w:rFonts w:cs="Arial"/>
              </w:rPr>
            </w:pPr>
            <w:r w:rsidRPr="003214D5">
              <w:rPr>
                <w:rFonts w:cs="Arial"/>
              </w:rPr>
              <w:t>Warunkiem przystąpienia do zaliczenia ustnego wykładu jest spełnienie następujących warunków:</w:t>
            </w:r>
          </w:p>
          <w:p w14:paraId="0075BDB3" w14:textId="77777777" w:rsidR="00C60CB7" w:rsidRPr="003214D5" w:rsidRDefault="00C60CB7" w:rsidP="00C60CB7">
            <w:pPr>
              <w:pStyle w:val="Akapitzlist"/>
              <w:numPr>
                <w:ilvl w:val="0"/>
                <w:numId w:val="46"/>
              </w:numPr>
              <w:ind w:left="1238"/>
              <w:rPr>
                <w:rFonts w:cs="Arial"/>
              </w:rPr>
            </w:pPr>
            <w:r w:rsidRPr="003214D5">
              <w:rPr>
                <w:rFonts w:cs="Arial"/>
              </w:rPr>
              <w:t>wykonanie 12 ćwiczeń laboratoryjnych opracowanie sprawozdań, zaliczenie wejściówek i uzyskanie minimum 18 pkt.</w:t>
            </w:r>
          </w:p>
          <w:p w14:paraId="3FFB23BD" w14:textId="77777777" w:rsidR="00C60CB7" w:rsidRPr="003214D5" w:rsidRDefault="00C60CB7" w:rsidP="00C60CB7">
            <w:pPr>
              <w:pStyle w:val="Akapitzlist"/>
              <w:numPr>
                <w:ilvl w:val="0"/>
                <w:numId w:val="46"/>
              </w:numPr>
              <w:ind w:left="1238"/>
              <w:rPr>
                <w:rFonts w:cs="Arial"/>
              </w:rPr>
            </w:pPr>
            <w:r w:rsidRPr="003214D5">
              <w:rPr>
                <w:rFonts w:cs="Arial"/>
              </w:rPr>
              <w:t>obecność na co najmniej 80% godzin ćwiczeń rachunkowych tj. 12 godz.</w:t>
            </w:r>
          </w:p>
          <w:p w14:paraId="2096EDD8" w14:textId="77777777" w:rsidR="00C60CB7" w:rsidRPr="003214D5" w:rsidRDefault="00C60CB7" w:rsidP="00C60CB7">
            <w:pPr>
              <w:pStyle w:val="Akapitzlist"/>
              <w:numPr>
                <w:ilvl w:val="0"/>
                <w:numId w:val="46"/>
              </w:numPr>
              <w:ind w:left="1238"/>
              <w:rPr>
                <w:rFonts w:cs="Arial"/>
              </w:rPr>
            </w:pPr>
            <w:r w:rsidRPr="003214D5">
              <w:rPr>
                <w:rFonts w:cs="Arial"/>
              </w:rPr>
              <w:t>aktywność na ćwiczeniach rachunkowych i uzyskanie minimum 7 pkt.</w:t>
            </w:r>
          </w:p>
          <w:p w14:paraId="592F30CA" w14:textId="77777777" w:rsidR="00C60CB7" w:rsidRPr="003214D5" w:rsidRDefault="00C60CB7" w:rsidP="00C60CB7">
            <w:pPr>
              <w:pStyle w:val="Akapitzlist"/>
              <w:ind w:left="890"/>
              <w:rPr>
                <w:rFonts w:cs="Arial"/>
              </w:rPr>
            </w:pPr>
            <w:r w:rsidRPr="003214D5">
              <w:rPr>
                <w:rFonts w:cs="Arial"/>
              </w:rPr>
              <w:t>W przypadku większej liczby nieobecności spowodowanych chorobą lub innymi udokumentowanymi  powodami student może omawiany na ćwiczeniach materiał zaliczyć na konsultacjach a brakując ćwiczenia laboratoryjne wykonać w dodatkowym terminie lub z inną grupą.</w:t>
            </w:r>
          </w:p>
          <w:p w14:paraId="026F8D81" w14:textId="77777777" w:rsidR="00C60CB7" w:rsidRPr="003214D5" w:rsidRDefault="00C60CB7" w:rsidP="00C60CB7">
            <w:pPr>
              <w:pStyle w:val="Akapitzlist"/>
              <w:numPr>
                <w:ilvl w:val="0"/>
                <w:numId w:val="32"/>
              </w:numPr>
              <w:rPr>
                <w:rFonts w:cs="Arial"/>
              </w:rPr>
            </w:pPr>
            <w:r w:rsidRPr="003214D5">
              <w:rPr>
                <w:rFonts w:cs="Arial"/>
              </w:rPr>
              <w:t>W przypadku nie uzyskania potrzebnej do przystąpienia do zaliczenia ustnego wykładu liczby punktów studentom przysługuje prawo do dwóch kolokwiów poprawkowych oraz uzupełnienie brakujących ćwiczeń laboratoryjnych. Pierwsze z nich odbywać się będzie w trakcie zajęć w semestrze, drugie zaś w sesji egzaminacyjnej.</w:t>
            </w:r>
          </w:p>
          <w:p w14:paraId="0C94325B" w14:textId="77777777" w:rsidR="00C60CB7" w:rsidRPr="003214D5" w:rsidRDefault="00C60CB7" w:rsidP="00C60CB7">
            <w:pPr>
              <w:pStyle w:val="Akapitzlist"/>
              <w:numPr>
                <w:ilvl w:val="0"/>
                <w:numId w:val="32"/>
              </w:numPr>
              <w:rPr>
                <w:rFonts w:cs="Arial"/>
              </w:rPr>
            </w:pPr>
            <w:r w:rsidRPr="003214D5">
              <w:rPr>
                <w:rFonts w:cs="Arial"/>
              </w:rPr>
              <w:t>Ocena końcowa z przedmiotu, w zależności od sumy uzyskanych punktów będzie wyliczana następująco (w nawiasach ocena wg skali ECTS):</w:t>
            </w:r>
          </w:p>
          <w:p w14:paraId="2C5C9225" w14:textId="77777777" w:rsidR="00C60CB7" w:rsidRPr="003214D5" w:rsidRDefault="00C60CB7" w:rsidP="00C60CB7">
            <w:pPr>
              <w:pStyle w:val="Akapitzlist"/>
              <w:numPr>
                <w:ilvl w:val="0"/>
                <w:numId w:val="31"/>
              </w:numPr>
              <w:ind w:left="1380"/>
              <w:rPr>
                <w:rFonts w:cs="Arial"/>
              </w:rPr>
            </w:pPr>
            <w:r w:rsidRPr="003214D5">
              <w:rPr>
                <w:rFonts w:cs="Arial"/>
              </w:rPr>
              <w:t>0 – 50 pkt: niedostateczna (F),</w:t>
            </w:r>
          </w:p>
          <w:p w14:paraId="765F720A" w14:textId="77777777" w:rsidR="00C60CB7" w:rsidRPr="003214D5" w:rsidRDefault="00C60CB7" w:rsidP="00C60CB7">
            <w:pPr>
              <w:pStyle w:val="Akapitzlist"/>
              <w:numPr>
                <w:ilvl w:val="0"/>
                <w:numId w:val="31"/>
              </w:numPr>
              <w:ind w:left="1380"/>
              <w:rPr>
                <w:rFonts w:cs="Arial"/>
              </w:rPr>
            </w:pPr>
            <w:r w:rsidRPr="003214D5">
              <w:rPr>
                <w:rFonts w:cs="Arial"/>
              </w:rPr>
              <w:t>51 – 60 pkt: dostateczna (E),</w:t>
            </w:r>
          </w:p>
          <w:p w14:paraId="46A6EE12" w14:textId="77777777" w:rsidR="00C60CB7" w:rsidRPr="003214D5" w:rsidRDefault="00C60CB7" w:rsidP="00C60CB7">
            <w:pPr>
              <w:pStyle w:val="Akapitzlist"/>
              <w:numPr>
                <w:ilvl w:val="0"/>
                <w:numId w:val="31"/>
              </w:numPr>
              <w:ind w:left="1380"/>
              <w:rPr>
                <w:rFonts w:cs="Arial"/>
              </w:rPr>
            </w:pPr>
            <w:r w:rsidRPr="003214D5">
              <w:rPr>
                <w:rFonts w:cs="Arial"/>
              </w:rPr>
              <w:t>61 – 70 pkt: dostateczna plus (D),</w:t>
            </w:r>
          </w:p>
          <w:p w14:paraId="0D07F126" w14:textId="77777777" w:rsidR="00C60CB7" w:rsidRPr="003214D5" w:rsidRDefault="00C60CB7" w:rsidP="00C60CB7">
            <w:pPr>
              <w:pStyle w:val="Akapitzlist"/>
              <w:numPr>
                <w:ilvl w:val="0"/>
                <w:numId w:val="31"/>
              </w:numPr>
              <w:ind w:left="1380"/>
              <w:rPr>
                <w:rFonts w:cs="Arial"/>
              </w:rPr>
            </w:pPr>
            <w:r w:rsidRPr="003214D5">
              <w:rPr>
                <w:rFonts w:cs="Arial"/>
              </w:rPr>
              <w:t>71 – 80 pkt: dobra (C),</w:t>
            </w:r>
          </w:p>
          <w:p w14:paraId="04BAF2A9" w14:textId="77777777" w:rsidR="00C60CB7" w:rsidRPr="003214D5" w:rsidRDefault="00C60CB7" w:rsidP="00C60CB7">
            <w:pPr>
              <w:pStyle w:val="Akapitzlist"/>
              <w:numPr>
                <w:ilvl w:val="0"/>
                <w:numId w:val="31"/>
              </w:numPr>
              <w:ind w:left="1380"/>
              <w:rPr>
                <w:rFonts w:cs="Arial"/>
              </w:rPr>
            </w:pPr>
            <w:r w:rsidRPr="003214D5">
              <w:rPr>
                <w:rFonts w:cs="Arial"/>
              </w:rPr>
              <w:t>81 – 90 pkt: dobra plus (B),</w:t>
            </w:r>
          </w:p>
          <w:p w14:paraId="12FBE52F" w14:textId="77777777" w:rsidR="00C60CB7" w:rsidRPr="003214D5" w:rsidRDefault="00C60CB7" w:rsidP="00C60CB7">
            <w:pPr>
              <w:pStyle w:val="Akapitzlist"/>
              <w:numPr>
                <w:ilvl w:val="0"/>
                <w:numId w:val="31"/>
              </w:numPr>
              <w:ind w:left="1380"/>
              <w:rPr>
                <w:rFonts w:cs="Arial"/>
              </w:rPr>
            </w:pPr>
            <w:r w:rsidRPr="003214D5">
              <w:rPr>
                <w:rFonts w:cs="Arial"/>
              </w:rPr>
              <w:t>91 – 100 pkt: bardzo dobra (A).</w:t>
            </w:r>
          </w:p>
        </w:tc>
      </w:tr>
      <w:tr w:rsidR="00C60CB7" w:rsidRPr="003214D5" w14:paraId="02934854" w14:textId="77777777" w:rsidTr="001F1ABB">
        <w:tblPrEx>
          <w:tblLook w:val="04A0" w:firstRow="1" w:lastRow="0" w:firstColumn="1" w:lastColumn="0" w:noHBand="0" w:noVBand="1"/>
        </w:tblPrEx>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1CF1C806" w14:textId="77777777" w:rsidR="00C60CB7" w:rsidRPr="003214D5" w:rsidRDefault="00C60CB7" w:rsidP="00C60CB7">
            <w:pPr>
              <w:pStyle w:val="Tytukomrki"/>
              <w:rPr>
                <w:color w:val="auto"/>
              </w:rPr>
            </w:pPr>
            <w:r w:rsidRPr="003214D5">
              <w:rPr>
                <w:color w:val="auto"/>
              </w:rPr>
              <w:t>Bilans punktów ECTS:</w:t>
            </w:r>
          </w:p>
        </w:tc>
      </w:tr>
      <w:tr w:rsidR="00C60CB7" w:rsidRPr="003214D5" w14:paraId="2DBEF20E" w14:textId="77777777" w:rsidTr="001F1ABB">
        <w:tblPrEx>
          <w:tblLook w:val="04A0" w:firstRow="1" w:lastRow="0" w:firstColumn="1" w:lastColumn="0" w:noHBand="0" w:noVBand="1"/>
        </w:tblPrEx>
        <w:trPr>
          <w:trHeight w:val="37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674A7031" w14:textId="77777777" w:rsidR="00C60CB7" w:rsidRPr="003214D5" w:rsidRDefault="00C60CB7" w:rsidP="00C60CB7">
            <w:pPr>
              <w:pStyle w:val="Tytukomrki"/>
              <w:rPr>
                <w:b w:val="0"/>
                <w:bCs/>
                <w:color w:val="auto"/>
              </w:rPr>
            </w:pPr>
            <w:r w:rsidRPr="003214D5">
              <w:rPr>
                <w:b w:val="0"/>
                <w:bCs/>
                <w:color w:val="auto"/>
              </w:rPr>
              <w:t>Studia stacjonarne</w:t>
            </w:r>
          </w:p>
        </w:tc>
      </w:tr>
      <w:tr w:rsidR="00C60CB7" w:rsidRPr="003214D5" w14:paraId="16155CA5" w14:textId="77777777" w:rsidTr="001F1ABB">
        <w:tblPrEx>
          <w:tblLook w:val="04A0" w:firstRow="1" w:lastRow="0" w:firstColumn="1" w:lastColumn="0" w:noHBand="0" w:noVBand="1"/>
        </w:tblPrEx>
        <w:trPr>
          <w:trHeight w:val="454"/>
        </w:trPr>
        <w:tc>
          <w:tcPr>
            <w:tcW w:w="56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158BCEF" w14:textId="77777777" w:rsidR="00C60CB7" w:rsidRPr="003214D5" w:rsidRDefault="00C60CB7" w:rsidP="00C60CB7">
            <w:pPr>
              <w:pStyle w:val="Tytukomrki"/>
              <w:rPr>
                <w:b w:val="0"/>
                <w:bCs/>
                <w:color w:val="auto"/>
              </w:rPr>
            </w:pPr>
            <w:r w:rsidRPr="003214D5">
              <w:rPr>
                <w:b w:val="0"/>
                <w:bCs/>
                <w:color w:val="auto"/>
              </w:rPr>
              <w:t>Aktywność</w:t>
            </w:r>
          </w:p>
        </w:tc>
        <w:tc>
          <w:tcPr>
            <w:tcW w:w="484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454D8FF" w14:textId="77777777" w:rsidR="00C60CB7" w:rsidRPr="003214D5" w:rsidRDefault="00C60CB7" w:rsidP="00C60CB7">
            <w:pPr>
              <w:pStyle w:val="Tytukomrki"/>
              <w:rPr>
                <w:b w:val="0"/>
                <w:bCs/>
                <w:color w:val="auto"/>
              </w:rPr>
            </w:pPr>
            <w:r w:rsidRPr="003214D5">
              <w:rPr>
                <w:b w:val="0"/>
                <w:bCs/>
                <w:color w:val="auto"/>
              </w:rPr>
              <w:t>Obciążenie studenta</w:t>
            </w:r>
          </w:p>
        </w:tc>
      </w:tr>
      <w:tr w:rsidR="00C60CB7" w:rsidRPr="003214D5" w14:paraId="4262EF5D"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C8FEDA6" w14:textId="77777777" w:rsidR="00C60CB7" w:rsidRPr="003214D5" w:rsidRDefault="00C60CB7" w:rsidP="00C60CB7">
            <w:pPr>
              <w:rPr>
                <w:rFonts w:ascii="Arial" w:hAnsi="Arial" w:cs="Arial"/>
              </w:rPr>
            </w:pPr>
            <w:r w:rsidRPr="003214D5">
              <w:rPr>
                <w:rFonts w:ascii="Arial" w:hAnsi="Arial" w:cs="Arial"/>
              </w:rPr>
              <w:lastRenderedPageBreak/>
              <w:t>Udział w wykładach</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9CCCA0" w14:textId="77777777" w:rsidR="00C60CB7" w:rsidRPr="003214D5" w:rsidRDefault="00C60CB7" w:rsidP="00C60CB7">
            <w:pPr>
              <w:rPr>
                <w:rFonts w:ascii="Arial" w:hAnsi="Arial" w:cs="Arial"/>
              </w:rPr>
            </w:pPr>
            <w:r w:rsidRPr="003214D5">
              <w:rPr>
                <w:rFonts w:ascii="Arial" w:hAnsi="Arial" w:cs="Arial"/>
              </w:rPr>
              <w:t>15 godz.</w:t>
            </w:r>
          </w:p>
        </w:tc>
      </w:tr>
      <w:tr w:rsidR="00C60CB7" w:rsidRPr="003214D5" w14:paraId="2FC761CE"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85A96F" w14:textId="77777777" w:rsidR="00C60CB7" w:rsidRPr="003214D5" w:rsidRDefault="00C60CB7" w:rsidP="00C60CB7">
            <w:pPr>
              <w:rPr>
                <w:rFonts w:ascii="Arial" w:hAnsi="Arial" w:cs="Arial"/>
              </w:rPr>
            </w:pPr>
            <w:r w:rsidRPr="003214D5">
              <w:rPr>
                <w:rFonts w:ascii="Arial" w:hAnsi="Arial" w:cs="Arial"/>
              </w:rPr>
              <w:t>Udział w ćwiczeniach rachunkowych</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C201AE" w14:textId="77777777" w:rsidR="00C60CB7" w:rsidRPr="003214D5" w:rsidRDefault="00C60CB7" w:rsidP="00C60CB7">
            <w:pPr>
              <w:rPr>
                <w:rFonts w:ascii="Arial" w:hAnsi="Arial" w:cs="Arial"/>
              </w:rPr>
            </w:pPr>
            <w:r w:rsidRPr="003214D5">
              <w:rPr>
                <w:rFonts w:ascii="Arial" w:hAnsi="Arial" w:cs="Arial"/>
              </w:rPr>
              <w:t>15 godz.</w:t>
            </w:r>
          </w:p>
        </w:tc>
      </w:tr>
      <w:tr w:rsidR="00C60CB7" w:rsidRPr="003214D5" w14:paraId="31222622"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FFDD67" w14:textId="77777777" w:rsidR="00C60CB7" w:rsidRPr="003214D5" w:rsidRDefault="00C60CB7" w:rsidP="00C60CB7">
            <w:pPr>
              <w:rPr>
                <w:rFonts w:ascii="Arial" w:hAnsi="Arial" w:cs="Arial"/>
              </w:rPr>
            </w:pPr>
            <w:r w:rsidRPr="003214D5">
              <w:rPr>
                <w:rFonts w:ascii="Arial" w:hAnsi="Arial" w:cs="Arial"/>
              </w:rPr>
              <w:t>Udział w ćwiczeniach laboratoryjnych</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DD696D" w14:textId="77777777" w:rsidR="00C60CB7" w:rsidRPr="003214D5" w:rsidRDefault="00C60CB7" w:rsidP="00C60CB7">
            <w:pPr>
              <w:rPr>
                <w:rFonts w:ascii="Arial" w:hAnsi="Arial" w:cs="Arial"/>
              </w:rPr>
            </w:pPr>
            <w:r w:rsidRPr="003214D5">
              <w:rPr>
                <w:rFonts w:ascii="Arial" w:hAnsi="Arial" w:cs="Arial"/>
              </w:rPr>
              <w:t>15 godz.</w:t>
            </w:r>
          </w:p>
        </w:tc>
      </w:tr>
      <w:tr w:rsidR="00C60CB7" w:rsidRPr="003214D5" w14:paraId="7FE6C479"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1DAE49" w14:textId="77777777" w:rsidR="00C60CB7" w:rsidRPr="003214D5" w:rsidRDefault="00C60CB7" w:rsidP="00C60CB7">
            <w:pPr>
              <w:rPr>
                <w:rFonts w:ascii="Arial" w:hAnsi="Arial" w:cs="Arial"/>
              </w:rPr>
            </w:pPr>
            <w:r w:rsidRPr="003214D5">
              <w:rPr>
                <w:rFonts w:ascii="Arial" w:hAnsi="Arial" w:cs="Arial"/>
              </w:rPr>
              <w:t>Udział w konsultacjach z przedmiotu</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B3E862" w14:textId="77777777" w:rsidR="00C60CB7" w:rsidRPr="003214D5" w:rsidRDefault="00C60CB7" w:rsidP="00C60CB7">
            <w:pPr>
              <w:rPr>
                <w:rFonts w:ascii="Arial" w:hAnsi="Arial" w:cs="Arial"/>
              </w:rPr>
            </w:pPr>
            <w:r w:rsidRPr="003214D5">
              <w:rPr>
                <w:rFonts w:ascii="Arial" w:hAnsi="Arial" w:cs="Arial"/>
              </w:rPr>
              <w:t>5 godz.</w:t>
            </w:r>
          </w:p>
        </w:tc>
      </w:tr>
      <w:tr w:rsidR="00C60CB7" w:rsidRPr="003214D5" w14:paraId="5AE34799"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0C6418" w14:textId="77777777" w:rsidR="00C60CB7" w:rsidRPr="003214D5" w:rsidRDefault="00C60CB7" w:rsidP="00C60CB7">
            <w:pPr>
              <w:rPr>
                <w:rFonts w:ascii="Arial" w:hAnsi="Arial" w:cs="Arial"/>
              </w:rPr>
            </w:pPr>
            <w:r w:rsidRPr="003214D5">
              <w:rPr>
                <w:rFonts w:ascii="Arial" w:hAnsi="Arial" w:cs="Arial"/>
              </w:rPr>
              <w:t>Samodzielne przygotowanie się do ćwiczeń</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68DC97" w14:textId="77777777" w:rsidR="00C60CB7" w:rsidRPr="003214D5" w:rsidRDefault="00C60CB7" w:rsidP="00C60CB7">
            <w:pPr>
              <w:rPr>
                <w:rFonts w:ascii="Arial" w:hAnsi="Arial" w:cs="Arial"/>
              </w:rPr>
            </w:pPr>
            <w:r w:rsidRPr="003214D5">
              <w:rPr>
                <w:rFonts w:ascii="Arial" w:hAnsi="Arial" w:cs="Arial"/>
              </w:rPr>
              <w:t>10 godz.</w:t>
            </w:r>
          </w:p>
        </w:tc>
      </w:tr>
      <w:tr w:rsidR="00C60CB7" w:rsidRPr="003214D5" w14:paraId="68D948ED"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3EA201" w14:textId="77777777" w:rsidR="00C60CB7" w:rsidRPr="003214D5" w:rsidRDefault="00C60CB7" w:rsidP="00C60CB7">
            <w:pPr>
              <w:rPr>
                <w:rFonts w:ascii="Arial" w:hAnsi="Arial" w:cs="Arial"/>
              </w:rPr>
            </w:pPr>
            <w:r w:rsidRPr="003214D5">
              <w:rPr>
                <w:rFonts w:ascii="Arial" w:hAnsi="Arial" w:cs="Arial"/>
              </w:rPr>
              <w:t>Samodzielne przygotowanie się do kolokwiów</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D9F001" w14:textId="77777777" w:rsidR="00C60CB7" w:rsidRPr="003214D5" w:rsidRDefault="00C60CB7" w:rsidP="00C60CB7">
            <w:pPr>
              <w:rPr>
                <w:rFonts w:ascii="Arial" w:hAnsi="Arial" w:cs="Arial"/>
              </w:rPr>
            </w:pPr>
            <w:r>
              <w:rPr>
                <w:rFonts w:ascii="Arial" w:hAnsi="Arial" w:cs="Arial"/>
              </w:rPr>
              <w:t>10</w:t>
            </w:r>
            <w:r w:rsidRPr="003214D5">
              <w:rPr>
                <w:rFonts w:ascii="Arial" w:hAnsi="Arial" w:cs="Arial"/>
              </w:rPr>
              <w:t xml:space="preserve"> godz.</w:t>
            </w:r>
          </w:p>
        </w:tc>
      </w:tr>
      <w:tr w:rsidR="00C60CB7" w:rsidRPr="003214D5" w14:paraId="7B4F2F9A" w14:textId="77777777" w:rsidTr="001F1ABB">
        <w:tblPrEx>
          <w:tblLook w:val="04A0" w:firstRow="1" w:lastRow="0" w:firstColumn="1" w:lastColumn="0" w:noHBand="0" w:noVBand="1"/>
        </w:tblPrEx>
        <w:trPr>
          <w:trHeight w:val="33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CFA1E2" w14:textId="77777777" w:rsidR="00C60CB7" w:rsidRPr="003214D5" w:rsidRDefault="00C60CB7" w:rsidP="00C60CB7">
            <w:pPr>
              <w:rPr>
                <w:rFonts w:ascii="Arial" w:hAnsi="Arial" w:cs="Arial"/>
              </w:rPr>
            </w:pPr>
            <w:r w:rsidRPr="003214D5">
              <w:rPr>
                <w:rFonts w:ascii="Arial" w:hAnsi="Arial" w:cs="Arial"/>
              </w:rPr>
              <w:t>Przygotowanie się do zaliczenia i obecność na zaliczeniu</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82499F" w14:textId="77777777" w:rsidR="00C60CB7" w:rsidRPr="003214D5" w:rsidRDefault="00C60CB7" w:rsidP="00C60CB7">
            <w:pPr>
              <w:rPr>
                <w:rFonts w:ascii="Arial" w:hAnsi="Arial" w:cs="Arial"/>
              </w:rPr>
            </w:pPr>
            <w:r>
              <w:rPr>
                <w:rFonts w:ascii="Arial" w:hAnsi="Arial" w:cs="Arial"/>
              </w:rPr>
              <w:t>5</w:t>
            </w:r>
            <w:r w:rsidRPr="003214D5">
              <w:rPr>
                <w:rFonts w:ascii="Arial" w:hAnsi="Arial" w:cs="Arial"/>
              </w:rPr>
              <w:t xml:space="preserve"> godz.</w:t>
            </w:r>
          </w:p>
        </w:tc>
      </w:tr>
      <w:tr w:rsidR="00C60CB7" w:rsidRPr="003214D5" w14:paraId="0748C03E" w14:textId="77777777" w:rsidTr="001F1ABB">
        <w:tblPrEx>
          <w:tblLook w:val="04A0" w:firstRow="1" w:lastRow="0" w:firstColumn="1" w:lastColumn="0" w:noHBand="0" w:noVBand="1"/>
        </w:tblPrEx>
        <w:trPr>
          <w:trHeight w:val="36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E214CB" w14:textId="77777777" w:rsidR="00C60CB7" w:rsidRPr="003214D5" w:rsidRDefault="00C60CB7" w:rsidP="00C60CB7">
            <w:pPr>
              <w:rPr>
                <w:rFonts w:ascii="Arial" w:hAnsi="Arial" w:cs="Arial"/>
                <w:b/>
                <w:bCs/>
              </w:rPr>
            </w:pPr>
            <w:r w:rsidRPr="003214D5">
              <w:rPr>
                <w:rFonts w:ascii="Arial" w:hAnsi="Arial" w:cs="Arial"/>
                <w:b/>
              </w:rPr>
              <w:t>Sumaryczne obciążenie pracą studenta</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446E50" w14:textId="77777777" w:rsidR="00C60CB7" w:rsidRPr="003214D5" w:rsidRDefault="00C60CB7" w:rsidP="00C60CB7">
            <w:pPr>
              <w:rPr>
                <w:rFonts w:ascii="Arial" w:hAnsi="Arial" w:cs="Arial"/>
                <w:b/>
              </w:rPr>
            </w:pPr>
            <w:r>
              <w:rPr>
                <w:rFonts w:ascii="Arial" w:hAnsi="Arial" w:cs="Arial"/>
                <w:b/>
              </w:rPr>
              <w:t>75</w:t>
            </w:r>
            <w:r w:rsidRPr="003214D5">
              <w:rPr>
                <w:rFonts w:ascii="Arial" w:hAnsi="Arial" w:cs="Arial"/>
                <w:b/>
              </w:rPr>
              <w:t xml:space="preserve"> godz.</w:t>
            </w:r>
          </w:p>
        </w:tc>
      </w:tr>
      <w:tr w:rsidR="00C60CB7" w:rsidRPr="003214D5" w14:paraId="63B1C1D8" w14:textId="77777777" w:rsidTr="001F1ABB">
        <w:tblPrEx>
          <w:tblLook w:val="04A0" w:firstRow="1" w:lastRow="0" w:firstColumn="1" w:lastColumn="0" w:noHBand="0" w:noVBand="1"/>
        </w:tblPrEx>
        <w:trPr>
          <w:trHeight w:val="360"/>
        </w:trPr>
        <w:tc>
          <w:tcPr>
            <w:tcW w:w="56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03C173" w14:textId="77777777" w:rsidR="00C60CB7" w:rsidRPr="003214D5" w:rsidRDefault="00C60CB7" w:rsidP="00C60CB7">
            <w:pPr>
              <w:rPr>
                <w:rFonts w:ascii="Arial" w:hAnsi="Arial" w:cs="Arial"/>
                <w:b/>
                <w:bCs/>
              </w:rPr>
            </w:pPr>
            <w:r w:rsidRPr="003214D5">
              <w:rPr>
                <w:rFonts w:ascii="Arial" w:hAnsi="Arial" w:cs="Arial"/>
                <w:b/>
              </w:rPr>
              <w:t>Punkty ECTS za przedmiot</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2111B9" w14:textId="77777777" w:rsidR="00C60CB7" w:rsidRPr="003214D5" w:rsidRDefault="00C60CB7" w:rsidP="00C60CB7">
            <w:pPr>
              <w:rPr>
                <w:rFonts w:ascii="Arial" w:hAnsi="Arial" w:cs="Arial"/>
                <w:b/>
                <w:bCs/>
              </w:rPr>
            </w:pPr>
            <w:r>
              <w:rPr>
                <w:rFonts w:ascii="Arial" w:hAnsi="Arial" w:cs="Arial"/>
                <w:b/>
                <w:bCs/>
              </w:rPr>
              <w:t>3</w:t>
            </w:r>
            <w:r w:rsidRPr="003214D5">
              <w:rPr>
                <w:rFonts w:ascii="Arial" w:hAnsi="Arial" w:cs="Arial"/>
                <w:b/>
                <w:bCs/>
              </w:rPr>
              <w:t xml:space="preserve"> ECTS</w:t>
            </w:r>
          </w:p>
        </w:tc>
      </w:tr>
    </w:tbl>
    <w:p w14:paraId="569C2D0C" w14:textId="77777777" w:rsidR="00C5047A" w:rsidRDefault="00C5047A">
      <w:r>
        <w:br w:type="page"/>
      </w:r>
    </w:p>
    <w:tbl>
      <w:tblPr>
        <w:tblW w:w="10349" w:type="dxa"/>
        <w:tblInd w:w="-287" w:type="dxa"/>
        <w:tblLayout w:type="fixed"/>
        <w:tblCellMar>
          <w:left w:w="30" w:type="dxa"/>
          <w:right w:w="30" w:type="dxa"/>
        </w:tblCellMar>
        <w:tblLook w:val="00A0" w:firstRow="1" w:lastRow="0" w:firstColumn="1" w:lastColumn="0" w:noHBand="0" w:noVBand="0"/>
        <w:tblCaption w:val="Tabela zawierająca sylabus przedmiotu / modułu kształcenia"/>
      </w:tblPr>
      <w:tblGrid>
        <w:gridCol w:w="1452"/>
        <w:gridCol w:w="141"/>
        <w:gridCol w:w="424"/>
        <w:gridCol w:w="567"/>
        <w:gridCol w:w="262"/>
        <w:gridCol w:w="164"/>
        <w:gridCol w:w="141"/>
        <w:gridCol w:w="567"/>
        <w:gridCol w:w="955"/>
        <w:gridCol w:w="829"/>
        <w:gridCol w:w="1478"/>
        <w:gridCol w:w="1258"/>
        <w:gridCol w:w="585"/>
        <w:gridCol w:w="1526"/>
      </w:tblGrid>
      <w:tr w:rsidR="00C60CB7" w:rsidRPr="003214D5" w14:paraId="32BB1FAC" w14:textId="77777777" w:rsidTr="00C5047A">
        <w:trPr>
          <w:trHeight w:val="509"/>
        </w:trPr>
        <w:tc>
          <w:tcPr>
            <w:tcW w:w="10349"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5665AEE" w14:textId="73887FCF" w:rsidR="00C60CB7" w:rsidRPr="003214D5" w:rsidRDefault="00C60CB7" w:rsidP="00C60CB7">
            <w:pPr>
              <w:autoSpaceDE w:val="0"/>
              <w:autoSpaceDN w:val="0"/>
              <w:adjustRightInd w:val="0"/>
              <w:rPr>
                <w:rFonts w:ascii="Arial" w:hAnsi="Arial" w:cs="Arial"/>
              </w:rPr>
            </w:pPr>
            <w:r>
              <w:lastRenderedPageBreak/>
              <w:br w:type="page"/>
            </w:r>
            <w:r>
              <w:br w:type="page"/>
            </w:r>
            <w:r w:rsidRPr="003214D5">
              <w:rPr>
                <w:rFonts w:ascii="Arial" w:hAnsi="Arial" w:cs="Arial"/>
              </w:rPr>
              <w:br w:type="page"/>
              <w:t>Sylabus przedmiotu / modułu kształcenia</w:t>
            </w:r>
          </w:p>
        </w:tc>
      </w:tr>
      <w:tr w:rsidR="00C60CB7" w:rsidRPr="003214D5" w14:paraId="0FB1D5DF" w14:textId="77777777" w:rsidTr="00C5047A">
        <w:tblPrEx>
          <w:tblLook w:val="04A0" w:firstRow="1" w:lastRow="0" w:firstColumn="1" w:lastColumn="0" w:noHBand="0" w:noVBand="1"/>
        </w:tblPrEx>
        <w:trPr>
          <w:trHeight w:val="454"/>
        </w:trPr>
        <w:tc>
          <w:tcPr>
            <w:tcW w:w="4673" w:type="dxa"/>
            <w:gridSpan w:val="9"/>
            <w:tcBorders>
              <w:top w:val="single" w:sz="6" w:space="0" w:color="auto"/>
              <w:left w:val="single" w:sz="6" w:space="0" w:color="auto"/>
              <w:bottom w:val="nil"/>
              <w:right w:val="single" w:sz="6" w:space="0" w:color="auto"/>
            </w:tcBorders>
            <w:shd w:val="clear" w:color="auto" w:fill="DBE5F1"/>
            <w:vAlign w:val="center"/>
          </w:tcPr>
          <w:p w14:paraId="4FBAE0B3" w14:textId="77777777" w:rsidR="00C60CB7" w:rsidRPr="003214D5" w:rsidRDefault="00C60CB7" w:rsidP="00C60CB7">
            <w:pPr>
              <w:pStyle w:val="Tytukomrki"/>
              <w:rPr>
                <w:color w:val="auto"/>
              </w:rPr>
            </w:pPr>
            <w:r w:rsidRPr="003214D5">
              <w:rPr>
                <w:color w:val="auto"/>
              </w:rPr>
              <w:t xml:space="preserve">Nazwa przedmiotu/modułu kształcenia: </w:t>
            </w:r>
          </w:p>
        </w:tc>
        <w:tc>
          <w:tcPr>
            <w:tcW w:w="5676" w:type="dxa"/>
            <w:gridSpan w:val="5"/>
            <w:tcBorders>
              <w:top w:val="single" w:sz="6" w:space="0" w:color="auto"/>
              <w:left w:val="single" w:sz="6" w:space="0" w:color="auto"/>
              <w:bottom w:val="nil"/>
              <w:right w:val="single" w:sz="6" w:space="0" w:color="auto"/>
            </w:tcBorders>
            <w:vAlign w:val="center"/>
          </w:tcPr>
          <w:p w14:paraId="4F4B1D5A" w14:textId="77777777" w:rsidR="00C60CB7" w:rsidRPr="003214D5" w:rsidRDefault="00C60CB7" w:rsidP="00C60CB7">
            <w:pPr>
              <w:pStyle w:val="Nagwek1"/>
              <w:rPr>
                <w:sz w:val="22"/>
                <w:szCs w:val="22"/>
              </w:rPr>
            </w:pPr>
            <w:bookmarkStart w:id="6" w:name="_Toc506460477"/>
            <w:bookmarkStart w:id="7" w:name="_Toc105504222"/>
            <w:bookmarkStart w:id="8" w:name="_Toc145954129"/>
            <w:r w:rsidRPr="003214D5">
              <w:rPr>
                <w:sz w:val="22"/>
                <w:szCs w:val="22"/>
              </w:rPr>
              <w:t>Wstęp do matematyki</w:t>
            </w:r>
            <w:bookmarkEnd w:id="6"/>
            <w:bookmarkEnd w:id="7"/>
            <w:bookmarkEnd w:id="8"/>
          </w:p>
        </w:tc>
      </w:tr>
      <w:tr w:rsidR="00C60CB7" w:rsidRPr="003214D5" w14:paraId="1BC0371F" w14:textId="77777777" w:rsidTr="00C5047A">
        <w:tblPrEx>
          <w:tblLook w:val="04A0" w:firstRow="1" w:lastRow="0" w:firstColumn="1" w:lastColumn="0" w:noHBand="0" w:noVBand="1"/>
        </w:tblPrEx>
        <w:trPr>
          <w:trHeight w:val="304"/>
        </w:trPr>
        <w:tc>
          <w:tcPr>
            <w:tcW w:w="3718" w:type="dxa"/>
            <w:gridSpan w:val="8"/>
            <w:tcBorders>
              <w:top w:val="single" w:sz="6" w:space="0" w:color="auto"/>
              <w:left w:val="single" w:sz="6" w:space="0" w:color="auto"/>
              <w:bottom w:val="nil"/>
              <w:right w:val="single" w:sz="6" w:space="0" w:color="auto"/>
            </w:tcBorders>
            <w:shd w:val="clear" w:color="auto" w:fill="DBE5F1"/>
            <w:vAlign w:val="center"/>
          </w:tcPr>
          <w:p w14:paraId="34668D20" w14:textId="77777777" w:rsidR="00C60CB7" w:rsidRPr="003214D5" w:rsidRDefault="00C60CB7" w:rsidP="00C60CB7">
            <w:pPr>
              <w:pStyle w:val="Tytukomrki"/>
              <w:rPr>
                <w:color w:val="auto"/>
              </w:rPr>
            </w:pPr>
            <w:r w:rsidRPr="003214D5">
              <w:rPr>
                <w:color w:val="auto"/>
              </w:rPr>
              <w:t xml:space="preserve">Nazwa w języku angielskim: </w:t>
            </w:r>
          </w:p>
        </w:tc>
        <w:tc>
          <w:tcPr>
            <w:tcW w:w="6631" w:type="dxa"/>
            <w:gridSpan w:val="6"/>
            <w:tcBorders>
              <w:top w:val="single" w:sz="6" w:space="0" w:color="auto"/>
              <w:left w:val="single" w:sz="6" w:space="0" w:color="auto"/>
              <w:bottom w:val="nil"/>
              <w:right w:val="single" w:sz="6" w:space="0" w:color="auto"/>
            </w:tcBorders>
            <w:vAlign w:val="center"/>
          </w:tcPr>
          <w:p w14:paraId="5D40D88B" w14:textId="77777777" w:rsidR="00C60CB7" w:rsidRPr="003214D5" w:rsidRDefault="00C60CB7" w:rsidP="00C60CB7">
            <w:pPr>
              <w:rPr>
                <w:rFonts w:ascii="Arial" w:hAnsi="Arial" w:cs="Arial"/>
                <w:lang w:val="en-US"/>
              </w:rPr>
            </w:pPr>
            <w:r w:rsidRPr="003214D5">
              <w:rPr>
                <w:rFonts w:ascii="Arial" w:hAnsi="Arial" w:cs="Arial"/>
                <w:lang w:val="en-US"/>
              </w:rPr>
              <w:t>Introduction to Mathematics</w:t>
            </w:r>
          </w:p>
        </w:tc>
      </w:tr>
      <w:tr w:rsidR="00C60CB7" w:rsidRPr="003214D5" w14:paraId="028958B4" w14:textId="77777777" w:rsidTr="00C5047A">
        <w:tblPrEx>
          <w:tblLook w:val="04A0" w:firstRow="1" w:lastRow="0" w:firstColumn="1" w:lastColumn="0" w:noHBand="0" w:noVBand="1"/>
        </w:tblPrEx>
        <w:trPr>
          <w:trHeight w:val="454"/>
        </w:trPr>
        <w:tc>
          <w:tcPr>
            <w:tcW w:w="25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80F65F2" w14:textId="77777777" w:rsidR="00C60CB7" w:rsidRPr="003214D5" w:rsidRDefault="00C60CB7" w:rsidP="00C60CB7">
            <w:pPr>
              <w:pStyle w:val="Tytukomrki"/>
              <w:rPr>
                <w:color w:val="auto"/>
              </w:rPr>
            </w:pPr>
            <w:r w:rsidRPr="003214D5">
              <w:rPr>
                <w:color w:val="auto"/>
              </w:rPr>
              <w:t xml:space="preserve">Język wykładowy: </w:t>
            </w:r>
          </w:p>
        </w:tc>
        <w:tc>
          <w:tcPr>
            <w:tcW w:w="7765" w:type="dxa"/>
            <w:gridSpan w:val="10"/>
            <w:tcBorders>
              <w:top w:val="single" w:sz="6" w:space="0" w:color="auto"/>
              <w:left w:val="single" w:sz="6" w:space="0" w:color="auto"/>
              <w:bottom w:val="single" w:sz="6" w:space="0" w:color="auto"/>
              <w:right w:val="single" w:sz="6" w:space="0" w:color="auto"/>
            </w:tcBorders>
            <w:vAlign w:val="center"/>
          </w:tcPr>
          <w:p w14:paraId="41C6CBE8" w14:textId="77777777" w:rsidR="00C60CB7" w:rsidRPr="003214D5" w:rsidRDefault="00C60CB7" w:rsidP="00C60CB7">
            <w:pPr>
              <w:rPr>
                <w:rFonts w:ascii="Arial" w:hAnsi="Arial" w:cs="Arial"/>
              </w:rPr>
            </w:pPr>
            <w:r w:rsidRPr="003214D5">
              <w:rPr>
                <w:rFonts w:ascii="Arial" w:hAnsi="Arial" w:cs="Arial"/>
              </w:rPr>
              <w:t>polski</w:t>
            </w:r>
          </w:p>
        </w:tc>
      </w:tr>
      <w:tr w:rsidR="00C60CB7" w:rsidRPr="003214D5" w14:paraId="2592E03F" w14:textId="77777777" w:rsidTr="00C5047A">
        <w:tblPrEx>
          <w:tblLook w:val="04A0" w:firstRow="1" w:lastRow="0" w:firstColumn="1" w:lastColumn="0" w:noHBand="0" w:noVBand="1"/>
        </w:tblPrEx>
        <w:trPr>
          <w:trHeight w:val="454"/>
        </w:trPr>
        <w:tc>
          <w:tcPr>
            <w:tcW w:w="6980" w:type="dxa"/>
            <w:gridSpan w:val="11"/>
            <w:tcBorders>
              <w:top w:val="single" w:sz="6" w:space="0" w:color="auto"/>
              <w:left w:val="single" w:sz="6" w:space="0" w:color="auto"/>
              <w:bottom w:val="nil"/>
              <w:right w:val="single" w:sz="6" w:space="0" w:color="auto"/>
            </w:tcBorders>
            <w:shd w:val="clear" w:color="auto" w:fill="DBE5F1"/>
            <w:vAlign w:val="center"/>
          </w:tcPr>
          <w:p w14:paraId="6A1CA790" w14:textId="77777777" w:rsidR="00C60CB7" w:rsidRPr="003214D5" w:rsidRDefault="00C60CB7" w:rsidP="00C60CB7">
            <w:pPr>
              <w:pStyle w:val="Tytukomrki"/>
              <w:rPr>
                <w:color w:val="auto"/>
              </w:rPr>
            </w:pPr>
            <w:r w:rsidRPr="003214D5">
              <w:rPr>
                <w:color w:val="auto"/>
              </w:rPr>
              <w:t xml:space="preserve">Kierunek studiów, dla którego przedmiot jest oferowany: </w:t>
            </w:r>
          </w:p>
        </w:tc>
        <w:tc>
          <w:tcPr>
            <w:tcW w:w="3369" w:type="dxa"/>
            <w:gridSpan w:val="3"/>
            <w:tcBorders>
              <w:top w:val="single" w:sz="6" w:space="0" w:color="auto"/>
              <w:left w:val="single" w:sz="6" w:space="0" w:color="auto"/>
              <w:bottom w:val="nil"/>
              <w:right w:val="single" w:sz="6" w:space="0" w:color="auto"/>
            </w:tcBorders>
            <w:vAlign w:val="center"/>
          </w:tcPr>
          <w:p w14:paraId="685525AA" w14:textId="77777777" w:rsidR="00C60CB7" w:rsidRPr="003214D5" w:rsidRDefault="00C60CB7" w:rsidP="00C60CB7">
            <w:pPr>
              <w:rPr>
                <w:rFonts w:ascii="Arial" w:hAnsi="Arial" w:cs="Arial"/>
              </w:rPr>
            </w:pPr>
            <w:r w:rsidRPr="003214D5">
              <w:rPr>
                <w:rFonts w:ascii="Arial" w:hAnsi="Arial" w:cs="Arial"/>
              </w:rPr>
              <w:t>Inżynieria procesów technologicznych</w:t>
            </w:r>
          </w:p>
        </w:tc>
      </w:tr>
      <w:tr w:rsidR="00C60CB7" w:rsidRPr="003214D5" w14:paraId="32BD3569" w14:textId="77777777" w:rsidTr="00C5047A">
        <w:tblPrEx>
          <w:tblLook w:val="04A0" w:firstRow="1" w:lastRow="0" w:firstColumn="1" w:lastColumn="0" w:noHBand="0" w:noVBand="1"/>
        </w:tblPrEx>
        <w:trPr>
          <w:trHeight w:val="454"/>
        </w:trPr>
        <w:tc>
          <w:tcPr>
            <w:tcW w:w="3010" w:type="dxa"/>
            <w:gridSpan w:val="6"/>
            <w:tcBorders>
              <w:top w:val="single" w:sz="6" w:space="0" w:color="auto"/>
              <w:left w:val="single" w:sz="6" w:space="0" w:color="auto"/>
              <w:bottom w:val="nil"/>
              <w:right w:val="single" w:sz="6" w:space="0" w:color="auto"/>
            </w:tcBorders>
            <w:shd w:val="clear" w:color="auto" w:fill="DBE5F1"/>
            <w:vAlign w:val="center"/>
          </w:tcPr>
          <w:p w14:paraId="0EB1A389" w14:textId="77777777" w:rsidR="00C60CB7" w:rsidRPr="003214D5" w:rsidRDefault="00C60CB7" w:rsidP="00C60CB7">
            <w:pPr>
              <w:pStyle w:val="Tytukomrki"/>
              <w:rPr>
                <w:color w:val="auto"/>
              </w:rPr>
            </w:pPr>
            <w:r w:rsidRPr="003214D5">
              <w:rPr>
                <w:color w:val="auto"/>
              </w:rPr>
              <w:t xml:space="preserve">Jednostka realizująca: </w:t>
            </w:r>
          </w:p>
        </w:tc>
        <w:tc>
          <w:tcPr>
            <w:tcW w:w="7339" w:type="dxa"/>
            <w:gridSpan w:val="8"/>
            <w:tcBorders>
              <w:top w:val="single" w:sz="6" w:space="0" w:color="auto"/>
              <w:left w:val="single" w:sz="6" w:space="0" w:color="auto"/>
              <w:bottom w:val="nil"/>
              <w:right w:val="single" w:sz="6" w:space="0" w:color="auto"/>
            </w:tcBorders>
            <w:vAlign w:val="center"/>
          </w:tcPr>
          <w:p w14:paraId="4FDB7FA8" w14:textId="77777777" w:rsidR="00C60CB7" w:rsidRPr="003214D5" w:rsidRDefault="00C60CB7" w:rsidP="00C60CB7">
            <w:pPr>
              <w:rPr>
                <w:rFonts w:ascii="Arial" w:hAnsi="Arial" w:cs="Arial"/>
              </w:rPr>
            </w:pPr>
            <w:r w:rsidRPr="003214D5">
              <w:rPr>
                <w:rFonts w:ascii="Arial" w:hAnsi="Arial" w:cs="Arial"/>
              </w:rPr>
              <w:t>Wydział Nauk Ścisłych i Przyrodniczych</w:t>
            </w:r>
          </w:p>
        </w:tc>
      </w:tr>
      <w:tr w:rsidR="00C60CB7" w:rsidRPr="003214D5" w14:paraId="0F4A842F" w14:textId="77777777" w:rsidTr="00C5047A">
        <w:tblPrEx>
          <w:tblLook w:val="04A0" w:firstRow="1" w:lastRow="0" w:firstColumn="1" w:lastColumn="0" w:noHBand="0" w:noVBand="1"/>
        </w:tblPrEx>
        <w:trPr>
          <w:trHeight w:val="454"/>
        </w:trPr>
        <w:tc>
          <w:tcPr>
            <w:tcW w:w="8238" w:type="dxa"/>
            <w:gridSpan w:val="12"/>
            <w:tcBorders>
              <w:top w:val="single" w:sz="6" w:space="0" w:color="auto"/>
              <w:left w:val="single" w:sz="6" w:space="0" w:color="auto"/>
              <w:bottom w:val="nil"/>
              <w:right w:val="single" w:sz="6" w:space="0" w:color="auto"/>
            </w:tcBorders>
            <w:shd w:val="clear" w:color="auto" w:fill="DBE5F1"/>
            <w:vAlign w:val="center"/>
          </w:tcPr>
          <w:p w14:paraId="1FB6CDC5" w14:textId="77777777" w:rsidR="00C60CB7" w:rsidRPr="003214D5" w:rsidRDefault="00C60CB7" w:rsidP="00C60CB7">
            <w:pPr>
              <w:pStyle w:val="Tytukomrki"/>
              <w:rPr>
                <w:color w:val="auto"/>
              </w:rPr>
            </w:pPr>
            <w:r w:rsidRPr="003214D5">
              <w:rPr>
                <w:color w:val="auto"/>
              </w:rPr>
              <w:t xml:space="preserve">Rodzaj przedmiotu/modułu kształcenia (obowiązkowy/fakultatywny): </w:t>
            </w:r>
          </w:p>
        </w:tc>
        <w:tc>
          <w:tcPr>
            <w:tcW w:w="2111" w:type="dxa"/>
            <w:gridSpan w:val="2"/>
            <w:tcBorders>
              <w:top w:val="single" w:sz="6" w:space="0" w:color="auto"/>
              <w:left w:val="single" w:sz="6" w:space="0" w:color="auto"/>
              <w:bottom w:val="nil"/>
              <w:right w:val="single" w:sz="6" w:space="0" w:color="auto"/>
            </w:tcBorders>
            <w:vAlign w:val="center"/>
          </w:tcPr>
          <w:p w14:paraId="4300C320" w14:textId="77777777" w:rsidR="00C60CB7" w:rsidRPr="003214D5" w:rsidRDefault="00C60CB7" w:rsidP="00C60CB7">
            <w:pPr>
              <w:rPr>
                <w:rFonts w:ascii="Arial" w:hAnsi="Arial" w:cs="Arial"/>
              </w:rPr>
            </w:pPr>
            <w:r w:rsidRPr="003214D5">
              <w:rPr>
                <w:rFonts w:ascii="Arial" w:hAnsi="Arial" w:cs="Arial"/>
              </w:rPr>
              <w:t>obowiązkowy</w:t>
            </w:r>
          </w:p>
        </w:tc>
      </w:tr>
      <w:tr w:rsidR="00C60CB7" w:rsidRPr="003214D5" w14:paraId="51A7E6CF" w14:textId="77777777" w:rsidTr="00C5047A">
        <w:tblPrEx>
          <w:tblLook w:val="04A0" w:firstRow="1" w:lastRow="0" w:firstColumn="1" w:lastColumn="0" w:noHBand="0" w:noVBand="1"/>
        </w:tblPrEx>
        <w:trPr>
          <w:trHeight w:val="454"/>
        </w:trPr>
        <w:tc>
          <w:tcPr>
            <w:tcW w:w="8238" w:type="dxa"/>
            <w:gridSpan w:val="12"/>
            <w:tcBorders>
              <w:top w:val="single" w:sz="6" w:space="0" w:color="auto"/>
              <w:left w:val="single" w:sz="6" w:space="0" w:color="auto"/>
              <w:bottom w:val="nil"/>
              <w:right w:val="single" w:sz="6" w:space="0" w:color="auto"/>
            </w:tcBorders>
            <w:shd w:val="clear" w:color="auto" w:fill="DBE5F1"/>
            <w:vAlign w:val="center"/>
          </w:tcPr>
          <w:p w14:paraId="38BDC595" w14:textId="77777777" w:rsidR="00C60CB7" w:rsidRPr="003214D5" w:rsidRDefault="00C60CB7" w:rsidP="00C60CB7">
            <w:pPr>
              <w:pStyle w:val="Tytukomrki"/>
              <w:rPr>
                <w:color w:val="auto"/>
              </w:rPr>
            </w:pPr>
            <w:r w:rsidRPr="003214D5">
              <w:rPr>
                <w:color w:val="auto"/>
              </w:rPr>
              <w:t xml:space="preserve">Poziom modułu kształcenia (np. pierwszego lub drugiego stopnia): </w:t>
            </w:r>
          </w:p>
        </w:tc>
        <w:tc>
          <w:tcPr>
            <w:tcW w:w="2111" w:type="dxa"/>
            <w:gridSpan w:val="2"/>
            <w:tcBorders>
              <w:top w:val="single" w:sz="6" w:space="0" w:color="auto"/>
              <w:left w:val="single" w:sz="6" w:space="0" w:color="auto"/>
              <w:bottom w:val="nil"/>
              <w:right w:val="single" w:sz="6" w:space="0" w:color="auto"/>
            </w:tcBorders>
            <w:vAlign w:val="center"/>
          </w:tcPr>
          <w:p w14:paraId="6351BC0B" w14:textId="77777777" w:rsidR="00C60CB7" w:rsidRPr="003214D5" w:rsidRDefault="00C60CB7" w:rsidP="00C60CB7">
            <w:pPr>
              <w:rPr>
                <w:rFonts w:ascii="Arial" w:hAnsi="Arial" w:cs="Arial"/>
              </w:rPr>
            </w:pPr>
            <w:r w:rsidRPr="003214D5">
              <w:rPr>
                <w:rFonts w:ascii="Arial" w:hAnsi="Arial" w:cs="Arial"/>
              </w:rPr>
              <w:t>pierwszego stopnia</w:t>
            </w:r>
          </w:p>
        </w:tc>
      </w:tr>
      <w:tr w:rsidR="00C60CB7" w:rsidRPr="003214D5" w14:paraId="32662FC7" w14:textId="77777777" w:rsidTr="00C5047A">
        <w:tblPrEx>
          <w:tblLook w:val="04A0" w:firstRow="1" w:lastRow="0" w:firstColumn="1" w:lastColumn="0" w:noHBand="0" w:noVBand="1"/>
        </w:tblPrEx>
        <w:trPr>
          <w:trHeight w:val="454"/>
        </w:trPr>
        <w:tc>
          <w:tcPr>
            <w:tcW w:w="2017" w:type="dxa"/>
            <w:gridSpan w:val="3"/>
            <w:tcBorders>
              <w:top w:val="single" w:sz="6" w:space="0" w:color="auto"/>
              <w:left w:val="single" w:sz="6" w:space="0" w:color="auto"/>
              <w:bottom w:val="nil"/>
              <w:right w:val="single" w:sz="6" w:space="0" w:color="auto"/>
            </w:tcBorders>
            <w:shd w:val="clear" w:color="auto" w:fill="DBE5F1"/>
            <w:vAlign w:val="center"/>
          </w:tcPr>
          <w:p w14:paraId="314E73DC" w14:textId="77777777" w:rsidR="00C60CB7" w:rsidRPr="003214D5" w:rsidRDefault="00C60CB7" w:rsidP="00C60CB7">
            <w:pPr>
              <w:pStyle w:val="Tytukomrki"/>
              <w:rPr>
                <w:color w:val="auto"/>
              </w:rPr>
            </w:pPr>
            <w:r w:rsidRPr="003214D5">
              <w:rPr>
                <w:color w:val="auto"/>
              </w:rPr>
              <w:t xml:space="preserve">Rok studiów: </w:t>
            </w:r>
          </w:p>
        </w:tc>
        <w:tc>
          <w:tcPr>
            <w:tcW w:w="8332" w:type="dxa"/>
            <w:gridSpan w:val="11"/>
            <w:tcBorders>
              <w:top w:val="single" w:sz="6" w:space="0" w:color="auto"/>
              <w:left w:val="single" w:sz="6" w:space="0" w:color="auto"/>
              <w:bottom w:val="nil"/>
              <w:right w:val="single" w:sz="6" w:space="0" w:color="auto"/>
            </w:tcBorders>
            <w:vAlign w:val="center"/>
          </w:tcPr>
          <w:p w14:paraId="29BF7E8A" w14:textId="77777777" w:rsidR="00C60CB7" w:rsidRPr="003214D5" w:rsidRDefault="00C60CB7" w:rsidP="00C60CB7">
            <w:pPr>
              <w:rPr>
                <w:rFonts w:ascii="Arial" w:hAnsi="Arial" w:cs="Arial"/>
              </w:rPr>
            </w:pPr>
            <w:r w:rsidRPr="003214D5">
              <w:rPr>
                <w:rFonts w:ascii="Arial" w:hAnsi="Arial" w:cs="Arial"/>
              </w:rPr>
              <w:t>pierwszy</w:t>
            </w:r>
          </w:p>
        </w:tc>
      </w:tr>
      <w:tr w:rsidR="00C60CB7" w:rsidRPr="003214D5" w14:paraId="7E3007BF" w14:textId="77777777" w:rsidTr="00C5047A">
        <w:tblPrEx>
          <w:tblLook w:val="04A0" w:firstRow="1" w:lastRow="0" w:firstColumn="1" w:lastColumn="0" w:noHBand="0" w:noVBand="1"/>
        </w:tblPrEx>
        <w:trPr>
          <w:trHeight w:val="454"/>
        </w:trPr>
        <w:tc>
          <w:tcPr>
            <w:tcW w:w="1593" w:type="dxa"/>
            <w:gridSpan w:val="2"/>
            <w:tcBorders>
              <w:top w:val="single" w:sz="6" w:space="0" w:color="auto"/>
              <w:left w:val="single" w:sz="6" w:space="0" w:color="auto"/>
              <w:bottom w:val="nil"/>
              <w:right w:val="single" w:sz="6" w:space="0" w:color="auto"/>
            </w:tcBorders>
            <w:shd w:val="clear" w:color="auto" w:fill="DBE5F1"/>
            <w:vAlign w:val="center"/>
          </w:tcPr>
          <w:p w14:paraId="1543AF40" w14:textId="77777777" w:rsidR="00C60CB7" w:rsidRPr="003214D5" w:rsidRDefault="00C60CB7" w:rsidP="00C60CB7">
            <w:pPr>
              <w:pStyle w:val="Tytukomrki"/>
              <w:rPr>
                <w:color w:val="auto"/>
              </w:rPr>
            </w:pPr>
            <w:r w:rsidRPr="003214D5">
              <w:rPr>
                <w:color w:val="auto"/>
              </w:rPr>
              <w:t xml:space="preserve">Semestr: </w:t>
            </w:r>
          </w:p>
        </w:tc>
        <w:tc>
          <w:tcPr>
            <w:tcW w:w="8756" w:type="dxa"/>
            <w:gridSpan w:val="12"/>
            <w:tcBorders>
              <w:top w:val="single" w:sz="6" w:space="0" w:color="auto"/>
              <w:left w:val="single" w:sz="6" w:space="0" w:color="auto"/>
              <w:bottom w:val="nil"/>
              <w:right w:val="single" w:sz="6" w:space="0" w:color="auto"/>
            </w:tcBorders>
            <w:vAlign w:val="center"/>
          </w:tcPr>
          <w:p w14:paraId="60A6E870" w14:textId="77777777" w:rsidR="00C60CB7" w:rsidRPr="003214D5" w:rsidRDefault="00C60CB7" w:rsidP="00C60CB7">
            <w:pPr>
              <w:rPr>
                <w:rFonts w:ascii="Arial" w:hAnsi="Arial" w:cs="Arial"/>
              </w:rPr>
            </w:pPr>
            <w:r w:rsidRPr="003214D5">
              <w:rPr>
                <w:rFonts w:ascii="Arial" w:hAnsi="Arial" w:cs="Arial"/>
              </w:rPr>
              <w:t>pierwszy</w:t>
            </w:r>
          </w:p>
        </w:tc>
      </w:tr>
      <w:tr w:rsidR="00C60CB7" w:rsidRPr="003214D5" w14:paraId="63DD7750" w14:textId="77777777" w:rsidTr="00C5047A">
        <w:tblPrEx>
          <w:tblLook w:val="04A0" w:firstRow="1" w:lastRow="0" w:firstColumn="1" w:lastColumn="0" w:noHBand="0" w:noVBand="1"/>
        </w:tblPrEx>
        <w:trPr>
          <w:trHeight w:val="454"/>
        </w:trPr>
        <w:tc>
          <w:tcPr>
            <w:tcW w:w="3151" w:type="dxa"/>
            <w:gridSpan w:val="7"/>
            <w:tcBorders>
              <w:top w:val="single" w:sz="6" w:space="0" w:color="auto"/>
              <w:left w:val="single" w:sz="6" w:space="0" w:color="auto"/>
              <w:bottom w:val="nil"/>
              <w:right w:val="single" w:sz="6" w:space="0" w:color="auto"/>
            </w:tcBorders>
            <w:shd w:val="clear" w:color="auto" w:fill="DBE5F1"/>
            <w:vAlign w:val="center"/>
          </w:tcPr>
          <w:p w14:paraId="13A61C48" w14:textId="77777777" w:rsidR="00C60CB7" w:rsidRPr="003214D5" w:rsidRDefault="00C60CB7" w:rsidP="00C60CB7">
            <w:pPr>
              <w:pStyle w:val="Tytukomrki"/>
              <w:rPr>
                <w:color w:val="auto"/>
              </w:rPr>
            </w:pPr>
            <w:r w:rsidRPr="003214D5">
              <w:rPr>
                <w:color w:val="auto"/>
              </w:rPr>
              <w:t xml:space="preserve">Liczba punktów ECTS: </w:t>
            </w:r>
          </w:p>
        </w:tc>
        <w:tc>
          <w:tcPr>
            <w:tcW w:w="7198" w:type="dxa"/>
            <w:gridSpan w:val="7"/>
            <w:tcBorders>
              <w:top w:val="single" w:sz="6" w:space="0" w:color="auto"/>
              <w:left w:val="single" w:sz="6" w:space="0" w:color="auto"/>
              <w:bottom w:val="nil"/>
              <w:right w:val="single" w:sz="6" w:space="0" w:color="auto"/>
            </w:tcBorders>
            <w:vAlign w:val="center"/>
          </w:tcPr>
          <w:p w14:paraId="6697AD3A" w14:textId="77777777" w:rsidR="00C60CB7" w:rsidRPr="003214D5" w:rsidRDefault="00C60CB7" w:rsidP="00C60CB7">
            <w:pPr>
              <w:rPr>
                <w:rFonts w:ascii="Arial" w:hAnsi="Arial" w:cs="Arial"/>
              </w:rPr>
            </w:pPr>
            <w:r w:rsidRPr="003214D5">
              <w:rPr>
                <w:rFonts w:ascii="Arial" w:hAnsi="Arial" w:cs="Arial"/>
              </w:rPr>
              <w:t>3</w:t>
            </w:r>
          </w:p>
        </w:tc>
      </w:tr>
      <w:tr w:rsidR="00C60CB7" w:rsidRPr="003214D5" w14:paraId="5ACE5BAB" w14:textId="77777777" w:rsidTr="00C5047A">
        <w:tblPrEx>
          <w:tblLook w:val="04A0" w:firstRow="1" w:lastRow="0" w:firstColumn="1" w:lastColumn="0" w:noHBand="0" w:noVBand="1"/>
        </w:tblPrEx>
        <w:trPr>
          <w:trHeight w:val="454"/>
        </w:trPr>
        <w:tc>
          <w:tcPr>
            <w:tcW w:w="5502" w:type="dxa"/>
            <w:gridSpan w:val="10"/>
            <w:tcBorders>
              <w:top w:val="single" w:sz="6" w:space="0" w:color="auto"/>
              <w:left w:val="single" w:sz="6" w:space="0" w:color="auto"/>
              <w:bottom w:val="nil"/>
              <w:right w:val="single" w:sz="6" w:space="0" w:color="auto"/>
            </w:tcBorders>
            <w:shd w:val="clear" w:color="auto" w:fill="DBE5F1"/>
            <w:vAlign w:val="center"/>
          </w:tcPr>
          <w:p w14:paraId="423731D2" w14:textId="77777777" w:rsidR="00C60CB7" w:rsidRPr="003214D5" w:rsidRDefault="00C60CB7" w:rsidP="00C60CB7">
            <w:pPr>
              <w:pStyle w:val="Tytukomrki"/>
              <w:rPr>
                <w:color w:val="auto"/>
              </w:rPr>
            </w:pPr>
            <w:r w:rsidRPr="003214D5">
              <w:rPr>
                <w:color w:val="auto"/>
              </w:rPr>
              <w:t xml:space="preserve">Imię i nazwisko koordynatora przedmiotu: </w:t>
            </w:r>
          </w:p>
        </w:tc>
        <w:tc>
          <w:tcPr>
            <w:tcW w:w="4847" w:type="dxa"/>
            <w:gridSpan w:val="4"/>
            <w:tcBorders>
              <w:top w:val="single" w:sz="6" w:space="0" w:color="auto"/>
              <w:left w:val="single" w:sz="6" w:space="0" w:color="auto"/>
              <w:bottom w:val="nil"/>
              <w:right w:val="single" w:sz="6" w:space="0" w:color="auto"/>
            </w:tcBorders>
            <w:vAlign w:val="center"/>
          </w:tcPr>
          <w:p w14:paraId="5A7F257F" w14:textId="6C348784" w:rsidR="00C60CB7" w:rsidRPr="003214D5" w:rsidRDefault="00F72A7B" w:rsidP="00C60CB7">
            <w:pPr>
              <w:rPr>
                <w:rFonts w:ascii="Arial" w:hAnsi="Arial" w:cs="Arial"/>
              </w:rPr>
            </w:pPr>
            <w:r>
              <w:rPr>
                <w:rFonts w:ascii="Arial" w:hAnsi="Arial" w:cs="Arial"/>
              </w:rPr>
              <w:t>Prof. Eliza Wajch</w:t>
            </w:r>
          </w:p>
        </w:tc>
      </w:tr>
      <w:tr w:rsidR="00C60CB7" w:rsidRPr="003214D5" w14:paraId="67AA8200" w14:textId="77777777" w:rsidTr="00C5047A">
        <w:tblPrEx>
          <w:tblLook w:val="04A0" w:firstRow="1" w:lastRow="0" w:firstColumn="1" w:lastColumn="0" w:noHBand="0" w:noVBand="1"/>
        </w:tblPrEx>
        <w:trPr>
          <w:trHeight w:val="454"/>
        </w:trPr>
        <w:tc>
          <w:tcPr>
            <w:tcW w:w="5502" w:type="dxa"/>
            <w:gridSpan w:val="10"/>
            <w:tcBorders>
              <w:top w:val="single" w:sz="6" w:space="0" w:color="auto"/>
              <w:left w:val="single" w:sz="6" w:space="0" w:color="auto"/>
              <w:bottom w:val="nil"/>
              <w:right w:val="single" w:sz="6" w:space="0" w:color="auto"/>
            </w:tcBorders>
            <w:shd w:val="clear" w:color="auto" w:fill="DBE5F1"/>
            <w:vAlign w:val="center"/>
          </w:tcPr>
          <w:p w14:paraId="399F837E" w14:textId="77777777" w:rsidR="00C60CB7" w:rsidRPr="003214D5" w:rsidRDefault="00C60CB7" w:rsidP="00C60CB7">
            <w:pPr>
              <w:pStyle w:val="Tytukomrki"/>
              <w:rPr>
                <w:color w:val="auto"/>
              </w:rPr>
            </w:pPr>
            <w:r w:rsidRPr="003214D5">
              <w:rPr>
                <w:color w:val="auto"/>
              </w:rPr>
              <w:t>Imię i nazwisko prowadzących zajęcia:</w:t>
            </w:r>
          </w:p>
        </w:tc>
        <w:tc>
          <w:tcPr>
            <w:tcW w:w="4847" w:type="dxa"/>
            <w:gridSpan w:val="4"/>
            <w:tcBorders>
              <w:top w:val="single" w:sz="6" w:space="0" w:color="auto"/>
              <w:left w:val="single" w:sz="6" w:space="0" w:color="auto"/>
              <w:bottom w:val="nil"/>
              <w:right w:val="single" w:sz="6" w:space="0" w:color="auto"/>
            </w:tcBorders>
            <w:vAlign w:val="center"/>
          </w:tcPr>
          <w:p w14:paraId="3784407B" w14:textId="42BEEE4C" w:rsidR="00C60CB7" w:rsidRPr="003214D5" w:rsidRDefault="00F72A7B" w:rsidP="00C60CB7">
            <w:pPr>
              <w:rPr>
                <w:rFonts w:ascii="Arial" w:hAnsi="Arial" w:cs="Arial"/>
              </w:rPr>
            </w:pPr>
            <w:r>
              <w:rPr>
                <w:rFonts w:ascii="Arial" w:hAnsi="Arial" w:cs="Arial"/>
              </w:rPr>
              <w:t>Prof. Eliza Wajch,</w:t>
            </w:r>
            <w:r w:rsidRPr="003214D5">
              <w:rPr>
                <w:rFonts w:ascii="Arial" w:hAnsi="Arial" w:cs="Arial"/>
              </w:rPr>
              <w:t xml:space="preserve"> </w:t>
            </w:r>
            <w:r w:rsidR="00C60CB7" w:rsidRPr="003214D5">
              <w:rPr>
                <w:rFonts w:ascii="Arial" w:hAnsi="Arial" w:cs="Arial"/>
              </w:rPr>
              <w:t>dr Bożena Piekart</w:t>
            </w:r>
            <w:r>
              <w:rPr>
                <w:rFonts w:ascii="Arial" w:hAnsi="Arial" w:cs="Arial"/>
              </w:rPr>
              <w:t xml:space="preserve">, </w:t>
            </w:r>
          </w:p>
        </w:tc>
      </w:tr>
      <w:tr w:rsidR="00C60CB7" w:rsidRPr="003214D5" w14:paraId="46AD5494" w14:textId="77777777" w:rsidTr="00C5047A">
        <w:tblPrEx>
          <w:tblLook w:val="04A0" w:firstRow="1" w:lastRow="0" w:firstColumn="1" w:lastColumn="0" w:noHBand="0" w:noVBand="1"/>
        </w:tblPrEx>
        <w:trPr>
          <w:trHeight w:val="454"/>
        </w:trPr>
        <w:tc>
          <w:tcPr>
            <w:tcW w:w="5502" w:type="dxa"/>
            <w:gridSpan w:val="10"/>
            <w:tcBorders>
              <w:top w:val="single" w:sz="6" w:space="0" w:color="auto"/>
              <w:left w:val="single" w:sz="6" w:space="0" w:color="auto"/>
              <w:bottom w:val="nil"/>
              <w:right w:val="single" w:sz="6" w:space="0" w:color="auto"/>
            </w:tcBorders>
            <w:shd w:val="clear" w:color="auto" w:fill="DBE5F1"/>
            <w:vAlign w:val="center"/>
          </w:tcPr>
          <w:p w14:paraId="134A399B" w14:textId="77777777" w:rsidR="00C60CB7" w:rsidRPr="003214D5" w:rsidRDefault="00C60CB7" w:rsidP="00C60CB7">
            <w:pPr>
              <w:pStyle w:val="Tytukomrki"/>
              <w:rPr>
                <w:color w:val="auto"/>
              </w:rPr>
            </w:pPr>
            <w:r w:rsidRPr="003214D5">
              <w:rPr>
                <w:color w:val="auto"/>
              </w:rPr>
              <w:t>Założenia i cele przedmiotu:</w:t>
            </w:r>
          </w:p>
        </w:tc>
        <w:tc>
          <w:tcPr>
            <w:tcW w:w="4847" w:type="dxa"/>
            <w:gridSpan w:val="4"/>
            <w:tcBorders>
              <w:top w:val="single" w:sz="6" w:space="0" w:color="auto"/>
              <w:left w:val="single" w:sz="6" w:space="0" w:color="auto"/>
              <w:bottom w:val="nil"/>
              <w:right w:val="single" w:sz="6" w:space="0" w:color="auto"/>
            </w:tcBorders>
            <w:vAlign w:val="center"/>
          </w:tcPr>
          <w:p w14:paraId="2190AF99" w14:textId="77777777" w:rsidR="00C60CB7" w:rsidRPr="003214D5" w:rsidRDefault="00C60CB7" w:rsidP="00C60CB7">
            <w:pPr>
              <w:rPr>
                <w:rFonts w:ascii="Arial" w:hAnsi="Arial" w:cs="Arial"/>
              </w:rPr>
            </w:pPr>
            <w:r w:rsidRPr="003214D5">
              <w:rPr>
                <w:rFonts w:ascii="Arial" w:hAnsi="Arial" w:cs="Arial"/>
              </w:rPr>
              <w:t>Celem przedmiotu jest nabycie przez studenta umiejętności poprawnego posługiwania się językiem matematycznym i rozumienia treści w nim wyrażonych, posługiwania się rachunkiem zdać, kwantyfikatorów i zbiorów, zapoznanie się z podstawowymi pojęciami matematyki takimi jak funkcja, relacja.</w:t>
            </w:r>
          </w:p>
        </w:tc>
      </w:tr>
      <w:tr w:rsidR="00C60CB7" w:rsidRPr="003214D5" w14:paraId="31BB0D18" w14:textId="77777777" w:rsidTr="00C5047A">
        <w:tblPrEx>
          <w:tblLook w:val="04A0" w:firstRow="1" w:lastRow="0" w:firstColumn="1" w:lastColumn="0" w:noHBand="0" w:noVBand="1"/>
        </w:tblPrEx>
        <w:trPr>
          <w:trHeight w:val="454"/>
        </w:trPr>
        <w:tc>
          <w:tcPr>
            <w:tcW w:w="1452" w:type="dxa"/>
            <w:tcBorders>
              <w:top w:val="single" w:sz="4" w:space="0" w:color="auto"/>
              <w:left w:val="single" w:sz="4" w:space="0" w:color="auto"/>
              <w:bottom w:val="single" w:sz="4" w:space="0" w:color="auto"/>
              <w:right w:val="single" w:sz="6" w:space="0" w:color="auto"/>
            </w:tcBorders>
            <w:shd w:val="clear" w:color="auto" w:fill="DBE5F1"/>
            <w:vAlign w:val="center"/>
          </w:tcPr>
          <w:p w14:paraId="02927CFF"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8D20433" w14:textId="77777777" w:rsidR="00C60CB7" w:rsidRPr="003214D5" w:rsidRDefault="00C60CB7" w:rsidP="00C60CB7">
            <w:pPr>
              <w:pStyle w:val="Tytukomrki"/>
              <w:rPr>
                <w:color w:val="auto"/>
              </w:rPr>
            </w:pPr>
            <w:r w:rsidRPr="003214D5">
              <w:rPr>
                <w:color w:val="auto"/>
              </w:rPr>
              <w:t>Efekt uczenia się: WIEDZA</w:t>
            </w:r>
          </w:p>
        </w:tc>
        <w:tc>
          <w:tcPr>
            <w:tcW w:w="1526" w:type="dxa"/>
            <w:tcBorders>
              <w:top w:val="single" w:sz="4" w:space="0" w:color="auto"/>
              <w:left w:val="single" w:sz="4" w:space="0" w:color="auto"/>
              <w:bottom w:val="single" w:sz="4" w:space="0" w:color="auto"/>
              <w:right w:val="single" w:sz="6" w:space="0" w:color="auto"/>
            </w:tcBorders>
            <w:shd w:val="clear" w:color="auto" w:fill="DBE5F1"/>
            <w:vAlign w:val="center"/>
          </w:tcPr>
          <w:p w14:paraId="3BF7EFE6"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2F81C424" w14:textId="77777777" w:rsidTr="00C5047A">
        <w:tblPrEx>
          <w:tblLook w:val="04A0" w:firstRow="1" w:lastRow="0" w:firstColumn="1" w:lastColumn="0" w:noHBand="0" w:noVBand="1"/>
        </w:tblPrEx>
        <w:trPr>
          <w:trHeight w:val="290"/>
        </w:trPr>
        <w:tc>
          <w:tcPr>
            <w:tcW w:w="1452" w:type="dxa"/>
            <w:tcBorders>
              <w:top w:val="single" w:sz="4" w:space="0" w:color="auto"/>
              <w:left w:val="single" w:sz="6" w:space="0" w:color="auto"/>
              <w:bottom w:val="single" w:sz="2" w:space="0" w:color="000000"/>
              <w:right w:val="single" w:sz="6" w:space="0" w:color="auto"/>
            </w:tcBorders>
            <w:vAlign w:val="center"/>
          </w:tcPr>
          <w:p w14:paraId="6FF21095" w14:textId="77777777" w:rsidR="00C60CB7" w:rsidRPr="003214D5" w:rsidRDefault="00C60CB7" w:rsidP="00C60CB7">
            <w:pPr>
              <w:rPr>
                <w:rFonts w:ascii="Arial" w:hAnsi="Arial" w:cs="Arial"/>
                <w:b/>
                <w:bCs/>
              </w:rPr>
            </w:pPr>
            <w:r w:rsidRPr="003214D5">
              <w:rPr>
                <w:rFonts w:ascii="Arial" w:hAnsi="Arial" w:cs="Arial"/>
                <w:b/>
              </w:rPr>
              <w:t>W_01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34730D2E" w14:textId="77777777" w:rsidR="00C60CB7" w:rsidRPr="003214D5" w:rsidRDefault="00C60CB7" w:rsidP="00C60CB7">
            <w:pPr>
              <w:rPr>
                <w:rFonts w:ascii="Arial" w:hAnsi="Arial" w:cs="Arial"/>
              </w:rPr>
            </w:pPr>
            <w:r w:rsidRPr="003214D5">
              <w:rPr>
                <w:rFonts w:ascii="Arial" w:hAnsi="Arial" w:cs="Arial"/>
              </w:rPr>
              <w:t>Student zna podstawowe pojęcia i twierdzenia rachunku zdań, rachunku kwantyfikatorów oraz rachunku zbiorów</w:t>
            </w:r>
          </w:p>
        </w:tc>
        <w:tc>
          <w:tcPr>
            <w:tcW w:w="1526" w:type="dxa"/>
            <w:tcBorders>
              <w:top w:val="single" w:sz="2" w:space="0" w:color="000000"/>
              <w:left w:val="single" w:sz="6" w:space="0" w:color="auto"/>
              <w:bottom w:val="single" w:sz="2" w:space="0" w:color="000000"/>
              <w:right w:val="single" w:sz="6" w:space="0" w:color="auto"/>
            </w:tcBorders>
            <w:vAlign w:val="center"/>
          </w:tcPr>
          <w:p w14:paraId="3CCD6AAA" w14:textId="77777777" w:rsidR="00C60CB7" w:rsidRPr="003214D5" w:rsidRDefault="00C60CB7" w:rsidP="00C60CB7">
            <w:pPr>
              <w:rPr>
                <w:rFonts w:ascii="Arial" w:hAnsi="Arial" w:cs="Arial"/>
                <w:b/>
                <w:bCs/>
              </w:rPr>
            </w:pPr>
            <w:r w:rsidRPr="003214D5">
              <w:rPr>
                <w:rFonts w:ascii="Arial" w:hAnsi="Arial" w:cs="Arial"/>
                <w:b/>
              </w:rPr>
              <w:t>K_W01</w:t>
            </w:r>
          </w:p>
        </w:tc>
      </w:tr>
      <w:tr w:rsidR="00C60CB7" w:rsidRPr="003214D5" w14:paraId="75803AB4" w14:textId="77777777" w:rsidTr="00C5047A">
        <w:tblPrEx>
          <w:tblLook w:val="04A0" w:firstRow="1" w:lastRow="0" w:firstColumn="1" w:lastColumn="0" w:noHBand="0" w:noVBand="1"/>
        </w:tblPrEx>
        <w:trPr>
          <w:trHeight w:val="290"/>
        </w:trPr>
        <w:tc>
          <w:tcPr>
            <w:tcW w:w="1452" w:type="dxa"/>
            <w:tcBorders>
              <w:top w:val="single" w:sz="4" w:space="0" w:color="auto"/>
              <w:left w:val="single" w:sz="6" w:space="0" w:color="auto"/>
              <w:bottom w:val="single" w:sz="2" w:space="0" w:color="000000"/>
              <w:right w:val="single" w:sz="6" w:space="0" w:color="auto"/>
            </w:tcBorders>
            <w:vAlign w:val="center"/>
          </w:tcPr>
          <w:p w14:paraId="204E5E64" w14:textId="77777777" w:rsidR="00C60CB7" w:rsidRPr="003214D5" w:rsidRDefault="00C60CB7" w:rsidP="00C60CB7">
            <w:pPr>
              <w:rPr>
                <w:rFonts w:ascii="Arial" w:hAnsi="Arial" w:cs="Arial"/>
                <w:b/>
                <w:bCs/>
              </w:rPr>
            </w:pPr>
            <w:r w:rsidRPr="003214D5">
              <w:rPr>
                <w:rFonts w:ascii="Arial" w:hAnsi="Arial" w:cs="Arial"/>
                <w:b/>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7987D67A" w14:textId="77777777" w:rsidR="00C60CB7" w:rsidRPr="003214D5" w:rsidRDefault="00C60CB7" w:rsidP="00C60CB7">
            <w:pPr>
              <w:autoSpaceDE w:val="0"/>
              <w:autoSpaceDN w:val="0"/>
              <w:adjustRightInd w:val="0"/>
              <w:spacing w:after="0" w:line="240" w:lineRule="auto"/>
              <w:rPr>
                <w:rFonts w:ascii="Arial" w:hAnsi="Arial" w:cs="Arial"/>
              </w:rPr>
            </w:pPr>
            <w:r w:rsidRPr="003214D5">
              <w:rPr>
                <w:rFonts w:ascii="Arial" w:hAnsi="Arial" w:cs="Arial"/>
              </w:rPr>
              <w:t>Zna pojęcie relacji, jej podstawowe własności (zwrotność, symetria, antysymetria, przeciwsymetria, spójność, przechodniość) oraz typy (relacje równoważności i porządku) i elementarne twierdzenia z nimi związane.</w:t>
            </w:r>
          </w:p>
        </w:tc>
        <w:tc>
          <w:tcPr>
            <w:tcW w:w="1526" w:type="dxa"/>
            <w:tcBorders>
              <w:top w:val="single" w:sz="2" w:space="0" w:color="000000"/>
              <w:left w:val="single" w:sz="6" w:space="0" w:color="auto"/>
              <w:bottom w:val="single" w:sz="2" w:space="0" w:color="000000"/>
              <w:right w:val="single" w:sz="6" w:space="0" w:color="auto"/>
            </w:tcBorders>
            <w:vAlign w:val="center"/>
          </w:tcPr>
          <w:p w14:paraId="6B3BF057" w14:textId="77777777" w:rsidR="00C60CB7" w:rsidRPr="003214D5" w:rsidRDefault="00C60CB7" w:rsidP="00C60CB7">
            <w:pPr>
              <w:rPr>
                <w:rFonts w:ascii="Arial" w:hAnsi="Arial" w:cs="Arial"/>
                <w:b/>
                <w:bCs/>
              </w:rPr>
            </w:pPr>
            <w:r w:rsidRPr="003214D5">
              <w:rPr>
                <w:rFonts w:ascii="Arial" w:hAnsi="Arial" w:cs="Arial"/>
                <w:b/>
              </w:rPr>
              <w:t>K_W01</w:t>
            </w:r>
          </w:p>
        </w:tc>
      </w:tr>
      <w:tr w:rsidR="00C60CB7" w:rsidRPr="003214D5" w14:paraId="6FC29C36" w14:textId="77777777" w:rsidTr="00C5047A">
        <w:tblPrEx>
          <w:tblLook w:val="04A0" w:firstRow="1" w:lastRow="0" w:firstColumn="1" w:lastColumn="0" w:noHBand="0" w:noVBand="1"/>
        </w:tblPrEx>
        <w:trPr>
          <w:trHeight w:val="290"/>
        </w:trPr>
        <w:tc>
          <w:tcPr>
            <w:tcW w:w="1452" w:type="dxa"/>
            <w:tcBorders>
              <w:top w:val="single" w:sz="4" w:space="0" w:color="auto"/>
              <w:left w:val="single" w:sz="6" w:space="0" w:color="auto"/>
              <w:bottom w:val="single" w:sz="2" w:space="0" w:color="000000"/>
              <w:right w:val="single" w:sz="6" w:space="0" w:color="auto"/>
            </w:tcBorders>
            <w:vAlign w:val="center"/>
          </w:tcPr>
          <w:p w14:paraId="53590A65" w14:textId="77777777" w:rsidR="00C60CB7" w:rsidRPr="003214D5" w:rsidRDefault="00C60CB7" w:rsidP="00C60CB7">
            <w:pPr>
              <w:rPr>
                <w:rFonts w:ascii="Arial" w:hAnsi="Arial" w:cs="Arial"/>
                <w:b/>
                <w:bCs/>
              </w:rPr>
            </w:pPr>
            <w:r w:rsidRPr="003214D5">
              <w:rPr>
                <w:rFonts w:ascii="Arial" w:hAnsi="Arial" w:cs="Arial"/>
                <w:b/>
              </w:rPr>
              <w:t>W_03</w:t>
            </w:r>
          </w:p>
        </w:tc>
        <w:tc>
          <w:tcPr>
            <w:tcW w:w="7371" w:type="dxa"/>
            <w:gridSpan w:val="12"/>
            <w:tcBorders>
              <w:top w:val="single" w:sz="2" w:space="0" w:color="000000"/>
              <w:left w:val="single" w:sz="6" w:space="0" w:color="auto"/>
              <w:bottom w:val="single" w:sz="2" w:space="0" w:color="000000"/>
              <w:right w:val="single" w:sz="6" w:space="0" w:color="auto"/>
            </w:tcBorders>
          </w:tcPr>
          <w:p w14:paraId="19F09A0A" w14:textId="77777777" w:rsidR="00C60CB7" w:rsidRPr="003214D5" w:rsidRDefault="00C60CB7" w:rsidP="00C60CB7">
            <w:pPr>
              <w:rPr>
                <w:rFonts w:ascii="Arial" w:hAnsi="Arial" w:cs="Arial"/>
              </w:rPr>
            </w:pPr>
            <w:r w:rsidRPr="003214D5">
              <w:rPr>
                <w:rFonts w:ascii="Arial" w:hAnsi="Arial" w:cs="Arial"/>
              </w:rPr>
              <w:t>Zna pojęcie funkcji, jej podstawowe własności (różnowartościowość, bycie ,,na”, monotoniczność, parzystość, nieparzystość, okresowość).</w:t>
            </w:r>
          </w:p>
        </w:tc>
        <w:tc>
          <w:tcPr>
            <w:tcW w:w="1526" w:type="dxa"/>
            <w:tcBorders>
              <w:top w:val="single" w:sz="2" w:space="0" w:color="000000"/>
              <w:left w:val="single" w:sz="6" w:space="0" w:color="auto"/>
              <w:bottom w:val="single" w:sz="2" w:space="0" w:color="000000"/>
              <w:right w:val="single" w:sz="6" w:space="0" w:color="auto"/>
            </w:tcBorders>
            <w:vAlign w:val="center"/>
          </w:tcPr>
          <w:p w14:paraId="3E5220D7" w14:textId="77777777" w:rsidR="00C60CB7" w:rsidRPr="003214D5" w:rsidRDefault="00C60CB7" w:rsidP="00C60CB7">
            <w:pPr>
              <w:rPr>
                <w:rFonts w:ascii="Arial" w:hAnsi="Arial" w:cs="Arial"/>
                <w:b/>
                <w:bCs/>
              </w:rPr>
            </w:pPr>
            <w:r w:rsidRPr="003214D5">
              <w:rPr>
                <w:rFonts w:ascii="Arial" w:hAnsi="Arial" w:cs="Arial"/>
                <w:b/>
              </w:rPr>
              <w:t>K_W01</w:t>
            </w:r>
          </w:p>
        </w:tc>
      </w:tr>
      <w:tr w:rsidR="00C60CB7" w:rsidRPr="003214D5" w14:paraId="18EBFA43" w14:textId="77777777" w:rsidTr="00C5047A">
        <w:tblPrEx>
          <w:tblLook w:val="04A0" w:firstRow="1" w:lastRow="0" w:firstColumn="1" w:lastColumn="0" w:noHBand="0" w:noVBand="1"/>
        </w:tblPrEx>
        <w:trPr>
          <w:trHeight w:val="290"/>
        </w:trPr>
        <w:tc>
          <w:tcPr>
            <w:tcW w:w="1452" w:type="dxa"/>
            <w:tcBorders>
              <w:top w:val="single" w:sz="4" w:space="0" w:color="auto"/>
              <w:left w:val="single" w:sz="6" w:space="0" w:color="auto"/>
              <w:bottom w:val="single" w:sz="2" w:space="0" w:color="000000"/>
              <w:right w:val="single" w:sz="6" w:space="0" w:color="auto"/>
            </w:tcBorders>
            <w:vAlign w:val="center"/>
          </w:tcPr>
          <w:p w14:paraId="17EFC818" w14:textId="77777777" w:rsidR="00C60CB7" w:rsidRPr="003214D5" w:rsidRDefault="00C60CB7" w:rsidP="00C60CB7">
            <w:pPr>
              <w:rPr>
                <w:rFonts w:ascii="Arial" w:hAnsi="Arial" w:cs="Arial"/>
                <w:b/>
                <w:bCs/>
              </w:rPr>
            </w:pPr>
            <w:r w:rsidRPr="003214D5">
              <w:rPr>
                <w:rFonts w:ascii="Arial" w:hAnsi="Arial" w:cs="Arial"/>
                <w:b/>
                <w:bCs/>
              </w:rPr>
              <w:t>W_04</w:t>
            </w:r>
          </w:p>
        </w:tc>
        <w:tc>
          <w:tcPr>
            <w:tcW w:w="7371" w:type="dxa"/>
            <w:gridSpan w:val="12"/>
            <w:tcBorders>
              <w:top w:val="single" w:sz="2" w:space="0" w:color="000000"/>
              <w:left w:val="single" w:sz="6" w:space="0" w:color="auto"/>
              <w:bottom w:val="single" w:sz="2" w:space="0" w:color="000000"/>
              <w:right w:val="single" w:sz="6" w:space="0" w:color="auto"/>
            </w:tcBorders>
          </w:tcPr>
          <w:p w14:paraId="64DBF996" w14:textId="77777777" w:rsidR="00C60CB7" w:rsidRPr="003214D5" w:rsidRDefault="00C60CB7" w:rsidP="00C60CB7">
            <w:pPr>
              <w:rPr>
                <w:rFonts w:ascii="Arial" w:hAnsi="Arial" w:cs="Arial"/>
              </w:rPr>
            </w:pPr>
            <w:r w:rsidRPr="003214D5">
              <w:rPr>
                <w:rFonts w:ascii="Arial" w:hAnsi="Arial" w:cs="Arial"/>
              </w:rPr>
              <w:t>Zna funkcje elementarne i ich podstawowe własności.</w:t>
            </w:r>
          </w:p>
        </w:tc>
        <w:tc>
          <w:tcPr>
            <w:tcW w:w="1526" w:type="dxa"/>
            <w:tcBorders>
              <w:top w:val="single" w:sz="2" w:space="0" w:color="000000"/>
              <w:left w:val="single" w:sz="6" w:space="0" w:color="auto"/>
              <w:bottom w:val="single" w:sz="2" w:space="0" w:color="000000"/>
              <w:right w:val="single" w:sz="6" w:space="0" w:color="auto"/>
            </w:tcBorders>
            <w:vAlign w:val="center"/>
          </w:tcPr>
          <w:p w14:paraId="6602EA86" w14:textId="77777777" w:rsidR="00C60CB7" w:rsidRPr="003214D5" w:rsidRDefault="00C60CB7" w:rsidP="00C60CB7">
            <w:pPr>
              <w:rPr>
                <w:rFonts w:ascii="Arial" w:hAnsi="Arial" w:cs="Arial"/>
                <w:b/>
              </w:rPr>
            </w:pPr>
            <w:r w:rsidRPr="003214D5">
              <w:rPr>
                <w:rFonts w:ascii="Arial" w:hAnsi="Arial" w:cs="Arial"/>
                <w:b/>
              </w:rPr>
              <w:t>K_W01</w:t>
            </w:r>
          </w:p>
        </w:tc>
      </w:tr>
      <w:tr w:rsidR="00C60CB7" w:rsidRPr="003214D5" w14:paraId="0F868C41" w14:textId="77777777" w:rsidTr="00C5047A">
        <w:tblPrEx>
          <w:tblLook w:val="04A0" w:firstRow="1" w:lastRow="0" w:firstColumn="1" w:lastColumn="0" w:noHBand="0" w:noVBand="1"/>
        </w:tblPrEx>
        <w:trPr>
          <w:trHeight w:val="290"/>
        </w:trPr>
        <w:tc>
          <w:tcPr>
            <w:tcW w:w="1452" w:type="dxa"/>
            <w:tcBorders>
              <w:top w:val="single" w:sz="4" w:space="0" w:color="auto"/>
              <w:left w:val="single" w:sz="6" w:space="0" w:color="auto"/>
              <w:bottom w:val="single" w:sz="2" w:space="0" w:color="000000"/>
              <w:right w:val="single" w:sz="6" w:space="0" w:color="auto"/>
            </w:tcBorders>
          </w:tcPr>
          <w:p w14:paraId="2FEC9F2D" w14:textId="77777777" w:rsidR="00C60CB7" w:rsidRPr="003214D5" w:rsidRDefault="00C60CB7" w:rsidP="00C60CB7">
            <w:pPr>
              <w:rPr>
                <w:rFonts w:ascii="Arial" w:hAnsi="Arial" w:cs="Arial"/>
                <w:b/>
                <w:bCs/>
              </w:rPr>
            </w:pPr>
            <w:r w:rsidRPr="003214D5">
              <w:rPr>
                <w:rFonts w:ascii="Arial" w:hAnsi="Arial" w:cs="Arial"/>
                <w:b/>
              </w:rPr>
              <w:t>W_05</w:t>
            </w:r>
          </w:p>
        </w:tc>
        <w:tc>
          <w:tcPr>
            <w:tcW w:w="7371" w:type="dxa"/>
            <w:gridSpan w:val="12"/>
            <w:tcBorders>
              <w:top w:val="single" w:sz="2" w:space="0" w:color="000000"/>
              <w:left w:val="single" w:sz="6" w:space="0" w:color="auto"/>
              <w:bottom w:val="single" w:sz="2" w:space="0" w:color="000000"/>
              <w:right w:val="single" w:sz="6" w:space="0" w:color="auto"/>
            </w:tcBorders>
          </w:tcPr>
          <w:p w14:paraId="23A35C16" w14:textId="77777777" w:rsidR="00C60CB7" w:rsidRPr="003214D5" w:rsidRDefault="00C60CB7" w:rsidP="00C60CB7">
            <w:pPr>
              <w:rPr>
                <w:rFonts w:ascii="Arial" w:hAnsi="Arial" w:cs="Arial"/>
              </w:rPr>
            </w:pPr>
            <w:r w:rsidRPr="003214D5">
              <w:rPr>
                <w:rFonts w:ascii="Arial" w:hAnsi="Arial" w:cs="Arial"/>
              </w:rPr>
              <w:t>Zna zasadę indukcji matematycznej.</w:t>
            </w:r>
          </w:p>
        </w:tc>
        <w:tc>
          <w:tcPr>
            <w:tcW w:w="1526" w:type="dxa"/>
            <w:tcBorders>
              <w:top w:val="single" w:sz="2" w:space="0" w:color="000000"/>
              <w:left w:val="single" w:sz="6" w:space="0" w:color="auto"/>
              <w:bottom w:val="single" w:sz="2" w:space="0" w:color="000000"/>
              <w:right w:val="single" w:sz="6" w:space="0" w:color="auto"/>
            </w:tcBorders>
          </w:tcPr>
          <w:p w14:paraId="4D10908F" w14:textId="77777777" w:rsidR="00C60CB7" w:rsidRPr="003214D5" w:rsidRDefault="00C60CB7" w:rsidP="00C60CB7">
            <w:pPr>
              <w:rPr>
                <w:rFonts w:ascii="Arial" w:hAnsi="Arial" w:cs="Arial"/>
                <w:b/>
              </w:rPr>
            </w:pPr>
            <w:r w:rsidRPr="003214D5">
              <w:rPr>
                <w:rFonts w:ascii="Arial" w:hAnsi="Arial" w:cs="Arial"/>
                <w:b/>
              </w:rPr>
              <w:t>K_W01</w:t>
            </w:r>
          </w:p>
        </w:tc>
      </w:tr>
      <w:tr w:rsidR="00C60CB7" w:rsidRPr="003214D5" w14:paraId="45C6F1C9" w14:textId="77777777" w:rsidTr="00C5047A">
        <w:tblPrEx>
          <w:tblLook w:val="04A0" w:firstRow="1" w:lastRow="0" w:firstColumn="1" w:lastColumn="0" w:noHBand="0" w:noVBand="1"/>
        </w:tblPrEx>
        <w:trPr>
          <w:trHeight w:val="454"/>
        </w:trPr>
        <w:tc>
          <w:tcPr>
            <w:tcW w:w="1452" w:type="dxa"/>
            <w:tcBorders>
              <w:top w:val="single" w:sz="2" w:space="0" w:color="000000"/>
              <w:left w:val="single" w:sz="6" w:space="0" w:color="auto"/>
              <w:bottom w:val="single" w:sz="2" w:space="0" w:color="000000"/>
              <w:right w:val="single" w:sz="6" w:space="0" w:color="auto"/>
            </w:tcBorders>
            <w:shd w:val="clear" w:color="auto" w:fill="DBE5F1"/>
            <w:vAlign w:val="center"/>
          </w:tcPr>
          <w:p w14:paraId="37BF45F9"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FEC2950" w14:textId="77777777" w:rsidR="00C60CB7" w:rsidRPr="003214D5" w:rsidRDefault="00C60CB7" w:rsidP="00C60CB7">
            <w:pPr>
              <w:pStyle w:val="Tytukomrki"/>
              <w:rPr>
                <w:color w:val="auto"/>
              </w:rPr>
            </w:pPr>
            <w:r w:rsidRPr="003214D5">
              <w:rPr>
                <w:color w:val="auto"/>
              </w:rPr>
              <w:t>Efekt uczenia się: UMIEJĘTNOŚCI</w:t>
            </w:r>
          </w:p>
        </w:tc>
        <w:tc>
          <w:tcPr>
            <w:tcW w:w="1526" w:type="dxa"/>
            <w:tcBorders>
              <w:top w:val="single" w:sz="2" w:space="0" w:color="000000"/>
              <w:left w:val="single" w:sz="6" w:space="0" w:color="auto"/>
              <w:bottom w:val="single" w:sz="2" w:space="0" w:color="000000"/>
              <w:right w:val="single" w:sz="6" w:space="0" w:color="auto"/>
            </w:tcBorders>
            <w:shd w:val="clear" w:color="auto" w:fill="DBE5F1"/>
            <w:vAlign w:val="center"/>
          </w:tcPr>
          <w:p w14:paraId="61F9C351"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551D4D78"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tcPr>
          <w:p w14:paraId="7C36936B" w14:textId="77777777" w:rsidR="00C60CB7" w:rsidRPr="003214D5" w:rsidRDefault="00C60CB7" w:rsidP="00C60CB7">
            <w:pPr>
              <w:rPr>
                <w:rFonts w:ascii="Arial" w:hAnsi="Arial" w:cs="Arial"/>
                <w:b/>
                <w:bCs/>
              </w:rPr>
            </w:pPr>
            <w:r w:rsidRPr="003214D5">
              <w:rPr>
                <w:rFonts w:ascii="Arial" w:hAnsi="Arial" w:cs="Arial"/>
                <w:b/>
              </w:rPr>
              <w:lastRenderedPageBreak/>
              <w:t>U_01</w:t>
            </w:r>
          </w:p>
        </w:tc>
        <w:tc>
          <w:tcPr>
            <w:tcW w:w="7371" w:type="dxa"/>
            <w:gridSpan w:val="12"/>
            <w:tcBorders>
              <w:top w:val="single" w:sz="2" w:space="0" w:color="000000"/>
              <w:left w:val="single" w:sz="6" w:space="0" w:color="auto"/>
              <w:bottom w:val="single" w:sz="2" w:space="0" w:color="000000"/>
              <w:right w:val="single" w:sz="6" w:space="0" w:color="auto"/>
            </w:tcBorders>
          </w:tcPr>
          <w:p w14:paraId="54C2632F" w14:textId="77777777" w:rsidR="00C60CB7" w:rsidRPr="003214D5" w:rsidRDefault="00C60CB7" w:rsidP="00C60CB7">
            <w:pPr>
              <w:rPr>
                <w:rFonts w:ascii="Arial" w:hAnsi="Arial" w:cs="Arial"/>
              </w:rPr>
            </w:pPr>
            <w:r w:rsidRPr="003214D5">
              <w:rPr>
                <w:rFonts w:ascii="Arial" w:hAnsi="Arial" w:cs="Arial"/>
              </w:rPr>
              <w:t>Potrafi p</w:t>
            </w:r>
            <w:r w:rsidRPr="003214D5">
              <w:rPr>
                <w:rFonts w:ascii="Arial" w:eastAsia="Times New Roman" w:hAnsi="Arial" w:cs="Arial"/>
                <w:lang w:eastAsia="pl-PL"/>
              </w:rPr>
              <w:t>osługiwać się rachunkiem zdań i kwantyfikatorów; potrafi poprawnie używać kwantyfikatorów także w języku potocznym. Potrafi wykonywać działania na zbiorach.</w:t>
            </w:r>
          </w:p>
        </w:tc>
        <w:tc>
          <w:tcPr>
            <w:tcW w:w="1526" w:type="dxa"/>
            <w:tcBorders>
              <w:top w:val="single" w:sz="2" w:space="0" w:color="000000"/>
              <w:left w:val="single" w:sz="6" w:space="0" w:color="auto"/>
              <w:bottom w:val="single" w:sz="2" w:space="0" w:color="000000"/>
              <w:right w:val="single" w:sz="6" w:space="0" w:color="auto"/>
            </w:tcBorders>
          </w:tcPr>
          <w:p w14:paraId="4063F0E5" w14:textId="77777777" w:rsidR="00C60CB7" w:rsidRPr="003214D5" w:rsidRDefault="00C60CB7" w:rsidP="00C60CB7">
            <w:pPr>
              <w:rPr>
                <w:rFonts w:ascii="Arial" w:hAnsi="Arial" w:cs="Arial"/>
                <w:b/>
                <w:bCs/>
              </w:rPr>
            </w:pPr>
            <w:r w:rsidRPr="003214D5">
              <w:rPr>
                <w:rFonts w:ascii="Arial" w:hAnsi="Arial" w:cs="Arial"/>
                <w:b/>
              </w:rPr>
              <w:t>K_U07</w:t>
            </w:r>
          </w:p>
        </w:tc>
      </w:tr>
      <w:tr w:rsidR="00C60CB7" w:rsidRPr="003214D5" w14:paraId="62339284"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tcPr>
          <w:p w14:paraId="6031CAFC" w14:textId="77777777" w:rsidR="00C60CB7" w:rsidRPr="003214D5" w:rsidRDefault="00C60CB7" w:rsidP="00C60CB7">
            <w:pPr>
              <w:rPr>
                <w:rFonts w:ascii="Arial" w:hAnsi="Arial" w:cs="Arial"/>
                <w:b/>
                <w:bCs/>
              </w:rPr>
            </w:pPr>
            <w:r w:rsidRPr="003214D5">
              <w:rPr>
                <w:rFonts w:ascii="Arial" w:hAnsi="Arial" w:cs="Arial"/>
                <w:b/>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71450FF1" w14:textId="77777777" w:rsidR="00C60CB7" w:rsidRPr="003214D5" w:rsidRDefault="00C60CB7" w:rsidP="00C60CB7">
            <w:pPr>
              <w:rPr>
                <w:rFonts w:ascii="Arial" w:hAnsi="Arial" w:cs="Arial"/>
              </w:rPr>
            </w:pPr>
            <w:r w:rsidRPr="003214D5">
              <w:rPr>
                <w:rFonts w:ascii="Arial" w:hAnsi="Arial" w:cs="Arial"/>
              </w:rPr>
              <w:t>Potrafi badać własności relacji i wyznaczać klasy abstrakcji</w:t>
            </w:r>
          </w:p>
        </w:tc>
        <w:tc>
          <w:tcPr>
            <w:tcW w:w="1526" w:type="dxa"/>
            <w:tcBorders>
              <w:top w:val="single" w:sz="2" w:space="0" w:color="000000"/>
              <w:left w:val="single" w:sz="6" w:space="0" w:color="auto"/>
              <w:bottom w:val="single" w:sz="2" w:space="0" w:color="000000"/>
              <w:right w:val="single" w:sz="6" w:space="0" w:color="auto"/>
            </w:tcBorders>
          </w:tcPr>
          <w:p w14:paraId="01818E0F" w14:textId="77777777" w:rsidR="00C60CB7" w:rsidRPr="003214D5" w:rsidRDefault="00C60CB7" w:rsidP="00C60CB7">
            <w:pPr>
              <w:rPr>
                <w:rFonts w:ascii="Arial" w:hAnsi="Arial" w:cs="Arial"/>
                <w:b/>
                <w:bCs/>
              </w:rPr>
            </w:pPr>
            <w:r w:rsidRPr="003214D5">
              <w:rPr>
                <w:rFonts w:ascii="Arial" w:hAnsi="Arial" w:cs="Arial"/>
                <w:b/>
              </w:rPr>
              <w:t>K_U07</w:t>
            </w:r>
          </w:p>
        </w:tc>
      </w:tr>
      <w:tr w:rsidR="00C60CB7" w:rsidRPr="003214D5" w14:paraId="0D252B6F"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tcPr>
          <w:p w14:paraId="6F88AD37" w14:textId="77777777" w:rsidR="00C60CB7" w:rsidRPr="003214D5" w:rsidRDefault="00C60CB7" w:rsidP="00C60CB7">
            <w:pPr>
              <w:rPr>
                <w:rFonts w:ascii="Arial" w:hAnsi="Arial" w:cs="Arial"/>
                <w:b/>
                <w:bCs/>
              </w:rPr>
            </w:pPr>
            <w:r w:rsidRPr="003214D5">
              <w:rPr>
                <w:rFonts w:ascii="Arial" w:hAnsi="Arial" w:cs="Arial"/>
                <w:b/>
              </w:rPr>
              <w:t>U_03</w:t>
            </w:r>
          </w:p>
        </w:tc>
        <w:tc>
          <w:tcPr>
            <w:tcW w:w="7371" w:type="dxa"/>
            <w:gridSpan w:val="12"/>
            <w:tcBorders>
              <w:top w:val="single" w:sz="2" w:space="0" w:color="000000"/>
              <w:left w:val="single" w:sz="6" w:space="0" w:color="auto"/>
              <w:bottom w:val="single" w:sz="2" w:space="0" w:color="000000"/>
              <w:right w:val="single" w:sz="6" w:space="0" w:color="auto"/>
            </w:tcBorders>
          </w:tcPr>
          <w:p w14:paraId="696A056C" w14:textId="77777777" w:rsidR="00C60CB7" w:rsidRPr="003214D5" w:rsidRDefault="00C60CB7" w:rsidP="00C60CB7">
            <w:pPr>
              <w:rPr>
                <w:rFonts w:ascii="Arial" w:hAnsi="Arial" w:cs="Arial"/>
              </w:rPr>
            </w:pPr>
            <w:r w:rsidRPr="003214D5">
              <w:rPr>
                <w:rFonts w:ascii="Arial" w:eastAsia="Times New Roman" w:hAnsi="Arial" w:cs="Arial"/>
                <w:lang w:eastAsia="pl-PL"/>
              </w:rPr>
              <w:t>Potrafi badać podstawowe własności funkcji, składać funkcje i wyznaczać funkcję odwrotną.</w:t>
            </w:r>
          </w:p>
        </w:tc>
        <w:tc>
          <w:tcPr>
            <w:tcW w:w="1526" w:type="dxa"/>
            <w:tcBorders>
              <w:top w:val="single" w:sz="2" w:space="0" w:color="000000"/>
              <w:left w:val="single" w:sz="6" w:space="0" w:color="auto"/>
              <w:bottom w:val="single" w:sz="2" w:space="0" w:color="000000"/>
              <w:right w:val="single" w:sz="6" w:space="0" w:color="auto"/>
            </w:tcBorders>
          </w:tcPr>
          <w:p w14:paraId="235EF68C" w14:textId="77777777" w:rsidR="00C60CB7" w:rsidRPr="003214D5" w:rsidRDefault="00C60CB7" w:rsidP="00C60CB7">
            <w:pPr>
              <w:rPr>
                <w:rFonts w:ascii="Arial" w:hAnsi="Arial" w:cs="Arial"/>
                <w:b/>
                <w:bCs/>
              </w:rPr>
            </w:pPr>
            <w:r w:rsidRPr="003214D5">
              <w:rPr>
                <w:rFonts w:ascii="Arial" w:hAnsi="Arial" w:cs="Arial"/>
                <w:b/>
              </w:rPr>
              <w:t>K_U07</w:t>
            </w:r>
          </w:p>
        </w:tc>
      </w:tr>
      <w:tr w:rsidR="00C60CB7" w:rsidRPr="003214D5" w14:paraId="48071D0B"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tcPr>
          <w:p w14:paraId="65FFFB3E" w14:textId="77777777" w:rsidR="00C60CB7" w:rsidRPr="003214D5" w:rsidRDefault="00C60CB7" w:rsidP="00C60CB7">
            <w:pPr>
              <w:rPr>
                <w:rFonts w:ascii="Arial" w:hAnsi="Arial" w:cs="Arial"/>
                <w:b/>
              </w:rPr>
            </w:pPr>
            <w:r w:rsidRPr="003214D5">
              <w:rPr>
                <w:rFonts w:ascii="Arial" w:hAnsi="Arial" w:cs="Arial"/>
                <w:b/>
              </w:rPr>
              <w:t>U_04</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28566306" w14:textId="77777777" w:rsidR="00C60CB7" w:rsidRPr="003214D5" w:rsidRDefault="00C60CB7" w:rsidP="00C60CB7">
            <w:pPr>
              <w:rPr>
                <w:rFonts w:ascii="Arial" w:hAnsi="Arial" w:cs="Arial"/>
              </w:rPr>
            </w:pPr>
            <w:r w:rsidRPr="003214D5">
              <w:rPr>
                <w:rFonts w:ascii="Arial" w:hAnsi="Arial" w:cs="Arial"/>
              </w:rPr>
              <w:t>Potrafi pozyskiwać informacje z literatury.</w:t>
            </w:r>
          </w:p>
        </w:tc>
        <w:tc>
          <w:tcPr>
            <w:tcW w:w="1526" w:type="dxa"/>
            <w:tcBorders>
              <w:top w:val="single" w:sz="2" w:space="0" w:color="000000"/>
              <w:left w:val="single" w:sz="6" w:space="0" w:color="auto"/>
              <w:bottom w:val="single" w:sz="2" w:space="0" w:color="000000"/>
              <w:right w:val="single" w:sz="6" w:space="0" w:color="auto"/>
            </w:tcBorders>
          </w:tcPr>
          <w:p w14:paraId="1521AD6E" w14:textId="77777777" w:rsidR="00C60CB7" w:rsidRPr="003214D5" w:rsidRDefault="00C60CB7" w:rsidP="00C60CB7">
            <w:pPr>
              <w:rPr>
                <w:rFonts w:ascii="Arial" w:hAnsi="Arial" w:cs="Arial"/>
                <w:b/>
              </w:rPr>
            </w:pPr>
            <w:r w:rsidRPr="003214D5">
              <w:rPr>
                <w:rFonts w:ascii="Arial" w:hAnsi="Arial" w:cs="Arial"/>
                <w:b/>
              </w:rPr>
              <w:t>K_U01</w:t>
            </w:r>
          </w:p>
        </w:tc>
      </w:tr>
      <w:tr w:rsidR="00C60CB7" w:rsidRPr="003214D5" w14:paraId="280AE41D"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tcPr>
          <w:p w14:paraId="53F1FECB" w14:textId="77777777" w:rsidR="00C60CB7" w:rsidRPr="003214D5" w:rsidRDefault="00C60CB7" w:rsidP="00C60CB7">
            <w:pPr>
              <w:rPr>
                <w:rFonts w:ascii="Arial" w:hAnsi="Arial" w:cs="Arial"/>
                <w:b/>
              </w:rPr>
            </w:pPr>
            <w:r w:rsidRPr="003214D5">
              <w:rPr>
                <w:rFonts w:ascii="Arial" w:hAnsi="Arial" w:cs="Arial"/>
                <w:b/>
              </w:rPr>
              <w:t>U_05</w:t>
            </w:r>
          </w:p>
        </w:tc>
        <w:tc>
          <w:tcPr>
            <w:tcW w:w="7371" w:type="dxa"/>
            <w:gridSpan w:val="12"/>
            <w:tcBorders>
              <w:top w:val="single" w:sz="2" w:space="0" w:color="000000"/>
              <w:left w:val="single" w:sz="6" w:space="0" w:color="auto"/>
              <w:bottom w:val="single" w:sz="2" w:space="0" w:color="000000"/>
              <w:right w:val="single" w:sz="6" w:space="0" w:color="auto"/>
            </w:tcBorders>
          </w:tcPr>
          <w:p w14:paraId="05C89CBF" w14:textId="77777777" w:rsidR="00C60CB7" w:rsidRPr="003214D5" w:rsidRDefault="00C60CB7" w:rsidP="00C60CB7">
            <w:p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Potrafi w sposób zrozumiały, w mowie i na piśmie, przedstawić poprawne</w:t>
            </w:r>
          </w:p>
          <w:p w14:paraId="7C320D8C" w14:textId="77777777" w:rsidR="00C60CB7" w:rsidRPr="003214D5" w:rsidRDefault="00C60CB7" w:rsidP="00C60CB7">
            <w:pPr>
              <w:rPr>
                <w:rFonts w:ascii="Arial" w:hAnsi="Arial" w:cs="Arial"/>
              </w:rPr>
            </w:pPr>
            <w:r w:rsidRPr="003214D5">
              <w:rPr>
                <w:rFonts w:ascii="Arial" w:eastAsia="Times New Roman" w:hAnsi="Arial" w:cs="Arial"/>
                <w:lang w:eastAsia="pl-PL"/>
              </w:rPr>
              <w:t>rozumowania matematyczne</w:t>
            </w:r>
          </w:p>
        </w:tc>
        <w:tc>
          <w:tcPr>
            <w:tcW w:w="1526" w:type="dxa"/>
            <w:tcBorders>
              <w:top w:val="single" w:sz="2" w:space="0" w:color="000000"/>
              <w:left w:val="single" w:sz="6" w:space="0" w:color="auto"/>
              <w:bottom w:val="single" w:sz="2" w:space="0" w:color="000000"/>
              <w:right w:val="single" w:sz="6" w:space="0" w:color="auto"/>
            </w:tcBorders>
          </w:tcPr>
          <w:p w14:paraId="273E9C9C" w14:textId="77777777" w:rsidR="00C60CB7" w:rsidRPr="003214D5" w:rsidRDefault="00C60CB7" w:rsidP="00C60CB7">
            <w:pPr>
              <w:rPr>
                <w:rFonts w:ascii="Arial" w:hAnsi="Arial" w:cs="Arial"/>
                <w:b/>
              </w:rPr>
            </w:pPr>
            <w:r w:rsidRPr="003214D5">
              <w:rPr>
                <w:rFonts w:ascii="Arial" w:hAnsi="Arial" w:cs="Arial"/>
                <w:b/>
              </w:rPr>
              <w:t>K_U05</w:t>
            </w:r>
          </w:p>
        </w:tc>
      </w:tr>
      <w:tr w:rsidR="00C60CB7" w:rsidRPr="003214D5" w14:paraId="39BE48D7" w14:textId="77777777" w:rsidTr="00C5047A">
        <w:tblPrEx>
          <w:tblLook w:val="04A0" w:firstRow="1" w:lastRow="0" w:firstColumn="1" w:lastColumn="0" w:noHBand="0" w:noVBand="1"/>
        </w:tblPrEx>
        <w:trPr>
          <w:trHeight w:val="454"/>
        </w:trPr>
        <w:tc>
          <w:tcPr>
            <w:tcW w:w="1452" w:type="dxa"/>
            <w:tcBorders>
              <w:top w:val="single" w:sz="2" w:space="0" w:color="000000"/>
              <w:left w:val="single" w:sz="6" w:space="0" w:color="auto"/>
              <w:bottom w:val="single" w:sz="2" w:space="0" w:color="000000"/>
              <w:right w:val="single" w:sz="6" w:space="0" w:color="auto"/>
            </w:tcBorders>
            <w:shd w:val="clear" w:color="auto" w:fill="DBE5F1"/>
            <w:vAlign w:val="center"/>
          </w:tcPr>
          <w:p w14:paraId="44DE0566" w14:textId="77777777" w:rsidR="00C60CB7" w:rsidRPr="003214D5" w:rsidRDefault="00C60CB7" w:rsidP="00C60CB7">
            <w:pPr>
              <w:pStyle w:val="Tytukomrki"/>
              <w:rPr>
                <w:color w:val="auto"/>
              </w:rPr>
            </w:pPr>
            <w:r w:rsidRPr="003214D5">
              <w:rPr>
                <w:color w:val="auto"/>
              </w:rPr>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482043B" w14:textId="77777777" w:rsidR="00C60CB7" w:rsidRPr="003214D5" w:rsidRDefault="00C60CB7" w:rsidP="00C60CB7">
            <w:pPr>
              <w:pStyle w:val="Tytukomrki"/>
              <w:rPr>
                <w:color w:val="auto"/>
              </w:rPr>
            </w:pPr>
            <w:r w:rsidRPr="003214D5">
              <w:rPr>
                <w:color w:val="auto"/>
              </w:rPr>
              <w:t>Efekt uczenia się: KOMPETENCJE SPOŁECZNE</w:t>
            </w:r>
          </w:p>
        </w:tc>
        <w:tc>
          <w:tcPr>
            <w:tcW w:w="1526" w:type="dxa"/>
            <w:tcBorders>
              <w:top w:val="single" w:sz="2" w:space="0" w:color="000000"/>
              <w:left w:val="single" w:sz="6" w:space="0" w:color="auto"/>
              <w:bottom w:val="single" w:sz="2" w:space="0" w:color="000000"/>
              <w:right w:val="single" w:sz="6" w:space="0" w:color="auto"/>
            </w:tcBorders>
            <w:shd w:val="clear" w:color="auto" w:fill="DBE5F1"/>
            <w:vAlign w:val="center"/>
          </w:tcPr>
          <w:p w14:paraId="5AE90DAB" w14:textId="77777777" w:rsidR="00C60CB7" w:rsidRPr="003214D5" w:rsidRDefault="00C60CB7" w:rsidP="00C60CB7">
            <w:pPr>
              <w:pStyle w:val="Tytukomrki"/>
              <w:rPr>
                <w:color w:val="auto"/>
              </w:rPr>
            </w:pPr>
            <w:r w:rsidRPr="003214D5">
              <w:rPr>
                <w:color w:val="auto"/>
              </w:rPr>
              <w:t>Symbol efektu kierunkowego</w:t>
            </w:r>
          </w:p>
        </w:tc>
      </w:tr>
      <w:tr w:rsidR="00C60CB7" w:rsidRPr="003214D5" w14:paraId="44528B48"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vAlign w:val="center"/>
          </w:tcPr>
          <w:p w14:paraId="53FD3346" w14:textId="77777777" w:rsidR="00C60CB7" w:rsidRPr="003214D5" w:rsidRDefault="00C60CB7" w:rsidP="00C60CB7">
            <w:pPr>
              <w:rPr>
                <w:rFonts w:ascii="Arial" w:hAnsi="Arial" w:cs="Arial"/>
              </w:rPr>
            </w:pPr>
            <w:r w:rsidRPr="003214D5">
              <w:rPr>
                <w:rFonts w:ascii="Arial" w:hAnsi="Arial" w:cs="Arial"/>
                <w:b/>
              </w:rPr>
              <w:t>K_01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33A4F619" w14:textId="77777777" w:rsidR="00C60CB7" w:rsidRPr="003214D5" w:rsidRDefault="00C60CB7" w:rsidP="00C60CB7">
            <w:pPr>
              <w:rPr>
                <w:rFonts w:ascii="Arial" w:hAnsi="Arial" w:cs="Arial"/>
              </w:rPr>
            </w:pPr>
            <w:r w:rsidRPr="003214D5">
              <w:rPr>
                <w:rFonts w:ascii="Arial" w:hAnsi="Arial" w:cs="Arial"/>
              </w:rPr>
              <w:t>Rozumie i docenia znaczenie uczciwości intelektualnej, postępuje etycznie.</w:t>
            </w:r>
          </w:p>
        </w:tc>
        <w:tc>
          <w:tcPr>
            <w:tcW w:w="1526" w:type="dxa"/>
            <w:tcBorders>
              <w:top w:val="single" w:sz="2" w:space="0" w:color="000000"/>
              <w:left w:val="single" w:sz="6" w:space="0" w:color="auto"/>
              <w:bottom w:val="single" w:sz="2" w:space="0" w:color="000000"/>
              <w:right w:val="single" w:sz="6" w:space="0" w:color="auto"/>
            </w:tcBorders>
            <w:vAlign w:val="center"/>
          </w:tcPr>
          <w:p w14:paraId="5A81E59C" w14:textId="77777777" w:rsidR="00C60CB7" w:rsidRPr="003214D5" w:rsidRDefault="00C60CB7" w:rsidP="00C60CB7">
            <w:pPr>
              <w:rPr>
                <w:rFonts w:ascii="Arial" w:hAnsi="Arial" w:cs="Arial"/>
              </w:rPr>
            </w:pPr>
            <w:r w:rsidRPr="003214D5">
              <w:rPr>
                <w:rFonts w:ascii="Arial" w:hAnsi="Arial" w:cs="Arial"/>
                <w:b/>
              </w:rPr>
              <w:t>K_K01</w:t>
            </w:r>
          </w:p>
        </w:tc>
      </w:tr>
      <w:tr w:rsidR="00C60CB7" w:rsidRPr="003214D5" w14:paraId="05247E1B" w14:textId="77777777" w:rsidTr="00C5047A">
        <w:tblPrEx>
          <w:tblLook w:val="04A0" w:firstRow="1" w:lastRow="0" w:firstColumn="1" w:lastColumn="0" w:noHBand="0" w:noVBand="1"/>
        </w:tblPrEx>
        <w:trPr>
          <w:trHeight w:val="290"/>
        </w:trPr>
        <w:tc>
          <w:tcPr>
            <w:tcW w:w="1452" w:type="dxa"/>
            <w:tcBorders>
              <w:top w:val="single" w:sz="2" w:space="0" w:color="000000"/>
              <w:left w:val="single" w:sz="6" w:space="0" w:color="auto"/>
              <w:bottom w:val="single" w:sz="2" w:space="0" w:color="000000"/>
              <w:right w:val="single" w:sz="6" w:space="0" w:color="auto"/>
            </w:tcBorders>
            <w:vAlign w:val="center"/>
          </w:tcPr>
          <w:p w14:paraId="2DB61B6E" w14:textId="77777777" w:rsidR="00C60CB7" w:rsidRPr="003214D5" w:rsidRDefault="00C60CB7" w:rsidP="00C60CB7">
            <w:pPr>
              <w:rPr>
                <w:rFonts w:ascii="Arial" w:hAnsi="Arial" w:cs="Arial"/>
              </w:rPr>
            </w:pPr>
            <w:r w:rsidRPr="003214D5">
              <w:rPr>
                <w:rFonts w:ascii="Arial" w:hAnsi="Arial" w:cs="Arial"/>
                <w:b/>
              </w:rPr>
              <w:t>K_02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3E470F5F" w14:textId="77777777" w:rsidR="00C60CB7" w:rsidRPr="003214D5" w:rsidRDefault="00C60CB7" w:rsidP="00C60CB7">
            <w:pPr>
              <w:rPr>
                <w:rFonts w:ascii="Arial" w:hAnsi="Arial" w:cs="Arial"/>
              </w:rPr>
            </w:pPr>
            <w:r w:rsidRPr="003214D5">
              <w:rPr>
                <w:rFonts w:ascii="Arial" w:hAnsi="Arial" w:cs="Arial"/>
              </w:rPr>
              <w:t>Ma umiejętność samokształcenia się.</w:t>
            </w:r>
          </w:p>
        </w:tc>
        <w:tc>
          <w:tcPr>
            <w:tcW w:w="1526" w:type="dxa"/>
            <w:tcBorders>
              <w:top w:val="single" w:sz="2" w:space="0" w:color="000000"/>
              <w:left w:val="single" w:sz="6" w:space="0" w:color="auto"/>
              <w:bottom w:val="single" w:sz="2" w:space="0" w:color="000000"/>
              <w:right w:val="single" w:sz="6" w:space="0" w:color="auto"/>
            </w:tcBorders>
            <w:vAlign w:val="center"/>
          </w:tcPr>
          <w:p w14:paraId="47258322" w14:textId="77777777" w:rsidR="00C60CB7" w:rsidRPr="003214D5" w:rsidRDefault="00C60CB7" w:rsidP="00C60CB7">
            <w:pPr>
              <w:rPr>
                <w:rFonts w:ascii="Arial" w:hAnsi="Arial" w:cs="Arial"/>
              </w:rPr>
            </w:pPr>
            <w:r w:rsidRPr="003214D5">
              <w:rPr>
                <w:rFonts w:ascii="Arial" w:hAnsi="Arial" w:cs="Arial"/>
                <w:b/>
              </w:rPr>
              <w:t>K_K03</w:t>
            </w:r>
          </w:p>
        </w:tc>
      </w:tr>
      <w:tr w:rsidR="00C60CB7" w:rsidRPr="003214D5" w14:paraId="7256D38C" w14:textId="77777777" w:rsidTr="00C5047A">
        <w:tblPrEx>
          <w:tblLook w:val="04A0" w:firstRow="1" w:lastRow="0" w:firstColumn="1" w:lastColumn="0" w:noHBand="0" w:noVBand="1"/>
        </w:tblPrEx>
        <w:trPr>
          <w:trHeight w:val="454"/>
        </w:trPr>
        <w:tc>
          <w:tcPr>
            <w:tcW w:w="2846"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406819C" w14:textId="77777777" w:rsidR="00C60CB7" w:rsidRPr="003214D5" w:rsidRDefault="00C60CB7" w:rsidP="00C60CB7">
            <w:pPr>
              <w:pStyle w:val="Tytukomrki"/>
              <w:rPr>
                <w:color w:val="auto"/>
              </w:rPr>
            </w:pPr>
            <w:r w:rsidRPr="003214D5">
              <w:rPr>
                <w:color w:val="auto"/>
              </w:rPr>
              <w:t>Forma i typy zajęć:</w:t>
            </w:r>
          </w:p>
        </w:tc>
        <w:tc>
          <w:tcPr>
            <w:tcW w:w="7503" w:type="dxa"/>
            <w:gridSpan w:val="9"/>
            <w:tcBorders>
              <w:top w:val="single" w:sz="6" w:space="0" w:color="auto"/>
              <w:left w:val="single" w:sz="4" w:space="0" w:color="auto"/>
              <w:bottom w:val="single" w:sz="6" w:space="0" w:color="auto"/>
              <w:right w:val="single" w:sz="6" w:space="0" w:color="auto"/>
            </w:tcBorders>
            <w:vAlign w:val="center"/>
          </w:tcPr>
          <w:p w14:paraId="68A73987" w14:textId="77777777" w:rsidR="00C60CB7" w:rsidRPr="003214D5" w:rsidRDefault="00C60CB7" w:rsidP="00C60CB7">
            <w:pPr>
              <w:rPr>
                <w:rFonts w:ascii="Arial" w:hAnsi="Arial" w:cs="Arial"/>
              </w:rPr>
            </w:pPr>
            <w:r w:rsidRPr="003214D5">
              <w:rPr>
                <w:rFonts w:ascii="Arial" w:eastAsia="Times New Roman" w:hAnsi="Arial" w:cs="Arial"/>
                <w:lang w:eastAsia="pl-PL"/>
              </w:rPr>
              <w:t>wykłady (15 godz.), ćwiczenia (15 godz.)</w:t>
            </w:r>
          </w:p>
        </w:tc>
      </w:tr>
      <w:tr w:rsidR="00C60CB7" w:rsidRPr="003214D5" w14:paraId="4A1E454A" w14:textId="77777777" w:rsidTr="00C5047A">
        <w:tblPrEx>
          <w:tblLook w:val="04A0" w:firstRow="1" w:lastRow="0" w:firstColumn="1" w:lastColumn="0" w:noHBand="0" w:noVBand="1"/>
        </w:tblPrEx>
        <w:trPr>
          <w:trHeight w:val="454"/>
        </w:trPr>
        <w:tc>
          <w:tcPr>
            <w:tcW w:w="1034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7FE8418" w14:textId="77777777" w:rsidR="00C60CB7" w:rsidRPr="003214D5" w:rsidRDefault="00C60CB7" w:rsidP="00C60CB7">
            <w:pPr>
              <w:pStyle w:val="Tytukomrki"/>
              <w:rPr>
                <w:color w:val="auto"/>
              </w:rPr>
            </w:pPr>
            <w:r w:rsidRPr="003214D5">
              <w:rPr>
                <w:color w:val="auto"/>
              </w:rPr>
              <w:br w:type="page"/>
              <w:t>Wymagania wstępne i dodatkowe:</w:t>
            </w:r>
          </w:p>
        </w:tc>
      </w:tr>
      <w:tr w:rsidR="00C60CB7" w:rsidRPr="003214D5" w14:paraId="0C66DA5E"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0655070C" w14:textId="77777777" w:rsidR="00C60CB7" w:rsidRPr="003214D5" w:rsidRDefault="00C60CB7" w:rsidP="00C60CB7">
            <w:pPr>
              <w:numPr>
                <w:ilvl w:val="0"/>
                <w:numId w:val="47"/>
              </w:numPr>
              <w:spacing w:after="0" w:line="240" w:lineRule="auto"/>
              <w:rPr>
                <w:rFonts w:ascii="Arial" w:hAnsi="Arial" w:cs="Arial"/>
              </w:rPr>
            </w:pPr>
            <w:r w:rsidRPr="003214D5">
              <w:rPr>
                <w:rFonts w:ascii="Arial" w:hAnsi="Arial" w:cs="Arial"/>
              </w:rPr>
              <w:t>Umiejętność operowania pojęciem liczby rzeczywistej.</w:t>
            </w:r>
          </w:p>
          <w:p w14:paraId="06FBFEB3" w14:textId="77777777" w:rsidR="00C60CB7" w:rsidRPr="003214D5" w:rsidRDefault="00C60CB7" w:rsidP="00C60CB7">
            <w:pPr>
              <w:numPr>
                <w:ilvl w:val="0"/>
                <w:numId w:val="47"/>
              </w:numPr>
              <w:spacing w:after="0" w:line="240" w:lineRule="auto"/>
              <w:rPr>
                <w:rFonts w:ascii="Arial" w:hAnsi="Arial" w:cs="Arial"/>
              </w:rPr>
            </w:pPr>
            <w:r w:rsidRPr="003214D5">
              <w:rPr>
                <w:rFonts w:ascii="Arial" w:hAnsi="Arial" w:cs="Arial"/>
              </w:rPr>
              <w:t>Znajomość elementarnej symboliki i terminologii dotyczącej zbiorów i zdań - na poziomie programu szkoły średniej.</w:t>
            </w:r>
          </w:p>
        </w:tc>
      </w:tr>
      <w:tr w:rsidR="00C60CB7" w:rsidRPr="003214D5" w14:paraId="41A7E0EF"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60D40A9C" w14:textId="77777777" w:rsidR="00C60CB7" w:rsidRPr="003214D5" w:rsidRDefault="00C60CB7" w:rsidP="00C60CB7">
            <w:pPr>
              <w:pStyle w:val="Tytukomrki"/>
              <w:rPr>
                <w:color w:val="auto"/>
              </w:rPr>
            </w:pPr>
            <w:r w:rsidRPr="003214D5">
              <w:rPr>
                <w:color w:val="auto"/>
              </w:rPr>
              <w:t>Treści modułu kształcenia:</w:t>
            </w:r>
          </w:p>
        </w:tc>
      </w:tr>
      <w:tr w:rsidR="00C60CB7" w:rsidRPr="003214D5" w14:paraId="3C6A9901"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606CF7A1"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Zdania logiczne, funktory zdaniotwórcze (spójniki). Prawa rachunku zdań. Funkcje zdaniowe.</w:t>
            </w:r>
          </w:p>
          <w:p w14:paraId="4F64CE47" w14:textId="77777777" w:rsidR="00C60CB7" w:rsidRPr="003214D5" w:rsidRDefault="00C60CB7" w:rsidP="00C60CB7">
            <w:pPr>
              <w:numPr>
                <w:ilvl w:val="0"/>
                <w:numId w:val="48"/>
              </w:numPr>
              <w:autoSpaceDE w:val="0"/>
              <w:autoSpaceDN w:val="0"/>
              <w:adjustRightInd w:val="0"/>
              <w:spacing w:after="0" w:line="240" w:lineRule="auto"/>
              <w:rPr>
                <w:rFonts w:ascii="Arial" w:hAnsi="Arial" w:cs="Arial"/>
              </w:rPr>
            </w:pPr>
            <w:r w:rsidRPr="003214D5">
              <w:rPr>
                <w:rFonts w:ascii="Arial" w:eastAsia="Times New Roman" w:hAnsi="Arial" w:cs="Arial"/>
                <w:lang w:eastAsia="pl-PL"/>
              </w:rPr>
              <w:t>Kwantyfikatory. Kwantyfikatory o zakresie ograniczonym. Prawa rachunku funkcyjnego.</w:t>
            </w:r>
            <w:r w:rsidRPr="003214D5">
              <w:rPr>
                <w:rFonts w:ascii="Arial" w:hAnsi="Arial" w:cs="Arial"/>
              </w:rPr>
              <w:t xml:space="preserve"> </w:t>
            </w:r>
          </w:p>
          <w:p w14:paraId="694A5E1F"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hAnsi="Arial" w:cs="Arial"/>
              </w:rPr>
              <w:t>Liczby naturalne, zasada indukcji matematycznej, relacja podzielności.</w:t>
            </w:r>
          </w:p>
          <w:p w14:paraId="6509AD6A"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Zbiór, element zbioru, inkluzja zbiorów, równość zbiorów. Suma, iloczyn, różnica, różnica symetryczna i dopełnienie zbiorów. Prawa rachunku zbiorów. Zbiory spełniania alternatywy, koniunkcji i negacji funkcji zdaniowych.</w:t>
            </w:r>
          </w:p>
          <w:p w14:paraId="3F4EB9C3"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Para uporządkowana. Iloczyn kartezjański zbiorów. Relacje dwuczłonowe, dziedzina, przeciwdziedzina. Relacja równoważności, zasada abstrakcji. Relacja porządku.</w:t>
            </w:r>
          </w:p>
          <w:p w14:paraId="4A394A27"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 xml:space="preserve">Pojęcie funkcji jako relacji. Własności funkcji (monotoniczność, okresowość, parzystość). Funkcje ,,na’’ i różnowartościowe. Funkcja odwrotna. </w:t>
            </w:r>
          </w:p>
          <w:p w14:paraId="12DE8B9E"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Obrazy i przeciwobrazy wyznaczone przez funkcje. Składanie funkcji.</w:t>
            </w:r>
          </w:p>
          <w:p w14:paraId="7E9EF0E1" w14:textId="77777777" w:rsidR="00C60CB7" w:rsidRPr="003214D5" w:rsidRDefault="00C60CB7" w:rsidP="00C60CB7">
            <w:pPr>
              <w:numPr>
                <w:ilvl w:val="0"/>
                <w:numId w:val="48"/>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Funkcje elementarne i ich podstawowe własności.</w:t>
            </w:r>
          </w:p>
          <w:p w14:paraId="328BE8B1" w14:textId="77777777" w:rsidR="00C60CB7" w:rsidRPr="003214D5" w:rsidRDefault="00C60CB7" w:rsidP="00C60CB7">
            <w:pPr>
              <w:numPr>
                <w:ilvl w:val="0"/>
                <w:numId w:val="48"/>
              </w:numPr>
              <w:autoSpaceDE w:val="0"/>
              <w:autoSpaceDN w:val="0"/>
              <w:adjustRightInd w:val="0"/>
              <w:spacing w:after="0" w:line="240" w:lineRule="auto"/>
              <w:rPr>
                <w:rFonts w:ascii="Arial" w:hAnsi="Arial" w:cs="Arial"/>
              </w:rPr>
            </w:pPr>
            <w:r w:rsidRPr="003214D5">
              <w:rPr>
                <w:rFonts w:ascii="Arial" w:eastAsia="Times New Roman" w:hAnsi="Arial" w:cs="Arial"/>
                <w:lang w:eastAsia="pl-PL"/>
              </w:rPr>
              <w:t>Zbiory równoliczne. Zbiory przeliczalne i nieprzeliczalne.</w:t>
            </w:r>
          </w:p>
        </w:tc>
      </w:tr>
      <w:tr w:rsidR="00C60CB7" w:rsidRPr="003214D5" w14:paraId="2701973A"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607C98DF" w14:textId="77777777" w:rsidR="00C60CB7" w:rsidRPr="003214D5" w:rsidRDefault="00C60CB7" w:rsidP="00C60CB7">
            <w:pPr>
              <w:pStyle w:val="Tytukomrki"/>
              <w:rPr>
                <w:color w:val="auto"/>
              </w:rPr>
            </w:pPr>
            <w:r w:rsidRPr="003214D5">
              <w:rPr>
                <w:color w:val="auto"/>
              </w:rPr>
              <w:t>Literatura podstawowa:</w:t>
            </w:r>
          </w:p>
        </w:tc>
      </w:tr>
      <w:tr w:rsidR="00C60CB7" w:rsidRPr="003214D5" w14:paraId="272F2B91"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03135B59" w14:textId="77777777" w:rsidR="00C60CB7" w:rsidRPr="003214D5" w:rsidRDefault="00C60CB7" w:rsidP="00C60CB7">
            <w:pPr>
              <w:numPr>
                <w:ilvl w:val="0"/>
                <w:numId w:val="49"/>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H. Rasiowa, Wstęp do matematyki współczesnej, Wydawnictwo Naukowe PWN, Warszawa 2005</w:t>
            </w:r>
          </w:p>
          <w:p w14:paraId="18A41F8E" w14:textId="77777777" w:rsidR="00C60CB7" w:rsidRPr="003214D5" w:rsidRDefault="00C60CB7" w:rsidP="00C60CB7">
            <w:pPr>
              <w:numPr>
                <w:ilvl w:val="0"/>
                <w:numId w:val="49"/>
              </w:numPr>
              <w:autoSpaceDE w:val="0"/>
              <w:autoSpaceDN w:val="0"/>
              <w:adjustRightInd w:val="0"/>
              <w:spacing w:after="0" w:line="240" w:lineRule="auto"/>
              <w:rPr>
                <w:rFonts w:ascii="Arial" w:hAnsi="Arial" w:cs="Arial"/>
              </w:rPr>
            </w:pPr>
            <w:r w:rsidRPr="003214D5">
              <w:rPr>
                <w:rFonts w:ascii="Arial" w:eastAsia="Times New Roman" w:hAnsi="Arial" w:cs="Arial"/>
                <w:lang w:eastAsia="pl-PL"/>
              </w:rPr>
              <w:t>U. Dudziak, J. Drewniak, Wstęp do logiki i teorii mnogości, Wydawnictwo Uniwersytetu Rzeszowskiego, Rzeszów 2012.</w:t>
            </w:r>
          </w:p>
          <w:p w14:paraId="6B5B433B" w14:textId="77777777" w:rsidR="00C60CB7" w:rsidRPr="003214D5" w:rsidRDefault="00C60CB7" w:rsidP="00C60CB7">
            <w:pPr>
              <w:numPr>
                <w:ilvl w:val="0"/>
                <w:numId w:val="49"/>
              </w:numPr>
              <w:autoSpaceDE w:val="0"/>
              <w:autoSpaceDN w:val="0"/>
              <w:adjustRightInd w:val="0"/>
              <w:spacing w:after="0" w:line="240" w:lineRule="auto"/>
              <w:rPr>
                <w:rFonts w:ascii="Arial" w:hAnsi="Arial" w:cs="Arial"/>
              </w:rPr>
            </w:pPr>
            <w:r w:rsidRPr="003214D5">
              <w:rPr>
                <w:rFonts w:ascii="Arial" w:eastAsia="Times New Roman" w:hAnsi="Arial" w:cs="Arial"/>
                <w:lang w:eastAsia="pl-PL"/>
              </w:rPr>
              <w:t>U. Dudziak, A. Król, Wstęp do logiki i teorii mnogości: zbiór zadań z rozwiązaniami, Wydawnictwo Uniwersytetu Rzeszowskiego, Rzeszów 2014.</w:t>
            </w:r>
          </w:p>
        </w:tc>
      </w:tr>
      <w:tr w:rsidR="00C60CB7" w:rsidRPr="003214D5" w14:paraId="40AA4C14"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57A71A56" w14:textId="77777777" w:rsidR="00C60CB7" w:rsidRPr="003214D5" w:rsidRDefault="00C60CB7" w:rsidP="00C60CB7">
            <w:pPr>
              <w:pStyle w:val="Tytukomrki"/>
              <w:rPr>
                <w:color w:val="auto"/>
              </w:rPr>
            </w:pPr>
            <w:r w:rsidRPr="003214D5">
              <w:rPr>
                <w:color w:val="auto"/>
              </w:rPr>
              <w:t>Literatura dodatkowa:</w:t>
            </w:r>
          </w:p>
        </w:tc>
      </w:tr>
      <w:tr w:rsidR="00C60CB7" w:rsidRPr="003214D5" w14:paraId="54F4CD7B"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60357840" w14:textId="77777777" w:rsidR="00C60CB7" w:rsidRPr="003214D5" w:rsidRDefault="00C60CB7" w:rsidP="00C60CB7">
            <w:pPr>
              <w:numPr>
                <w:ilvl w:val="0"/>
                <w:numId w:val="50"/>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W. Guzicki, P. Zakrzewski, Wykłady ze wstępu do matematyki: wprowadzenie do teorii mnogości, Wydawnictwo Naukowe PWN, Warszawa 2005.</w:t>
            </w:r>
          </w:p>
          <w:p w14:paraId="7E53190C" w14:textId="77777777" w:rsidR="00C60CB7" w:rsidRPr="003214D5" w:rsidRDefault="00C60CB7" w:rsidP="00C60CB7">
            <w:pPr>
              <w:numPr>
                <w:ilvl w:val="0"/>
                <w:numId w:val="50"/>
              </w:num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W. Marek, J. Onyszkiewicz, Elementy logiki i teorii mnogości w zadaniach, PWN, Warszawa 2017.</w:t>
            </w:r>
          </w:p>
        </w:tc>
      </w:tr>
      <w:tr w:rsidR="00C60CB7" w:rsidRPr="003214D5" w14:paraId="7D5CFC1B"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4E7BC5B8" w14:textId="77777777" w:rsidR="00C60CB7" w:rsidRPr="003214D5" w:rsidRDefault="00C60CB7" w:rsidP="00C60CB7">
            <w:pPr>
              <w:pStyle w:val="Tytukomrki"/>
              <w:rPr>
                <w:color w:val="auto"/>
              </w:rPr>
            </w:pPr>
            <w:r w:rsidRPr="003214D5">
              <w:rPr>
                <w:color w:val="auto"/>
              </w:rPr>
              <w:lastRenderedPageBreak/>
              <w:t>Planowane formy/działania/metody dydaktyczne:</w:t>
            </w:r>
          </w:p>
        </w:tc>
      </w:tr>
      <w:tr w:rsidR="00C60CB7" w:rsidRPr="003214D5" w14:paraId="0FEC3EA7"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734096F6" w14:textId="77777777" w:rsidR="00C60CB7" w:rsidRPr="003214D5" w:rsidRDefault="00C60CB7" w:rsidP="00C60CB7">
            <w:pPr>
              <w:rPr>
                <w:rFonts w:ascii="Arial" w:hAnsi="Arial" w:cs="Arial"/>
              </w:rPr>
            </w:pPr>
            <w:r w:rsidRPr="003214D5">
              <w:rPr>
                <w:rFonts w:ascii="Arial" w:eastAsia="Times New Roman" w:hAnsi="Arial" w:cs="Arial"/>
                <w:lang w:eastAsia="pl-PL"/>
              </w:rPr>
              <w:t>Wykład tradycyjny wspomagany technikami multimedialnymi, ćwiczenia rachunkowe.</w:t>
            </w:r>
          </w:p>
        </w:tc>
      </w:tr>
      <w:tr w:rsidR="00C60CB7" w:rsidRPr="003214D5" w14:paraId="3BC87295"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752C33B4" w14:textId="77777777" w:rsidR="00C60CB7" w:rsidRPr="003214D5" w:rsidRDefault="00C60CB7" w:rsidP="00C60CB7">
            <w:pPr>
              <w:pStyle w:val="Tytukomrki"/>
              <w:rPr>
                <w:color w:val="auto"/>
              </w:rPr>
            </w:pPr>
            <w:r w:rsidRPr="003214D5">
              <w:rPr>
                <w:color w:val="auto"/>
              </w:rPr>
              <w:t>Sposoby weryfikacji efektów uczenia się osiąganych przez studenta:</w:t>
            </w:r>
          </w:p>
        </w:tc>
      </w:tr>
      <w:tr w:rsidR="00C60CB7" w:rsidRPr="003214D5" w14:paraId="292A62AA" w14:textId="77777777" w:rsidTr="00C5047A">
        <w:tblPrEx>
          <w:tblLook w:val="04A0" w:firstRow="1" w:lastRow="0" w:firstColumn="1" w:lastColumn="0" w:noHBand="0" w:noVBand="1"/>
        </w:tblPrEx>
        <w:trPr>
          <w:trHeight w:val="1060"/>
        </w:trPr>
        <w:tc>
          <w:tcPr>
            <w:tcW w:w="10349" w:type="dxa"/>
            <w:gridSpan w:val="14"/>
            <w:tcBorders>
              <w:top w:val="single" w:sz="4" w:space="0" w:color="auto"/>
              <w:left w:val="single" w:sz="6" w:space="0" w:color="auto"/>
              <w:bottom w:val="single" w:sz="4" w:space="0" w:color="auto"/>
              <w:right w:val="single" w:sz="6" w:space="0" w:color="auto"/>
            </w:tcBorders>
          </w:tcPr>
          <w:p w14:paraId="13E09114" w14:textId="77777777" w:rsidR="00C60CB7" w:rsidRPr="003214D5" w:rsidRDefault="00C60CB7" w:rsidP="00C60CB7">
            <w:pPr>
              <w:autoSpaceDE w:val="0"/>
              <w:autoSpaceDN w:val="0"/>
              <w:adjustRightInd w:val="0"/>
              <w:spacing w:after="0" w:line="240" w:lineRule="auto"/>
              <w:rPr>
                <w:rFonts w:ascii="Arial" w:hAnsi="Arial" w:cs="Arial"/>
              </w:rPr>
            </w:pPr>
            <w:r w:rsidRPr="003214D5">
              <w:rPr>
                <w:rFonts w:ascii="Arial" w:eastAsia="Times New Roman" w:hAnsi="Arial" w:cs="Arial"/>
                <w:lang w:eastAsia="pl-PL"/>
              </w:rPr>
              <w:t>Efekty kształcenia U1-U5 są sprawdzane w trakcie ćwiczeń, gdzie studenci wspólnie z prowadzącym rozwiązują zadania oraz przeprowadzają proste rozumowania logiczne oraz w trakcie kolokwium. Pozostałe efekty (w zakresie wiedzy i kompetencji) w trakcie egzaminu.</w:t>
            </w:r>
          </w:p>
        </w:tc>
      </w:tr>
      <w:tr w:rsidR="00C60CB7" w:rsidRPr="003214D5" w14:paraId="624520CA"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5A17E8A6" w14:textId="77777777" w:rsidR="00C60CB7" w:rsidRPr="003214D5" w:rsidRDefault="00C60CB7" w:rsidP="00C60CB7">
            <w:pPr>
              <w:pStyle w:val="Tytukomrki"/>
              <w:rPr>
                <w:color w:val="auto"/>
              </w:rPr>
            </w:pPr>
            <w:r w:rsidRPr="003214D5">
              <w:rPr>
                <w:color w:val="auto"/>
              </w:rPr>
              <w:t>Forma i warunki zaliczenia:</w:t>
            </w:r>
          </w:p>
        </w:tc>
      </w:tr>
      <w:tr w:rsidR="00C60CB7" w:rsidRPr="003214D5" w14:paraId="4C36B922"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tcPr>
          <w:p w14:paraId="1107C239" w14:textId="77777777" w:rsidR="00C60CB7" w:rsidRPr="003214D5" w:rsidRDefault="00C60CB7" w:rsidP="00C60CB7">
            <w:pPr>
              <w:autoSpaceDE w:val="0"/>
              <w:autoSpaceDN w:val="0"/>
              <w:adjustRightInd w:val="0"/>
              <w:spacing w:after="0" w:line="240" w:lineRule="auto"/>
              <w:rPr>
                <w:rFonts w:ascii="Arial" w:eastAsia="Times New Roman" w:hAnsi="Arial" w:cs="Arial"/>
                <w:lang w:eastAsia="pl-PL"/>
              </w:rPr>
            </w:pPr>
            <w:r w:rsidRPr="003214D5">
              <w:rPr>
                <w:rFonts w:ascii="Arial" w:eastAsia="Times New Roman" w:hAnsi="Arial" w:cs="Arial"/>
                <w:lang w:eastAsia="pl-PL"/>
              </w:rPr>
              <w:t>Forma i warunki zaliczenia:</w:t>
            </w:r>
          </w:p>
          <w:p w14:paraId="71B2BA34" w14:textId="77777777" w:rsidR="00C60CB7" w:rsidRPr="003214D5" w:rsidRDefault="00C60CB7" w:rsidP="00C60CB7">
            <w:pPr>
              <w:pStyle w:val="Akapitzlist"/>
              <w:numPr>
                <w:ilvl w:val="0"/>
                <w:numId w:val="51"/>
              </w:numPr>
              <w:autoSpaceDE w:val="0"/>
              <w:autoSpaceDN w:val="0"/>
              <w:adjustRightInd w:val="0"/>
              <w:spacing w:after="0" w:line="240" w:lineRule="auto"/>
              <w:rPr>
                <w:rFonts w:eastAsia="Times New Roman" w:cs="Arial"/>
                <w:lang w:eastAsia="pl-PL"/>
              </w:rPr>
            </w:pPr>
            <w:r w:rsidRPr="003214D5">
              <w:rPr>
                <w:rFonts w:eastAsia="Times New Roman" w:cs="Arial"/>
                <w:lang w:eastAsia="pl-PL"/>
              </w:rPr>
              <w:t xml:space="preserve">Student może uzyskać 50  punktów w ramach całego kursu (25  pkt z kolokwium i 25pkt z egzaminu). </w:t>
            </w:r>
          </w:p>
          <w:p w14:paraId="709E5140" w14:textId="77777777" w:rsidR="00C60CB7" w:rsidRPr="003214D5" w:rsidRDefault="00C60CB7" w:rsidP="00C60CB7">
            <w:pPr>
              <w:pStyle w:val="Akapitzlist"/>
              <w:numPr>
                <w:ilvl w:val="0"/>
                <w:numId w:val="51"/>
              </w:numPr>
              <w:autoSpaceDE w:val="0"/>
              <w:autoSpaceDN w:val="0"/>
              <w:adjustRightInd w:val="0"/>
              <w:spacing w:after="0" w:line="240" w:lineRule="auto"/>
              <w:rPr>
                <w:rFonts w:eastAsia="Times New Roman" w:cs="Arial"/>
                <w:lang w:eastAsia="pl-PL"/>
              </w:rPr>
            </w:pPr>
            <w:r w:rsidRPr="003214D5">
              <w:rPr>
                <w:rFonts w:eastAsia="Times New Roman" w:cs="Arial"/>
                <w:lang w:eastAsia="pl-PL"/>
              </w:rPr>
              <w:t>Warunkiem przystąpienia do egzaminu jest spełnienie łącznie dwóch warunków:</w:t>
            </w:r>
          </w:p>
          <w:p w14:paraId="04A007E7" w14:textId="77777777" w:rsidR="00C60CB7" w:rsidRPr="003214D5" w:rsidRDefault="00C60CB7" w:rsidP="00C60CB7">
            <w:pPr>
              <w:pStyle w:val="Akapitzlist"/>
              <w:numPr>
                <w:ilvl w:val="0"/>
                <w:numId w:val="52"/>
              </w:numPr>
              <w:autoSpaceDE w:val="0"/>
              <w:autoSpaceDN w:val="0"/>
              <w:adjustRightInd w:val="0"/>
              <w:spacing w:after="0" w:line="240" w:lineRule="auto"/>
              <w:ind w:left="1238"/>
              <w:rPr>
                <w:rFonts w:eastAsia="Times New Roman" w:cs="Arial"/>
                <w:lang w:eastAsia="pl-PL"/>
              </w:rPr>
            </w:pPr>
            <w:r w:rsidRPr="003214D5">
              <w:rPr>
                <w:rFonts w:eastAsia="Times New Roman" w:cs="Arial"/>
                <w:lang w:eastAsia="pl-PL"/>
              </w:rPr>
              <w:t>uzyskanie z kolokwium co najmniej 13 pt.,</w:t>
            </w:r>
          </w:p>
          <w:p w14:paraId="0A5BE1F1" w14:textId="77777777" w:rsidR="00C60CB7" w:rsidRPr="003214D5" w:rsidRDefault="00C60CB7" w:rsidP="00C60CB7">
            <w:pPr>
              <w:pStyle w:val="Akapitzlist"/>
              <w:numPr>
                <w:ilvl w:val="0"/>
                <w:numId w:val="52"/>
              </w:numPr>
              <w:autoSpaceDE w:val="0"/>
              <w:autoSpaceDN w:val="0"/>
              <w:adjustRightInd w:val="0"/>
              <w:spacing w:after="0" w:line="240" w:lineRule="auto"/>
              <w:ind w:left="1238"/>
              <w:rPr>
                <w:rFonts w:eastAsia="Times New Roman" w:cs="Arial"/>
                <w:lang w:eastAsia="pl-PL"/>
              </w:rPr>
            </w:pPr>
            <w:r w:rsidRPr="003214D5">
              <w:rPr>
                <w:rFonts w:eastAsia="Times New Roman" w:cs="Arial"/>
                <w:lang w:eastAsia="pl-PL"/>
              </w:rPr>
              <w:t>co najwyżej dwie nieobecności na ćwiczeniach.</w:t>
            </w:r>
          </w:p>
          <w:p w14:paraId="01F796CC" w14:textId="77777777" w:rsidR="00C60CB7" w:rsidRPr="003214D5" w:rsidRDefault="00C60CB7" w:rsidP="00C60CB7">
            <w:pPr>
              <w:pStyle w:val="Akapitzlist"/>
              <w:numPr>
                <w:ilvl w:val="0"/>
                <w:numId w:val="52"/>
              </w:numPr>
              <w:autoSpaceDE w:val="0"/>
              <w:autoSpaceDN w:val="0"/>
              <w:adjustRightInd w:val="0"/>
              <w:spacing w:after="0" w:line="240" w:lineRule="auto"/>
              <w:rPr>
                <w:rFonts w:eastAsia="Times New Roman" w:cs="Arial"/>
                <w:lang w:eastAsia="pl-PL"/>
              </w:rPr>
            </w:pPr>
            <w:r w:rsidRPr="003214D5">
              <w:rPr>
                <w:rFonts w:eastAsia="Times New Roman" w:cs="Arial"/>
                <w:lang w:eastAsia="pl-PL"/>
              </w:rPr>
              <w:t>W przypadku nieuzyskania potrzebnej do przystąpienia do egzaminu liczby punktów studentom spełniającym warunek 2 b) przysługuje prawo do dwóch kolokwiów poprawkowych. Pierwsze z nich odbywać się będzie w trakcie zajęć w semestrze, drugie zaś w sesji egzaminacyjnej (w terminie pierwszego egzaminu).</w:t>
            </w:r>
          </w:p>
          <w:p w14:paraId="1260C516" w14:textId="77777777" w:rsidR="00C60CB7" w:rsidRPr="003214D5" w:rsidRDefault="00C60CB7" w:rsidP="00C60CB7">
            <w:pPr>
              <w:pStyle w:val="Akapitzlist"/>
              <w:numPr>
                <w:ilvl w:val="0"/>
                <w:numId w:val="52"/>
              </w:numPr>
              <w:autoSpaceDE w:val="0"/>
              <w:autoSpaceDN w:val="0"/>
              <w:adjustRightInd w:val="0"/>
              <w:spacing w:after="0" w:line="240" w:lineRule="auto"/>
              <w:rPr>
                <w:rFonts w:eastAsia="Times New Roman" w:cs="Arial"/>
                <w:lang w:eastAsia="pl-PL"/>
              </w:rPr>
            </w:pPr>
            <w:r w:rsidRPr="003214D5">
              <w:rPr>
                <w:rFonts w:eastAsia="Times New Roman" w:cs="Arial"/>
                <w:lang w:eastAsia="pl-PL"/>
              </w:rPr>
              <w:t>Ocena z przedmiotu będzie wyliczana według zasady:</w:t>
            </w:r>
          </w:p>
          <w:p w14:paraId="2575A095" w14:textId="77777777" w:rsidR="00C60CB7" w:rsidRPr="003214D5" w:rsidRDefault="00C60CB7" w:rsidP="00C60CB7">
            <w:pPr>
              <w:pStyle w:val="Akapitzlist"/>
              <w:numPr>
                <w:ilvl w:val="0"/>
                <w:numId w:val="31"/>
              </w:numPr>
              <w:ind w:left="1238"/>
              <w:rPr>
                <w:rFonts w:cs="Arial"/>
              </w:rPr>
            </w:pPr>
            <w:r w:rsidRPr="003214D5">
              <w:rPr>
                <w:rFonts w:eastAsia="Times New Roman" w:cs="Arial"/>
                <w:lang w:eastAsia="pl-PL"/>
              </w:rPr>
              <w:t xml:space="preserve">0-25 </w:t>
            </w:r>
            <w:r w:rsidRPr="003214D5">
              <w:rPr>
                <w:rFonts w:cs="Arial"/>
              </w:rPr>
              <w:t>pkt: niedostateczna (F),</w:t>
            </w:r>
          </w:p>
          <w:p w14:paraId="2C9E3877" w14:textId="77777777" w:rsidR="00C60CB7" w:rsidRPr="003214D5" w:rsidRDefault="00C60CB7" w:rsidP="00C60CB7">
            <w:pPr>
              <w:pStyle w:val="Akapitzlist"/>
              <w:numPr>
                <w:ilvl w:val="0"/>
                <w:numId w:val="31"/>
              </w:numPr>
              <w:ind w:left="1238"/>
              <w:rPr>
                <w:rFonts w:cs="Arial"/>
              </w:rPr>
            </w:pPr>
            <w:r w:rsidRPr="003214D5">
              <w:rPr>
                <w:rFonts w:cs="Arial"/>
              </w:rPr>
              <w:t>25,5 – 30 pkt: dostateczna (E),</w:t>
            </w:r>
          </w:p>
          <w:p w14:paraId="4CE8F9E2" w14:textId="77777777" w:rsidR="00C60CB7" w:rsidRPr="003214D5" w:rsidRDefault="00C60CB7" w:rsidP="00C60CB7">
            <w:pPr>
              <w:pStyle w:val="Akapitzlist"/>
              <w:numPr>
                <w:ilvl w:val="0"/>
                <w:numId w:val="31"/>
              </w:numPr>
              <w:ind w:left="1238"/>
              <w:rPr>
                <w:rFonts w:cs="Arial"/>
              </w:rPr>
            </w:pPr>
            <w:r w:rsidRPr="003214D5">
              <w:rPr>
                <w:rFonts w:cs="Arial"/>
              </w:rPr>
              <w:t>30,5 – 35 pkt: dostateczna plus (D),</w:t>
            </w:r>
          </w:p>
          <w:p w14:paraId="20C725F9" w14:textId="77777777" w:rsidR="00C60CB7" w:rsidRPr="003214D5" w:rsidRDefault="00C60CB7" w:rsidP="00C60CB7">
            <w:pPr>
              <w:pStyle w:val="Akapitzlist"/>
              <w:numPr>
                <w:ilvl w:val="0"/>
                <w:numId w:val="31"/>
              </w:numPr>
              <w:ind w:left="1238"/>
              <w:rPr>
                <w:rFonts w:cs="Arial"/>
              </w:rPr>
            </w:pPr>
            <w:r w:rsidRPr="003214D5">
              <w:rPr>
                <w:rFonts w:cs="Arial"/>
              </w:rPr>
              <w:t>35,5 – 40 pkt: dobra (C),</w:t>
            </w:r>
          </w:p>
          <w:p w14:paraId="13089741" w14:textId="77777777" w:rsidR="00C60CB7" w:rsidRPr="003214D5" w:rsidRDefault="00C60CB7" w:rsidP="00C60CB7">
            <w:pPr>
              <w:pStyle w:val="Akapitzlist"/>
              <w:numPr>
                <w:ilvl w:val="0"/>
                <w:numId w:val="31"/>
              </w:numPr>
              <w:ind w:left="1238"/>
              <w:rPr>
                <w:rFonts w:cs="Arial"/>
              </w:rPr>
            </w:pPr>
            <w:r w:rsidRPr="003214D5">
              <w:rPr>
                <w:rFonts w:cs="Arial"/>
              </w:rPr>
              <w:t>40,5 – 45 pkt: dobra plus (B),</w:t>
            </w:r>
          </w:p>
          <w:p w14:paraId="4B9F4B44" w14:textId="77777777" w:rsidR="00C60CB7" w:rsidRPr="003214D5" w:rsidRDefault="00C60CB7" w:rsidP="00C60CB7">
            <w:pPr>
              <w:pStyle w:val="Akapitzlist"/>
              <w:numPr>
                <w:ilvl w:val="0"/>
                <w:numId w:val="31"/>
              </w:numPr>
              <w:autoSpaceDE w:val="0"/>
              <w:autoSpaceDN w:val="0"/>
              <w:adjustRightInd w:val="0"/>
              <w:spacing w:after="0" w:line="240" w:lineRule="auto"/>
              <w:ind w:left="1238"/>
              <w:rPr>
                <w:rFonts w:eastAsia="Times New Roman" w:cs="Arial"/>
                <w:lang w:eastAsia="pl-PL"/>
              </w:rPr>
            </w:pPr>
            <w:r w:rsidRPr="003214D5">
              <w:rPr>
                <w:rFonts w:cs="Arial"/>
              </w:rPr>
              <w:t>45,5 – 50 pkt: bardzo dobra (A).</w:t>
            </w:r>
          </w:p>
          <w:p w14:paraId="39174173" w14:textId="77777777" w:rsidR="00C60CB7" w:rsidRPr="003214D5" w:rsidRDefault="00C60CB7" w:rsidP="00C60CB7">
            <w:pPr>
              <w:autoSpaceDE w:val="0"/>
              <w:autoSpaceDN w:val="0"/>
              <w:adjustRightInd w:val="0"/>
              <w:spacing w:after="0" w:line="240" w:lineRule="auto"/>
              <w:rPr>
                <w:rFonts w:ascii="Arial" w:hAnsi="Arial" w:cs="Arial"/>
              </w:rPr>
            </w:pPr>
          </w:p>
        </w:tc>
      </w:tr>
      <w:tr w:rsidR="00C60CB7" w:rsidRPr="003214D5" w14:paraId="62756D6A" w14:textId="77777777" w:rsidTr="00C5047A">
        <w:tblPrEx>
          <w:tblLook w:val="04A0" w:firstRow="1" w:lastRow="0" w:firstColumn="1" w:lastColumn="0" w:noHBand="0" w:noVBand="1"/>
        </w:tblPrEx>
        <w:trPr>
          <w:trHeight w:val="32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6A693DD1" w14:textId="77777777" w:rsidR="00C60CB7" w:rsidRPr="003214D5" w:rsidRDefault="00C60CB7" w:rsidP="00C60CB7">
            <w:pPr>
              <w:pStyle w:val="Tytukomrki"/>
              <w:rPr>
                <w:color w:val="auto"/>
              </w:rPr>
            </w:pPr>
            <w:r w:rsidRPr="003214D5">
              <w:rPr>
                <w:color w:val="auto"/>
              </w:rPr>
              <w:t>Bilans punktów ECTS:</w:t>
            </w:r>
          </w:p>
        </w:tc>
      </w:tr>
      <w:tr w:rsidR="00C60CB7" w:rsidRPr="003214D5" w14:paraId="0E42E4CC" w14:textId="77777777" w:rsidTr="00C5047A">
        <w:tblPrEx>
          <w:tblLook w:val="04A0" w:firstRow="1" w:lastRow="0" w:firstColumn="1" w:lastColumn="0" w:noHBand="0" w:noVBand="1"/>
        </w:tblPrEx>
        <w:trPr>
          <w:trHeight w:val="370"/>
        </w:trPr>
        <w:tc>
          <w:tcPr>
            <w:tcW w:w="10349" w:type="dxa"/>
            <w:gridSpan w:val="14"/>
            <w:tcBorders>
              <w:top w:val="single" w:sz="4" w:space="0" w:color="auto"/>
              <w:left w:val="single" w:sz="6" w:space="0" w:color="auto"/>
              <w:bottom w:val="single" w:sz="4" w:space="0" w:color="auto"/>
              <w:right w:val="single" w:sz="6" w:space="0" w:color="auto"/>
            </w:tcBorders>
            <w:shd w:val="clear" w:color="auto" w:fill="DBE5F1"/>
          </w:tcPr>
          <w:p w14:paraId="4DF36A54" w14:textId="77777777" w:rsidR="00C60CB7" w:rsidRPr="003214D5" w:rsidRDefault="00C60CB7" w:rsidP="00C60CB7">
            <w:pPr>
              <w:pStyle w:val="Tytukomrki"/>
              <w:rPr>
                <w:b w:val="0"/>
                <w:bCs/>
                <w:color w:val="auto"/>
              </w:rPr>
            </w:pPr>
            <w:r w:rsidRPr="003214D5">
              <w:rPr>
                <w:b w:val="0"/>
                <w:bCs/>
                <w:color w:val="auto"/>
              </w:rPr>
              <w:t>Studia stacjonarne</w:t>
            </w:r>
          </w:p>
        </w:tc>
      </w:tr>
      <w:tr w:rsidR="00C60CB7" w:rsidRPr="003214D5" w14:paraId="1ADF5AAE" w14:textId="77777777" w:rsidTr="00C5047A">
        <w:tblPrEx>
          <w:tblLook w:val="04A0" w:firstRow="1" w:lastRow="0" w:firstColumn="1" w:lastColumn="0" w:noHBand="0" w:noVBand="1"/>
        </w:tblPrEx>
        <w:trPr>
          <w:trHeight w:val="454"/>
        </w:trPr>
        <w:tc>
          <w:tcPr>
            <w:tcW w:w="5502"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7501624" w14:textId="77777777" w:rsidR="00C60CB7" w:rsidRPr="003214D5" w:rsidRDefault="00C60CB7" w:rsidP="00C60CB7">
            <w:pPr>
              <w:pStyle w:val="Tytukomrki"/>
              <w:rPr>
                <w:b w:val="0"/>
                <w:bCs/>
                <w:color w:val="auto"/>
              </w:rPr>
            </w:pPr>
            <w:r w:rsidRPr="003214D5">
              <w:rPr>
                <w:b w:val="0"/>
                <w:bCs/>
                <w:color w:val="auto"/>
              </w:rPr>
              <w:t>Aktywność</w:t>
            </w:r>
          </w:p>
        </w:tc>
        <w:tc>
          <w:tcPr>
            <w:tcW w:w="484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66E271E" w14:textId="77777777" w:rsidR="00C60CB7" w:rsidRPr="003214D5" w:rsidRDefault="00C60CB7" w:rsidP="00C60CB7">
            <w:pPr>
              <w:pStyle w:val="Tytukomrki"/>
              <w:rPr>
                <w:b w:val="0"/>
                <w:bCs/>
                <w:color w:val="auto"/>
              </w:rPr>
            </w:pPr>
            <w:r w:rsidRPr="003214D5">
              <w:rPr>
                <w:b w:val="0"/>
                <w:bCs/>
                <w:color w:val="auto"/>
              </w:rPr>
              <w:t>Obciążenie studenta</w:t>
            </w:r>
          </w:p>
        </w:tc>
      </w:tr>
      <w:tr w:rsidR="00C60CB7" w:rsidRPr="003214D5" w14:paraId="5CE1C72D"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A68235" w14:textId="77777777" w:rsidR="00C60CB7" w:rsidRPr="003214D5" w:rsidRDefault="00C60CB7" w:rsidP="00C60CB7">
            <w:pPr>
              <w:rPr>
                <w:rFonts w:ascii="Arial" w:hAnsi="Arial" w:cs="Arial"/>
              </w:rPr>
            </w:pPr>
            <w:r w:rsidRPr="003214D5">
              <w:rPr>
                <w:rFonts w:ascii="Arial" w:hAnsi="Arial" w:cs="Arial"/>
              </w:rPr>
              <w:t>Udział w wykładach</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DDD92F" w14:textId="77777777" w:rsidR="00C60CB7" w:rsidRPr="003214D5" w:rsidRDefault="00C60CB7" w:rsidP="00C60CB7">
            <w:pPr>
              <w:rPr>
                <w:rFonts w:ascii="Arial" w:hAnsi="Arial" w:cs="Arial"/>
              </w:rPr>
            </w:pPr>
            <w:r w:rsidRPr="003214D5">
              <w:rPr>
                <w:rFonts w:ascii="Arial" w:hAnsi="Arial" w:cs="Arial"/>
              </w:rPr>
              <w:t>15 godz.</w:t>
            </w:r>
          </w:p>
        </w:tc>
      </w:tr>
      <w:tr w:rsidR="00C60CB7" w:rsidRPr="003214D5" w14:paraId="7B76210F"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A2E0CA" w14:textId="77777777" w:rsidR="00C60CB7" w:rsidRPr="003214D5" w:rsidRDefault="00C60CB7" w:rsidP="00C60CB7">
            <w:pPr>
              <w:rPr>
                <w:rFonts w:ascii="Arial" w:hAnsi="Arial" w:cs="Arial"/>
              </w:rPr>
            </w:pPr>
            <w:r w:rsidRPr="003214D5">
              <w:rPr>
                <w:rFonts w:ascii="Arial" w:hAnsi="Arial" w:cs="Arial"/>
              </w:rPr>
              <w:t>Udział w ćwiczeniach</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967E3F" w14:textId="77777777" w:rsidR="00C60CB7" w:rsidRPr="003214D5" w:rsidRDefault="00C60CB7" w:rsidP="00C60CB7">
            <w:pPr>
              <w:rPr>
                <w:rFonts w:ascii="Arial" w:hAnsi="Arial" w:cs="Arial"/>
              </w:rPr>
            </w:pPr>
            <w:r w:rsidRPr="003214D5">
              <w:rPr>
                <w:rFonts w:ascii="Arial" w:hAnsi="Arial" w:cs="Arial"/>
              </w:rPr>
              <w:t>15 godz.</w:t>
            </w:r>
          </w:p>
        </w:tc>
      </w:tr>
      <w:tr w:rsidR="00C60CB7" w:rsidRPr="003214D5" w14:paraId="3B207546"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DF251F" w14:textId="77777777" w:rsidR="00C60CB7" w:rsidRPr="003214D5" w:rsidRDefault="00C60CB7" w:rsidP="00C60CB7">
            <w:pPr>
              <w:rPr>
                <w:rFonts w:ascii="Arial" w:hAnsi="Arial" w:cs="Arial"/>
              </w:rPr>
            </w:pPr>
            <w:r w:rsidRPr="003214D5">
              <w:rPr>
                <w:rFonts w:ascii="Arial" w:hAnsi="Arial" w:cs="Arial"/>
              </w:rPr>
              <w:t>Udział w konsultacjach z przedmiotu</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A00D05" w14:textId="77777777" w:rsidR="00C60CB7" w:rsidRPr="003214D5" w:rsidRDefault="00C60CB7" w:rsidP="00C60CB7">
            <w:pPr>
              <w:rPr>
                <w:rFonts w:ascii="Arial" w:hAnsi="Arial" w:cs="Arial"/>
              </w:rPr>
            </w:pPr>
            <w:r w:rsidRPr="003214D5">
              <w:rPr>
                <w:rFonts w:ascii="Arial" w:hAnsi="Arial" w:cs="Arial"/>
              </w:rPr>
              <w:t>5 godz.</w:t>
            </w:r>
          </w:p>
        </w:tc>
      </w:tr>
      <w:tr w:rsidR="00C60CB7" w:rsidRPr="003214D5" w14:paraId="20D94074"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3FCD07" w14:textId="77777777" w:rsidR="00C60CB7" w:rsidRPr="003214D5" w:rsidRDefault="00C60CB7" w:rsidP="00C60CB7">
            <w:pPr>
              <w:rPr>
                <w:rFonts w:ascii="Arial" w:hAnsi="Arial" w:cs="Arial"/>
              </w:rPr>
            </w:pPr>
            <w:r w:rsidRPr="003214D5">
              <w:rPr>
                <w:rFonts w:ascii="Arial" w:hAnsi="Arial" w:cs="Arial"/>
              </w:rPr>
              <w:t>Samodzielne przygotowanie się do ćwiczeń</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A97424" w14:textId="77777777" w:rsidR="00C60CB7" w:rsidRPr="003214D5" w:rsidRDefault="00C60CB7" w:rsidP="00C60CB7">
            <w:pPr>
              <w:rPr>
                <w:rFonts w:ascii="Arial" w:hAnsi="Arial" w:cs="Arial"/>
              </w:rPr>
            </w:pPr>
            <w:r w:rsidRPr="003214D5">
              <w:rPr>
                <w:rFonts w:ascii="Arial" w:hAnsi="Arial" w:cs="Arial"/>
              </w:rPr>
              <w:t>20 godz.</w:t>
            </w:r>
          </w:p>
        </w:tc>
      </w:tr>
      <w:tr w:rsidR="00C60CB7" w:rsidRPr="003214D5" w14:paraId="6E44A4EA"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8A5E88" w14:textId="77777777" w:rsidR="00C60CB7" w:rsidRPr="003214D5" w:rsidRDefault="00C60CB7" w:rsidP="00C60CB7">
            <w:pPr>
              <w:rPr>
                <w:rFonts w:ascii="Arial" w:hAnsi="Arial" w:cs="Arial"/>
              </w:rPr>
            </w:pPr>
            <w:r w:rsidRPr="003214D5">
              <w:rPr>
                <w:rFonts w:ascii="Arial" w:hAnsi="Arial" w:cs="Arial"/>
              </w:rPr>
              <w:t>Samodzielne przygotowanie się do kolokwium</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5970AE" w14:textId="77777777" w:rsidR="00C60CB7" w:rsidRPr="003214D5" w:rsidRDefault="00C60CB7" w:rsidP="00C60CB7">
            <w:pPr>
              <w:rPr>
                <w:rFonts w:ascii="Arial" w:hAnsi="Arial" w:cs="Arial"/>
              </w:rPr>
            </w:pPr>
            <w:r w:rsidRPr="003214D5">
              <w:rPr>
                <w:rFonts w:ascii="Arial" w:hAnsi="Arial" w:cs="Arial"/>
              </w:rPr>
              <w:t>10 godz.</w:t>
            </w:r>
          </w:p>
        </w:tc>
      </w:tr>
      <w:tr w:rsidR="00C60CB7" w:rsidRPr="003214D5" w14:paraId="003D3A05" w14:textId="77777777" w:rsidTr="00C5047A">
        <w:tblPrEx>
          <w:tblLook w:val="04A0" w:firstRow="1" w:lastRow="0" w:firstColumn="1" w:lastColumn="0" w:noHBand="0" w:noVBand="1"/>
        </w:tblPrEx>
        <w:trPr>
          <w:trHeight w:val="33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779FD0" w14:textId="77777777" w:rsidR="00C60CB7" w:rsidRPr="003214D5" w:rsidRDefault="00C60CB7" w:rsidP="00C60CB7">
            <w:pPr>
              <w:rPr>
                <w:rFonts w:ascii="Arial" w:hAnsi="Arial" w:cs="Arial"/>
              </w:rPr>
            </w:pPr>
            <w:r w:rsidRPr="003214D5">
              <w:rPr>
                <w:rFonts w:ascii="Arial" w:hAnsi="Arial" w:cs="Arial"/>
              </w:rPr>
              <w:t>Przygotowanie się do egzaminu i obecność na egzaminie</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3AE3AD" w14:textId="77777777" w:rsidR="00C60CB7" w:rsidRPr="003214D5" w:rsidRDefault="00C60CB7" w:rsidP="00C60CB7">
            <w:pPr>
              <w:rPr>
                <w:rFonts w:ascii="Arial" w:hAnsi="Arial" w:cs="Arial"/>
              </w:rPr>
            </w:pPr>
            <w:r w:rsidRPr="003214D5">
              <w:rPr>
                <w:rFonts w:ascii="Arial" w:hAnsi="Arial" w:cs="Arial"/>
              </w:rPr>
              <w:t>10 godz.</w:t>
            </w:r>
          </w:p>
        </w:tc>
      </w:tr>
      <w:tr w:rsidR="00C60CB7" w:rsidRPr="003214D5" w14:paraId="2605A47D" w14:textId="77777777" w:rsidTr="00C5047A">
        <w:tblPrEx>
          <w:tblLook w:val="04A0" w:firstRow="1" w:lastRow="0" w:firstColumn="1" w:lastColumn="0" w:noHBand="0" w:noVBand="1"/>
        </w:tblPrEx>
        <w:trPr>
          <w:trHeight w:val="36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E780F2" w14:textId="77777777" w:rsidR="00C60CB7" w:rsidRPr="003214D5" w:rsidRDefault="00C60CB7" w:rsidP="00C60CB7">
            <w:pPr>
              <w:rPr>
                <w:rFonts w:ascii="Arial" w:hAnsi="Arial" w:cs="Arial"/>
                <w:b/>
                <w:bCs/>
              </w:rPr>
            </w:pPr>
            <w:r w:rsidRPr="003214D5">
              <w:rPr>
                <w:rFonts w:ascii="Arial" w:hAnsi="Arial" w:cs="Arial"/>
                <w:b/>
              </w:rPr>
              <w:t>Sumaryczne obciążenie pracą studenta</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4AA76C" w14:textId="77777777" w:rsidR="00C60CB7" w:rsidRPr="003214D5" w:rsidRDefault="00C60CB7" w:rsidP="00C60CB7">
            <w:pPr>
              <w:rPr>
                <w:rFonts w:ascii="Arial" w:hAnsi="Arial" w:cs="Arial"/>
                <w:b/>
              </w:rPr>
            </w:pPr>
            <w:r w:rsidRPr="003214D5">
              <w:rPr>
                <w:rFonts w:ascii="Arial" w:hAnsi="Arial" w:cs="Arial"/>
                <w:b/>
              </w:rPr>
              <w:t>75 godz.</w:t>
            </w:r>
          </w:p>
        </w:tc>
      </w:tr>
      <w:tr w:rsidR="00C60CB7" w:rsidRPr="003214D5" w14:paraId="2AA06DCC" w14:textId="77777777" w:rsidTr="00C5047A">
        <w:tblPrEx>
          <w:tblLook w:val="04A0" w:firstRow="1" w:lastRow="0" w:firstColumn="1" w:lastColumn="0" w:noHBand="0" w:noVBand="1"/>
        </w:tblPrEx>
        <w:trPr>
          <w:trHeight w:val="360"/>
        </w:trPr>
        <w:tc>
          <w:tcPr>
            <w:tcW w:w="550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842979" w14:textId="77777777" w:rsidR="00C60CB7" w:rsidRPr="003214D5" w:rsidRDefault="00C60CB7" w:rsidP="00C60CB7">
            <w:pPr>
              <w:rPr>
                <w:rFonts w:ascii="Arial" w:hAnsi="Arial" w:cs="Arial"/>
                <w:b/>
                <w:bCs/>
              </w:rPr>
            </w:pPr>
            <w:r w:rsidRPr="003214D5">
              <w:rPr>
                <w:rFonts w:ascii="Arial" w:hAnsi="Arial" w:cs="Arial"/>
                <w:b/>
              </w:rPr>
              <w:t>Punkty ECTS za przedmiot</w:t>
            </w:r>
          </w:p>
        </w:tc>
        <w:tc>
          <w:tcPr>
            <w:tcW w:w="484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37ED8A" w14:textId="77777777" w:rsidR="00C60CB7" w:rsidRPr="003214D5" w:rsidRDefault="00C60CB7" w:rsidP="00C60CB7">
            <w:pPr>
              <w:rPr>
                <w:rFonts w:ascii="Arial" w:hAnsi="Arial" w:cs="Arial"/>
                <w:b/>
                <w:bCs/>
              </w:rPr>
            </w:pPr>
            <w:r w:rsidRPr="003214D5">
              <w:rPr>
                <w:rFonts w:ascii="Arial" w:hAnsi="Arial" w:cs="Arial"/>
                <w:b/>
              </w:rPr>
              <w:t>3 ECTS</w:t>
            </w:r>
          </w:p>
        </w:tc>
      </w:tr>
    </w:tbl>
    <w:p w14:paraId="67A0FA75" w14:textId="77777777" w:rsidR="00C60CB7" w:rsidRDefault="00C60CB7">
      <w:r>
        <w:br w:type="page"/>
      </w:r>
    </w:p>
    <w:tbl>
      <w:tblPr>
        <w:tblW w:w="10351" w:type="dxa"/>
        <w:tblInd w:w="-287" w:type="dxa"/>
        <w:tblLayout w:type="fixed"/>
        <w:tblCellMar>
          <w:left w:w="30" w:type="dxa"/>
          <w:right w:w="30" w:type="dxa"/>
        </w:tblCellMar>
        <w:tblLook w:val="00A0" w:firstRow="1" w:lastRow="0" w:firstColumn="1" w:lastColumn="0" w:noHBand="0" w:noVBand="0"/>
        <w:tblCaption w:val="Tabela zawierająca sylabus przedmiotu / modułu kształcenia"/>
      </w:tblPr>
      <w:tblGrid>
        <w:gridCol w:w="1451"/>
        <w:gridCol w:w="144"/>
        <w:gridCol w:w="426"/>
        <w:gridCol w:w="568"/>
        <w:gridCol w:w="263"/>
        <w:gridCol w:w="166"/>
        <w:gridCol w:w="143"/>
        <w:gridCol w:w="568"/>
        <w:gridCol w:w="953"/>
        <w:gridCol w:w="829"/>
        <w:gridCol w:w="1475"/>
        <w:gridCol w:w="1256"/>
        <w:gridCol w:w="586"/>
        <w:gridCol w:w="1523"/>
      </w:tblGrid>
      <w:tr w:rsidR="008F16E1" w:rsidRPr="003214D5" w14:paraId="35B3EDFA" w14:textId="77777777" w:rsidTr="002F7E94">
        <w:trPr>
          <w:trHeight w:val="509"/>
        </w:trPr>
        <w:tc>
          <w:tcPr>
            <w:tcW w:w="1035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5B5420F" w14:textId="77777777" w:rsidR="008F16E1" w:rsidRPr="003214D5" w:rsidRDefault="008F16E1" w:rsidP="008F16E1">
            <w:pPr>
              <w:autoSpaceDE w:val="0"/>
              <w:autoSpaceDN w:val="0"/>
              <w:adjustRightInd w:val="0"/>
              <w:rPr>
                <w:rFonts w:ascii="Arial" w:hAnsi="Arial" w:cs="Arial"/>
              </w:rPr>
            </w:pPr>
            <w:r w:rsidRPr="003214D5">
              <w:rPr>
                <w:rFonts w:ascii="Arial" w:hAnsi="Arial" w:cs="Arial"/>
              </w:rPr>
              <w:lastRenderedPageBreak/>
              <w:br w:type="page"/>
              <w:t>Sylabus przedmiotu / modułu kształcenia</w:t>
            </w:r>
          </w:p>
        </w:tc>
      </w:tr>
      <w:tr w:rsidR="008F16E1" w:rsidRPr="003214D5" w14:paraId="054D6712" w14:textId="77777777" w:rsidTr="002F7E94">
        <w:tblPrEx>
          <w:tblLook w:val="04A0" w:firstRow="1" w:lastRow="0" w:firstColumn="1" w:lastColumn="0" w:noHBand="0" w:noVBand="1"/>
        </w:tblPrEx>
        <w:trPr>
          <w:trHeight w:val="454"/>
        </w:trPr>
        <w:tc>
          <w:tcPr>
            <w:tcW w:w="4682" w:type="dxa"/>
            <w:gridSpan w:val="9"/>
            <w:tcBorders>
              <w:top w:val="single" w:sz="6" w:space="0" w:color="auto"/>
              <w:left w:val="single" w:sz="6" w:space="0" w:color="auto"/>
              <w:bottom w:val="nil"/>
              <w:right w:val="single" w:sz="6" w:space="0" w:color="auto"/>
            </w:tcBorders>
            <w:shd w:val="clear" w:color="auto" w:fill="DBE5F1"/>
            <w:vAlign w:val="center"/>
          </w:tcPr>
          <w:p w14:paraId="52BD4FF5" w14:textId="77777777" w:rsidR="008F16E1" w:rsidRPr="003214D5" w:rsidRDefault="008F16E1" w:rsidP="0076705A">
            <w:pPr>
              <w:pStyle w:val="Tytukomrki"/>
              <w:rPr>
                <w:color w:val="auto"/>
              </w:rPr>
            </w:pPr>
            <w:r w:rsidRPr="003214D5">
              <w:rPr>
                <w:color w:val="auto"/>
              </w:rPr>
              <w:t xml:space="preserve">Nazwa przedmiotu/modułu kształcenia: </w:t>
            </w:r>
          </w:p>
        </w:tc>
        <w:tc>
          <w:tcPr>
            <w:tcW w:w="5669" w:type="dxa"/>
            <w:gridSpan w:val="5"/>
            <w:tcBorders>
              <w:top w:val="single" w:sz="6" w:space="0" w:color="auto"/>
              <w:left w:val="single" w:sz="6" w:space="0" w:color="auto"/>
              <w:bottom w:val="nil"/>
              <w:right w:val="single" w:sz="6" w:space="0" w:color="auto"/>
            </w:tcBorders>
            <w:vAlign w:val="center"/>
          </w:tcPr>
          <w:p w14:paraId="43B1566D" w14:textId="77777777" w:rsidR="008F16E1" w:rsidRPr="003214D5" w:rsidRDefault="008F16E1" w:rsidP="0076705A">
            <w:pPr>
              <w:pStyle w:val="Nagwek1"/>
              <w:rPr>
                <w:sz w:val="22"/>
                <w:szCs w:val="22"/>
              </w:rPr>
            </w:pPr>
            <w:bookmarkStart w:id="9" w:name="_Toc105504223"/>
            <w:bookmarkStart w:id="10" w:name="_Toc145954130"/>
            <w:r w:rsidRPr="003214D5">
              <w:rPr>
                <w:sz w:val="22"/>
                <w:szCs w:val="22"/>
              </w:rPr>
              <w:t>Matematyka I</w:t>
            </w:r>
            <w:bookmarkEnd w:id="9"/>
            <w:bookmarkEnd w:id="10"/>
          </w:p>
        </w:tc>
      </w:tr>
      <w:tr w:rsidR="008F16E1" w:rsidRPr="003214D5" w14:paraId="49293D8D" w14:textId="77777777" w:rsidTr="002F7E94">
        <w:tblPrEx>
          <w:tblLook w:val="04A0" w:firstRow="1" w:lastRow="0" w:firstColumn="1" w:lastColumn="0" w:noHBand="0" w:noVBand="1"/>
        </w:tblPrEx>
        <w:trPr>
          <w:trHeight w:val="304"/>
        </w:trPr>
        <w:tc>
          <w:tcPr>
            <w:tcW w:w="3729" w:type="dxa"/>
            <w:gridSpan w:val="8"/>
            <w:tcBorders>
              <w:top w:val="single" w:sz="6" w:space="0" w:color="auto"/>
              <w:left w:val="single" w:sz="6" w:space="0" w:color="auto"/>
              <w:bottom w:val="nil"/>
              <w:right w:val="single" w:sz="6" w:space="0" w:color="auto"/>
            </w:tcBorders>
            <w:shd w:val="clear" w:color="auto" w:fill="DBE5F1"/>
            <w:vAlign w:val="center"/>
          </w:tcPr>
          <w:p w14:paraId="0577DE5B" w14:textId="77777777" w:rsidR="008F16E1" w:rsidRPr="003214D5" w:rsidRDefault="008F16E1" w:rsidP="0076705A">
            <w:pPr>
              <w:pStyle w:val="Tytukomrki"/>
              <w:rPr>
                <w:color w:val="auto"/>
              </w:rPr>
            </w:pPr>
            <w:r w:rsidRPr="003214D5">
              <w:rPr>
                <w:color w:val="auto"/>
              </w:rPr>
              <w:t xml:space="preserve">Nazwa w języku angielskim: </w:t>
            </w:r>
          </w:p>
        </w:tc>
        <w:tc>
          <w:tcPr>
            <w:tcW w:w="6622" w:type="dxa"/>
            <w:gridSpan w:val="6"/>
            <w:tcBorders>
              <w:top w:val="single" w:sz="6" w:space="0" w:color="auto"/>
              <w:left w:val="single" w:sz="6" w:space="0" w:color="auto"/>
              <w:bottom w:val="nil"/>
              <w:right w:val="single" w:sz="6" w:space="0" w:color="auto"/>
            </w:tcBorders>
            <w:vAlign w:val="center"/>
          </w:tcPr>
          <w:p w14:paraId="629A011A" w14:textId="77777777" w:rsidR="008F16E1" w:rsidRPr="003214D5" w:rsidRDefault="008F16E1" w:rsidP="0076705A">
            <w:pPr>
              <w:rPr>
                <w:rFonts w:ascii="Arial" w:hAnsi="Arial" w:cs="Arial"/>
                <w:lang w:val="en-US"/>
              </w:rPr>
            </w:pPr>
            <w:r w:rsidRPr="003214D5">
              <w:rPr>
                <w:rFonts w:ascii="Arial" w:hAnsi="Arial" w:cs="Arial"/>
                <w:lang w:val="en-US"/>
              </w:rPr>
              <w:t>Mathematics I</w:t>
            </w:r>
          </w:p>
        </w:tc>
      </w:tr>
      <w:tr w:rsidR="008F16E1" w:rsidRPr="003214D5" w14:paraId="5699EB0E" w14:textId="77777777" w:rsidTr="002F7E94">
        <w:tblPrEx>
          <w:tblLook w:val="04A0" w:firstRow="1" w:lastRow="0" w:firstColumn="1" w:lastColumn="0" w:noHBand="0" w:noVBand="1"/>
        </w:tblPrEx>
        <w:trPr>
          <w:trHeight w:val="454"/>
        </w:trPr>
        <w:tc>
          <w:tcPr>
            <w:tcW w:w="258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E2B34C5" w14:textId="77777777" w:rsidR="008F16E1" w:rsidRPr="003214D5" w:rsidRDefault="008F16E1" w:rsidP="0076705A">
            <w:pPr>
              <w:pStyle w:val="Tytukomrki"/>
              <w:rPr>
                <w:color w:val="auto"/>
              </w:rPr>
            </w:pPr>
            <w:r w:rsidRPr="003214D5">
              <w:rPr>
                <w:color w:val="auto"/>
              </w:rPr>
              <w:t xml:space="preserve">Język wykładowy: </w:t>
            </w:r>
          </w:p>
        </w:tc>
        <w:tc>
          <w:tcPr>
            <w:tcW w:w="7762" w:type="dxa"/>
            <w:gridSpan w:val="10"/>
            <w:tcBorders>
              <w:top w:val="single" w:sz="6" w:space="0" w:color="auto"/>
              <w:left w:val="single" w:sz="6" w:space="0" w:color="auto"/>
              <w:bottom w:val="single" w:sz="6" w:space="0" w:color="auto"/>
              <w:right w:val="single" w:sz="6" w:space="0" w:color="auto"/>
            </w:tcBorders>
            <w:vAlign w:val="center"/>
          </w:tcPr>
          <w:p w14:paraId="6A944EA4" w14:textId="77777777" w:rsidR="008F16E1" w:rsidRPr="003214D5" w:rsidRDefault="008F16E1" w:rsidP="0076705A">
            <w:pPr>
              <w:rPr>
                <w:rFonts w:ascii="Arial" w:hAnsi="Arial" w:cs="Arial"/>
              </w:rPr>
            </w:pPr>
            <w:r w:rsidRPr="003214D5">
              <w:rPr>
                <w:rFonts w:ascii="Arial" w:hAnsi="Arial" w:cs="Arial"/>
              </w:rPr>
              <w:t>polski</w:t>
            </w:r>
          </w:p>
        </w:tc>
      </w:tr>
      <w:tr w:rsidR="008F16E1" w:rsidRPr="003214D5" w14:paraId="0DBC5FF5" w14:textId="77777777" w:rsidTr="002F7E94">
        <w:tblPrEx>
          <w:tblLook w:val="04A0" w:firstRow="1" w:lastRow="0" w:firstColumn="1" w:lastColumn="0" w:noHBand="0" w:noVBand="1"/>
        </w:tblPrEx>
        <w:trPr>
          <w:trHeight w:val="454"/>
        </w:trPr>
        <w:tc>
          <w:tcPr>
            <w:tcW w:w="6986" w:type="dxa"/>
            <w:gridSpan w:val="11"/>
            <w:tcBorders>
              <w:top w:val="single" w:sz="6" w:space="0" w:color="auto"/>
              <w:left w:val="single" w:sz="6" w:space="0" w:color="auto"/>
              <w:bottom w:val="nil"/>
              <w:right w:val="single" w:sz="6" w:space="0" w:color="auto"/>
            </w:tcBorders>
            <w:shd w:val="clear" w:color="auto" w:fill="DBE5F1"/>
            <w:vAlign w:val="center"/>
          </w:tcPr>
          <w:p w14:paraId="69DB4D21" w14:textId="77777777" w:rsidR="008F16E1" w:rsidRPr="003214D5" w:rsidRDefault="008F16E1" w:rsidP="0076705A">
            <w:pPr>
              <w:pStyle w:val="Tytukomrki"/>
              <w:rPr>
                <w:color w:val="auto"/>
              </w:rPr>
            </w:pPr>
            <w:r w:rsidRPr="003214D5">
              <w:rPr>
                <w:color w:val="auto"/>
              </w:rPr>
              <w:t xml:space="preserve">Kierunek studiów, dla którego przedmiot jest oferowany: </w:t>
            </w:r>
          </w:p>
        </w:tc>
        <w:tc>
          <w:tcPr>
            <w:tcW w:w="3365" w:type="dxa"/>
            <w:gridSpan w:val="3"/>
            <w:tcBorders>
              <w:top w:val="single" w:sz="6" w:space="0" w:color="auto"/>
              <w:left w:val="single" w:sz="6" w:space="0" w:color="auto"/>
              <w:bottom w:val="nil"/>
              <w:right w:val="single" w:sz="6" w:space="0" w:color="auto"/>
            </w:tcBorders>
            <w:vAlign w:val="center"/>
          </w:tcPr>
          <w:p w14:paraId="1D2ACB0C" w14:textId="77777777" w:rsidR="008F16E1" w:rsidRPr="003214D5" w:rsidRDefault="008F16E1" w:rsidP="0076705A">
            <w:pPr>
              <w:rPr>
                <w:rFonts w:ascii="Arial" w:hAnsi="Arial" w:cs="Arial"/>
              </w:rPr>
            </w:pPr>
            <w:r w:rsidRPr="003214D5">
              <w:rPr>
                <w:rFonts w:ascii="Arial" w:hAnsi="Arial" w:cs="Arial"/>
              </w:rPr>
              <w:t>Inżynieria procesów technologicznych</w:t>
            </w:r>
          </w:p>
        </w:tc>
      </w:tr>
      <w:tr w:rsidR="008F16E1" w:rsidRPr="003214D5" w14:paraId="30161F67" w14:textId="77777777" w:rsidTr="002F7E94">
        <w:tblPrEx>
          <w:tblLook w:val="04A0" w:firstRow="1" w:lastRow="0" w:firstColumn="1" w:lastColumn="0" w:noHBand="0" w:noVBand="1"/>
        </w:tblPrEx>
        <w:trPr>
          <w:trHeight w:val="454"/>
        </w:trPr>
        <w:tc>
          <w:tcPr>
            <w:tcW w:w="3018" w:type="dxa"/>
            <w:gridSpan w:val="6"/>
            <w:tcBorders>
              <w:top w:val="single" w:sz="6" w:space="0" w:color="auto"/>
              <w:left w:val="single" w:sz="6" w:space="0" w:color="auto"/>
              <w:bottom w:val="nil"/>
              <w:right w:val="single" w:sz="6" w:space="0" w:color="auto"/>
            </w:tcBorders>
            <w:shd w:val="clear" w:color="auto" w:fill="DBE5F1"/>
            <w:vAlign w:val="center"/>
          </w:tcPr>
          <w:p w14:paraId="0EB9F041" w14:textId="77777777" w:rsidR="008F16E1" w:rsidRPr="003214D5" w:rsidRDefault="008F16E1" w:rsidP="0076705A">
            <w:pPr>
              <w:pStyle w:val="Tytukomrki"/>
              <w:rPr>
                <w:color w:val="auto"/>
              </w:rPr>
            </w:pPr>
            <w:r w:rsidRPr="003214D5">
              <w:rPr>
                <w:color w:val="auto"/>
              </w:rPr>
              <w:t xml:space="preserve">Jednostka realizująca: </w:t>
            </w:r>
          </w:p>
        </w:tc>
        <w:tc>
          <w:tcPr>
            <w:tcW w:w="7333" w:type="dxa"/>
            <w:gridSpan w:val="8"/>
            <w:tcBorders>
              <w:top w:val="single" w:sz="6" w:space="0" w:color="auto"/>
              <w:left w:val="single" w:sz="6" w:space="0" w:color="auto"/>
              <w:bottom w:val="nil"/>
              <w:right w:val="single" w:sz="6" w:space="0" w:color="auto"/>
            </w:tcBorders>
            <w:vAlign w:val="center"/>
          </w:tcPr>
          <w:p w14:paraId="0E42B493" w14:textId="77777777" w:rsidR="008F16E1" w:rsidRPr="003214D5" w:rsidRDefault="008F16E1" w:rsidP="0076705A">
            <w:pPr>
              <w:rPr>
                <w:rFonts w:ascii="Arial" w:hAnsi="Arial" w:cs="Arial"/>
              </w:rPr>
            </w:pPr>
            <w:r w:rsidRPr="003214D5">
              <w:rPr>
                <w:rFonts w:ascii="Arial" w:hAnsi="Arial" w:cs="Arial"/>
              </w:rPr>
              <w:t>Wydział Nauk Ścisłych i Przyrodniczych</w:t>
            </w:r>
          </w:p>
        </w:tc>
      </w:tr>
      <w:tr w:rsidR="008F16E1" w:rsidRPr="003214D5" w14:paraId="2544CF6A" w14:textId="77777777" w:rsidTr="002F7E94">
        <w:tblPrEx>
          <w:tblLook w:val="04A0" w:firstRow="1" w:lastRow="0" w:firstColumn="1" w:lastColumn="0" w:noHBand="0" w:noVBand="1"/>
        </w:tblPrEx>
        <w:trPr>
          <w:trHeight w:val="454"/>
        </w:trPr>
        <w:tc>
          <w:tcPr>
            <w:tcW w:w="8242" w:type="dxa"/>
            <w:gridSpan w:val="12"/>
            <w:tcBorders>
              <w:top w:val="single" w:sz="6" w:space="0" w:color="auto"/>
              <w:left w:val="single" w:sz="6" w:space="0" w:color="auto"/>
              <w:bottom w:val="nil"/>
              <w:right w:val="single" w:sz="6" w:space="0" w:color="auto"/>
            </w:tcBorders>
            <w:shd w:val="clear" w:color="auto" w:fill="DBE5F1"/>
            <w:vAlign w:val="center"/>
          </w:tcPr>
          <w:p w14:paraId="5BBF8E81" w14:textId="77777777" w:rsidR="008F16E1" w:rsidRPr="003214D5" w:rsidRDefault="008F16E1" w:rsidP="0076705A">
            <w:pPr>
              <w:pStyle w:val="Tytukomrki"/>
              <w:rPr>
                <w:color w:val="auto"/>
              </w:rPr>
            </w:pPr>
            <w:r w:rsidRPr="003214D5">
              <w:rPr>
                <w:color w:val="auto"/>
              </w:rPr>
              <w:t xml:space="preserve">Rodzaj przedmiotu/modułu kształcenia (obowiązkowy/fakultatywny): </w:t>
            </w:r>
          </w:p>
        </w:tc>
        <w:tc>
          <w:tcPr>
            <w:tcW w:w="2109" w:type="dxa"/>
            <w:gridSpan w:val="2"/>
            <w:tcBorders>
              <w:top w:val="single" w:sz="6" w:space="0" w:color="auto"/>
              <w:left w:val="single" w:sz="6" w:space="0" w:color="auto"/>
              <w:bottom w:val="nil"/>
              <w:right w:val="single" w:sz="6" w:space="0" w:color="auto"/>
            </w:tcBorders>
            <w:vAlign w:val="center"/>
          </w:tcPr>
          <w:p w14:paraId="5ECACDC4" w14:textId="77777777" w:rsidR="008F16E1" w:rsidRPr="003214D5" w:rsidRDefault="008F16E1" w:rsidP="0076705A">
            <w:pPr>
              <w:rPr>
                <w:rFonts w:ascii="Arial" w:hAnsi="Arial" w:cs="Arial"/>
              </w:rPr>
            </w:pPr>
            <w:r w:rsidRPr="003214D5">
              <w:rPr>
                <w:rFonts w:ascii="Arial" w:hAnsi="Arial" w:cs="Arial"/>
              </w:rPr>
              <w:t>obowiązkowy</w:t>
            </w:r>
          </w:p>
        </w:tc>
      </w:tr>
      <w:tr w:rsidR="008F16E1" w:rsidRPr="003214D5" w14:paraId="0B891D4E" w14:textId="77777777" w:rsidTr="002F7E94">
        <w:tblPrEx>
          <w:tblLook w:val="04A0" w:firstRow="1" w:lastRow="0" w:firstColumn="1" w:lastColumn="0" w:noHBand="0" w:noVBand="1"/>
        </w:tblPrEx>
        <w:trPr>
          <w:trHeight w:val="454"/>
        </w:trPr>
        <w:tc>
          <w:tcPr>
            <w:tcW w:w="8242" w:type="dxa"/>
            <w:gridSpan w:val="12"/>
            <w:tcBorders>
              <w:top w:val="single" w:sz="6" w:space="0" w:color="auto"/>
              <w:left w:val="single" w:sz="6" w:space="0" w:color="auto"/>
              <w:bottom w:val="nil"/>
              <w:right w:val="single" w:sz="6" w:space="0" w:color="auto"/>
            </w:tcBorders>
            <w:shd w:val="clear" w:color="auto" w:fill="DBE5F1"/>
            <w:vAlign w:val="center"/>
          </w:tcPr>
          <w:p w14:paraId="5BD5EEF9" w14:textId="77777777" w:rsidR="008F16E1" w:rsidRPr="003214D5" w:rsidRDefault="008F16E1" w:rsidP="0076705A">
            <w:pPr>
              <w:pStyle w:val="Tytukomrki"/>
              <w:rPr>
                <w:color w:val="auto"/>
              </w:rPr>
            </w:pPr>
            <w:r w:rsidRPr="003214D5">
              <w:rPr>
                <w:color w:val="auto"/>
              </w:rPr>
              <w:t xml:space="preserve">Poziom modułu kształcenia (np. pierwszego lub drugiego stopnia): </w:t>
            </w:r>
          </w:p>
        </w:tc>
        <w:tc>
          <w:tcPr>
            <w:tcW w:w="2109" w:type="dxa"/>
            <w:gridSpan w:val="2"/>
            <w:tcBorders>
              <w:top w:val="single" w:sz="6" w:space="0" w:color="auto"/>
              <w:left w:val="single" w:sz="6" w:space="0" w:color="auto"/>
              <w:bottom w:val="nil"/>
              <w:right w:val="single" w:sz="6" w:space="0" w:color="auto"/>
            </w:tcBorders>
            <w:vAlign w:val="center"/>
          </w:tcPr>
          <w:p w14:paraId="393D9BA7" w14:textId="77777777" w:rsidR="008F16E1" w:rsidRPr="003214D5" w:rsidRDefault="008F16E1" w:rsidP="0076705A">
            <w:pPr>
              <w:rPr>
                <w:rFonts w:ascii="Arial" w:hAnsi="Arial" w:cs="Arial"/>
              </w:rPr>
            </w:pPr>
            <w:r w:rsidRPr="003214D5">
              <w:rPr>
                <w:rFonts w:ascii="Arial" w:hAnsi="Arial" w:cs="Arial"/>
              </w:rPr>
              <w:t>pierwszego stopnia</w:t>
            </w:r>
          </w:p>
        </w:tc>
      </w:tr>
      <w:tr w:rsidR="008F16E1" w:rsidRPr="003214D5" w14:paraId="5BAE97DE" w14:textId="77777777" w:rsidTr="002F7E94">
        <w:tblPrEx>
          <w:tblLook w:val="04A0" w:firstRow="1" w:lastRow="0" w:firstColumn="1" w:lastColumn="0" w:noHBand="0" w:noVBand="1"/>
        </w:tblPrEx>
        <w:trPr>
          <w:trHeight w:val="454"/>
        </w:trPr>
        <w:tc>
          <w:tcPr>
            <w:tcW w:w="2021" w:type="dxa"/>
            <w:gridSpan w:val="3"/>
            <w:tcBorders>
              <w:top w:val="single" w:sz="6" w:space="0" w:color="auto"/>
              <w:left w:val="single" w:sz="6" w:space="0" w:color="auto"/>
              <w:bottom w:val="nil"/>
              <w:right w:val="single" w:sz="6" w:space="0" w:color="auto"/>
            </w:tcBorders>
            <w:shd w:val="clear" w:color="auto" w:fill="DBE5F1"/>
            <w:vAlign w:val="center"/>
          </w:tcPr>
          <w:p w14:paraId="2635DF54" w14:textId="77777777" w:rsidR="008F16E1" w:rsidRPr="003214D5" w:rsidRDefault="008F16E1" w:rsidP="0076705A">
            <w:pPr>
              <w:pStyle w:val="Tytukomrki"/>
              <w:rPr>
                <w:color w:val="auto"/>
              </w:rPr>
            </w:pPr>
            <w:r w:rsidRPr="003214D5">
              <w:rPr>
                <w:color w:val="auto"/>
              </w:rPr>
              <w:t xml:space="preserve">Rok studiów: </w:t>
            </w:r>
          </w:p>
        </w:tc>
        <w:tc>
          <w:tcPr>
            <w:tcW w:w="8330" w:type="dxa"/>
            <w:gridSpan w:val="11"/>
            <w:tcBorders>
              <w:top w:val="single" w:sz="6" w:space="0" w:color="auto"/>
              <w:left w:val="single" w:sz="6" w:space="0" w:color="auto"/>
              <w:bottom w:val="nil"/>
              <w:right w:val="single" w:sz="6" w:space="0" w:color="auto"/>
            </w:tcBorders>
            <w:vAlign w:val="center"/>
          </w:tcPr>
          <w:p w14:paraId="7BC55082" w14:textId="77777777" w:rsidR="008F16E1" w:rsidRPr="003214D5" w:rsidRDefault="008F16E1" w:rsidP="0076705A">
            <w:pPr>
              <w:rPr>
                <w:rFonts w:ascii="Arial" w:hAnsi="Arial" w:cs="Arial"/>
              </w:rPr>
            </w:pPr>
            <w:r w:rsidRPr="003214D5">
              <w:rPr>
                <w:rFonts w:ascii="Arial" w:hAnsi="Arial" w:cs="Arial"/>
              </w:rPr>
              <w:t>pierwszy</w:t>
            </w:r>
          </w:p>
        </w:tc>
      </w:tr>
      <w:tr w:rsidR="008F16E1" w:rsidRPr="003214D5" w14:paraId="22F0504D" w14:textId="77777777" w:rsidTr="002F7E94">
        <w:tblPrEx>
          <w:tblLook w:val="04A0" w:firstRow="1" w:lastRow="0" w:firstColumn="1" w:lastColumn="0" w:noHBand="0" w:noVBand="1"/>
        </w:tblPrEx>
        <w:trPr>
          <w:trHeight w:val="454"/>
        </w:trPr>
        <w:tc>
          <w:tcPr>
            <w:tcW w:w="1595" w:type="dxa"/>
            <w:gridSpan w:val="2"/>
            <w:tcBorders>
              <w:top w:val="single" w:sz="6" w:space="0" w:color="auto"/>
              <w:left w:val="single" w:sz="6" w:space="0" w:color="auto"/>
              <w:bottom w:val="nil"/>
              <w:right w:val="single" w:sz="6" w:space="0" w:color="auto"/>
            </w:tcBorders>
            <w:shd w:val="clear" w:color="auto" w:fill="DBE5F1"/>
            <w:vAlign w:val="center"/>
          </w:tcPr>
          <w:p w14:paraId="5404F73D" w14:textId="77777777" w:rsidR="008F16E1" w:rsidRPr="003214D5" w:rsidRDefault="008F16E1" w:rsidP="0076705A">
            <w:pPr>
              <w:pStyle w:val="Tytukomrki"/>
              <w:rPr>
                <w:color w:val="auto"/>
              </w:rPr>
            </w:pPr>
            <w:r w:rsidRPr="003214D5">
              <w:rPr>
                <w:color w:val="auto"/>
              </w:rPr>
              <w:t xml:space="preserve">Semestr: </w:t>
            </w:r>
          </w:p>
        </w:tc>
        <w:tc>
          <w:tcPr>
            <w:tcW w:w="8756" w:type="dxa"/>
            <w:gridSpan w:val="12"/>
            <w:tcBorders>
              <w:top w:val="single" w:sz="6" w:space="0" w:color="auto"/>
              <w:left w:val="single" w:sz="6" w:space="0" w:color="auto"/>
              <w:bottom w:val="nil"/>
              <w:right w:val="single" w:sz="6" w:space="0" w:color="auto"/>
            </w:tcBorders>
            <w:vAlign w:val="center"/>
          </w:tcPr>
          <w:p w14:paraId="5D8DC5F6" w14:textId="77777777" w:rsidR="008F16E1" w:rsidRPr="003214D5" w:rsidRDefault="008F16E1" w:rsidP="0076705A">
            <w:pPr>
              <w:rPr>
                <w:rFonts w:ascii="Arial" w:hAnsi="Arial" w:cs="Arial"/>
              </w:rPr>
            </w:pPr>
            <w:r w:rsidRPr="003214D5">
              <w:rPr>
                <w:rFonts w:ascii="Arial" w:hAnsi="Arial" w:cs="Arial"/>
              </w:rPr>
              <w:t>pierwszy</w:t>
            </w:r>
          </w:p>
        </w:tc>
      </w:tr>
      <w:tr w:rsidR="008F16E1" w:rsidRPr="003214D5" w14:paraId="2128E29C" w14:textId="77777777" w:rsidTr="002F7E94">
        <w:tblPrEx>
          <w:tblLook w:val="04A0" w:firstRow="1" w:lastRow="0" w:firstColumn="1" w:lastColumn="0" w:noHBand="0" w:noVBand="1"/>
        </w:tblPrEx>
        <w:trPr>
          <w:trHeight w:val="454"/>
        </w:trPr>
        <w:tc>
          <w:tcPr>
            <w:tcW w:w="3161" w:type="dxa"/>
            <w:gridSpan w:val="7"/>
            <w:tcBorders>
              <w:top w:val="single" w:sz="6" w:space="0" w:color="auto"/>
              <w:left w:val="single" w:sz="6" w:space="0" w:color="auto"/>
              <w:bottom w:val="nil"/>
              <w:right w:val="single" w:sz="6" w:space="0" w:color="auto"/>
            </w:tcBorders>
            <w:shd w:val="clear" w:color="auto" w:fill="DBE5F1"/>
            <w:vAlign w:val="center"/>
          </w:tcPr>
          <w:p w14:paraId="78455CF5" w14:textId="77777777" w:rsidR="008F16E1" w:rsidRPr="003214D5" w:rsidRDefault="008F16E1" w:rsidP="0076705A">
            <w:pPr>
              <w:pStyle w:val="Tytukomrki"/>
              <w:rPr>
                <w:color w:val="auto"/>
              </w:rPr>
            </w:pPr>
            <w:r w:rsidRPr="003214D5">
              <w:rPr>
                <w:color w:val="auto"/>
              </w:rPr>
              <w:t xml:space="preserve">Liczba punktów ECTS: </w:t>
            </w:r>
          </w:p>
        </w:tc>
        <w:tc>
          <w:tcPr>
            <w:tcW w:w="7190" w:type="dxa"/>
            <w:gridSpan w:val="7"/>
            <w:tcBorders>
              <w:top w:val="single" w:sz="6" w:space="0" w:color="auto"/>
              <w:left w:val="single" w:sz="6" w:space="0" w:color="auto"/>
              <w:bottom w:val="nil"/>
              <w:right w:val="single" w:sz="6" w:space="0" w:color="auto"/>
            </w:tcBorders>
            <w:vAlign w:val="center"/>
          </w:tcPr>
          <w:p w14:paraId="180C0BAE" w14:textId="77777777" w:rsidR="008F16E1" w:rsidRPr="003214D5" w:rsidRDefault="008F16E1" w:rsidP="0076705A">
            <w:pPr>
              <w:rPr>
                <w:rFonts w:ascii="Arial" w:hAnsi="Arial" w:cs="Arial"/>
                <w:b/>
              </w:rPr>
            </w:pPr>
            <w:r w:rsidRPr="003214D5">
              <w:rPr>
                <w:rFonts w:ascii="Arial" w:hAnsi="Arial" w:cs="Arial"/>
                <w:b/>
              </w:rPr>
              <w:t>4</w:t>
            </w:r>
          </w:p>
        </w:tc>
      </w:tr>
      <w:tr w:rsidR="008F16E1" w:rsidRPr="003214D5" w14:paraId="7F8B864D" w14:textId="77777777" w:rsidTr="002F7E94">
        <w:tblPrEx>
          <w:tblLook w:val="04A0" w:firstRow="1" w:lastRow="0" w:firstColumn="1" w:lastColumn="0" w:noHBand="0" w:noVBand="1"/>
        </w:tblPrEx>
        <w:trPr>
          <w:trHeight w:val="454"/>
        </w:trPr>
        <w:tc>
          <w:tcPr>
            <w:tcW w:w="5511" w:type="dxa"/>
            <w:gridSpan w:val="10"/>
            <w:tcBorders>
              <w:top w:val="single" w:sz="6" w:space="0" w:color="auto"/>
              <w:left w:val="single" w:sz="6" w:space="0" w:color="auto"/>
              <w:bottom w:val="nil"/>
              <w:right w:val="single" w:sz="6" w:space="0" w:color="auto"/>
            </w:tcBorders>
            <w:shd w:val="clear" w:color="auto" w:fill="DBE5F1"/>
            <w:vAlign w:val="center"/>
          </w:tcPr>
          <w:p w14:paraId="388A50B1" w14:textId="77777777" w:rsidR="008F16E1" w:rsidRPr="003214D5" w:rsidRDefault="008F16E1" w:rsidP="0076705A">
            <w:pPr>
              <w:pStyle w:val="Tytukomrki"/>
              <w:rPr>
                <w:color w:val="auto"/>
              </w:rPr>
            </w:pPr>
            <w:r w:rsidRPr="003214D5">
              <w:rPr>
                <w:color w:val="auto"/>
              </w:rPr>
              <w:t xml:space="preserve">Imię i nazwisko koordynatora przedmiotu: </w:t>
            </w:r>
          </w:p>
        </w:tc>
        <w:tc>
          <w:tcPr>
            <w:tcW w:w="4840" w:type="dxa"/>
            <w:gridSpan w:val="4"/>
            <w:tcBorders>
              <w:top w:val="single" w:sz="6" w:space="0" w:color="auto"/>
              <w:left w:val="single" w:sz="6" w:space="0" w:color="auto"/>
              <w:bottom w:val="nil"/>
              <w:right w:val="single" w:sz="6" w:space="0" w:color="auto"/>
            </w:tcBorders>
            <w:vAlign w:val="center"/>
          </w:tcPr>
          <w:p w14:paraId="2D465DDC" w14:textId="77777777" w:rsidR="008F16E1" w:rsidRPr="003214D5" w:rsidRDefault="008F16E1" w:rsidP="0076705A">
            <w:pPr>
              <w:rPr>
                <w:rFonts w:ascii="Arial" w:hAnsi="Arial" w:cs="Arial"/>
              </w:rPr>
            </w:pPr>
            <w:r w:rsidRPr="003214D5">
              <w:rPr>
                <w:rFonts w:ascii="Arial" w:hAnsi="Arial" w:cs="Arial"/>
              </w:rPr>
              <w:t>dr Dorota Kozak-Superson</w:t>
            </w:r>
          </w:p>
        </w:tc>
      </w:tr>
      <w:tr w:rsidR="008F16E1" w:rsidRPr="003214D5" w14:paraId="1329F1ED" w14:textId="77777777" w:rsidTr="002F7E94">
        <w:tblPrEx>
          <w:tblLook w:val="04A0" w:firstRow="1" w:lastRow="0" w:firstColumn="1" w:lastColumn="0" w:noHBand="0" w:noVBand="1"/>
        </w:tblPrEx>
        <w:trPr>
          <w:trHeight w:val="454"/>
        </w:trPr>
        <w:tc>
          <w:tcPr>
            <w:tcW w:w="5511" w:type="dxa"/>
            <w:gridSpan w:val="10"/>
            <w:tcBorders>
              <w:top w:val="single" w:sz="6" w:space="0" w:color="auto"/>
              <w:left w:val="single" w:sz="6" w:space="0" w:color="auto"/>
              <w:bottom w:val="nil"/>
              <w:right w:val="single" w:sz="6" w:space="0" w:color="auto"/>
            </w:tcBorders>
            <w:shd w:val="clear" w:color="auto" w:fill="DBE5F1"/>
            <w:vAlign w:val="center"/>
          </w:tcPr>
          <w:p w14:paraId="26AC3FD2" w14:textId="77777777" w:rsidR="008F16E1" w:rsidRPr="003214D5" w:rsidRDefault="008F16E1" w:rsidP="0076705A">
            <w:pPr>
              <w:pStyle w:val="Tytukomrki"/>
              <w:rPr>
                <w:color w:val="auto"/>
              </w:rPr>
            </w:pPr>
            <w:r w:rsidRPr="003214D5">
              <w:rPr>
                <w:color w:val="auto"/>
              </w:rPr>
              <w:t>Imię i nazwisko prowadzących zajęcia:</w:t>
            </w:r>
          </w:p>
        </w:tc>
        <w:tc>
          <w:tcPr>
            <w:tcW w:w="4840" w:type="dxa"/>
            <w:gridSpan w:val="4"/>
            <w:tcBorders>
              <w:top w:val="single" w:sz="6" w:space="0" w:color="auto"/>
              <w:left w:val="single" w:sz="6" w:space="0" w:color="auto"/>
              <w:bottom w:val="nil"/>
              <w:right w:val="single" w:sz="6" w:space="0" w:color="auto"/>
            </w:tcBorders>
            <w:vAlign w:val="center"/>
          </w:tcPr>
          <w:p w14:paraId="39191AE7" w14:textId="77777777" w:rsidR="008F16E1" w:rsidRPr="003214D5" w:rsidRDefault="008F16E1" w:rsidP="0076705A">
            <w:pPr>
              <w:rPr>
                <w:rFonts w:ascii="Arial" w:hAnsi="Arial" w:cs="Arial"/>
              </w:rPr>
            </w:pPr>
            <w:r w:rsidRPr="003214D5">
              <w:rPr>
                <w:rFonts w:ascii="Arial" w:hAnsi="Arial" w:cs="Arial"/>
              </w:rPr>
              <w:t>dr Dorota Kozak-Superson</w:t>
            </w:r>
          </w:p>
        </w:tc>
      </w:tr>
      <w:tr w:rsidR="008F16E1" w:rsidRPr="003214D5" w14:paraId="1F02827E" w14:textId="77777777" w:rsidTr="002F7E94">
        <w:tblPrEx>
          <w:tblLook w:val="04A0" w:firstRow="1" w:lastRow="0" w:firstColumn="1" w:lastColumn="0" w:noHBand="0" w:noVBand="1"/>
        </w:tblPrEx>
        <w:trPr>
          <w:trHeight w:val="454"/>
        </w:trPr>
        <w:tc>
          <w:tcPr>
            <w:tcW w:w="5511" w:type="dxa"/>
            <w:gridSpan w:val="10"/>
            <w:tcBorders>
              <w:top w:val="single" w:sz="6" w:space="0" w:color="auto"/>
              <w:left w:val="single" w:sz="6" w:space="0" w:color="auto"/>
              <w:bottom w:val="nil"/>
              <w:right w:val="single" w:sz="6" w:space="0" w:color="auto"/>
            </w:tcBorders>
            <w:shd w:val="clear" w:color="auto" w:fill="DBE5F1"/>
            <w:vAlign w:val="center"/>
          </w:tcPr>
          <w:p w14:paraId="4B32DB0D" w14:textId="77777777" w:rsidR="008F16E1" w:rsidRPr="003214D5" w:rsidRDefault="008F16E1" w:rsidP="0076705A">
            <w:pPr>
              <w:pStyle w:val="Tytukomrki"/>
              <w:rPr>
                <w:color w:val="auto"/>
              </w:rPr>
            </w:pPr>
            <w:r w:rsidRPr="003214D5">
              <w:rPr>
                <w:color w:val="auto"/>
              </w:rPr>
              <w:t>Założenia i cele przedmiotu:</w:t>
            </w:r>
          </w:p>
        </w:tc>
        <w:tc>
          <w:tcPr>
            <w:tcW w:w="4840" w:type="dxa"/>
            <w:gridSpan w:val="4"/>
            <w:tcBorders>
              <w:top w:val="single" w:sz="6" w:space="0" w:color="auto"/>
              <w:left w:val="single" w:sz="6" w:space="0" w:color="auto"/>
              <w:bottom w:val="nil"/>
              <w:right w:val="single" w:sz="6" w:space="0" w:color="auto"/>
            </w:tcBorders>
            <w:vAlign w:val="center"/>
          </w:tcPr>
          <w:p w14:paraId="790A6646" w14:textId="77777777" w:rsidR="008F16E1" w:rsidRPr="003214D5" w:rsidRDefault="008F16E1" w:rsidP="0076705A">
            <w:pPr>
              <w:rPr>
                <w:rFonts w:ascii="Arial" w:hAnsi="Arial" w:cs="Arial"/>
              </w:rPr>
            </w:pPr>
            <w:r w:rsidRPr="003214D5">
              <w:rPr>
                <w:rFonts w:ascii="Arial" w:hAnsi="Arial" w:cs="Arial"/>
              </w:rPr>
              <w:t>Celem przedmiotu jest zapoznanie studentów z zagadnieniami z rachunku różniczkowego i całkowego funkcji jednej zmiennej oraz ich zastosowaniami.</w:t>
            </w:r>
          </w:p>
        </w:tc>
      </w:tr>
      <w:tr w:rsidR="008F16E1" w:rsidRPr="003214D5" w14:paraId="477C2924" w14:textId="77777777" w:rsidTr="002F7E94">
        <w:tblPrEx>
          <w:tblLook w:val="04A0" w:firstRow="1" w:lastRow="0" w:firstColumn="1" w:lastColumn="0" w:noHBand="0" w:noVBand="1"/>
        </w:tblPrEx>
        <w:trPr>
          <w:trHeight w:val="454"/>
        </w:trPr>
        <w:tc>
          <w:tcPr>
            <w:tcW w:w="1451" w:type="dxa"/>
            <w:tcBorders>
              <w:top w:val="single" w:sz="4" w:space="0" w:color="auto"/>
              <w:left w:val="single" w:sz="4" w:space="0" w:color="auto"/>
              <w:bottom w:val="single" w:sz="4" w:space="0" w:color="auto"/>
              <w:right w:val="single" w:sz="6" w:space="0" w:color="auto"/>
            </w:tcBorders>
            <w:shd w:val="clear" w:color="auto" w:fill="DBE5F1"/>
            <w:vAlign w:val="center"/>
          </w:tcPr>
          <w:p w14:paraId="3E54E760" w14:textId="77777777" w:rsidR="008F16E1" w:rsidRPr="003214D5" w:rsidRDefault="008F16E1" w:rsidP="0076705A">
            <w:pPr>
              <w:pStyle w:val="Tytukomrki"/>
              <w:rPr>
                <w:color w:val="auto"/>
              </w:rPr>
            </w:pPr>
            <w:r w:rsidRPr="003214D5">
              <w:rPr>
                <w:color w:val="auto"/>
              </w:rPr>
              <w:t>Symbol efektu</w:t>
            </w:r>
          </w:p>
        </w:tc>
        <w:tc>
          <w:tcPr>
            <w:tcW w:w="737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A3D3247" w14:textId="77777777" w:rsidR="008F16E1" w:rsidRPr="003214D5" w:rsidRDefault="008F16E1" w:rsidP="0076705A">
            <w:pPr>
              <w:pStyle w:val="Tytukomrki"/>
              <w:rPr>
                <w:color w:val="auto"/>
              </w:rPr>
            </w:pPr>
            <w:r w:rsidRPr="003214D5">
              <w:rPr>
                <w:color w:val="auto"/>
              </w:rPr>
              <w:t>Efekt uczenia się: WIEDZA</w:t>
            </w:r>
          </w:p>
        </w:tc>
        <w:tc>
          <w:tcPr>
            <w:tcW w:w="1523" w:type="dxa"/>
            <w:tcBorders>
              <w:top w:val="single" w:sz="4" w:space="0" w:color="auto"/>
              <w:left w:val="single" w:sz="4" w:space="0" w:color="auto"/>
              <w:bottom w:val="single" w:sz="4" w:space="0" w:color="auto"/>
              <w:right w:val="single" w:sz="6" w:space="0" w:color="auto"/>
            </w:tcBorders>
            <w:shd w:val="clear" w:color="auto" w:fill="DBE5F1"/>
            <w:vAlign w:val="center"/>
          </w:tcPr>
          <w:p w14:paraId="78BEB6EA" w14:textId="77777777" w:rsidR="008F16E1" w:rsidRPr="003214D5" w:rsidRDefault="008F16E1" w:rsidP="0076705A">
            <w:pPr>
              <w:pStyle w:val="Tytukomrki"/>
              <w:rPr>
                <w:color w:val="auto"/>
              </w:rPr>
            </w:pPr>
            <w:r w:rsidRPr="003214D5">
              <w:rPr>
                <w:color w:val="auto"/>
              </w:rPr>
              <w:t>Symbol efektu kierunkowego</w:t>
            </w:r>
          </w:p>
        </w:tc>
      </w:tr>
      <w:tr w:rsidR="008F16E1" w:rsidRPr="003214D5" w14:paraId="732A1ACD" w14:textId="77777777" w:rsidTr="002F7E94">
        <w:tblPrEx>
          <w:tblLook w:val="04A0" w:firstRow="1" w:lastRow="0" w:firstColumn="1" w:lastColumn="0" w:noHBand="0" w:noVBand="1"/>
        </w:tblPrEx>
        <w:trPr>
          <w:trHeight w:val="290"/>
        </w:trPr>
        <w:tc>
          <w:tcPr>
            <w:tcW w:w="1451" w:type="dxa"/>
            <w:tcBorders>
              <w:top w:val="single" w:sz="4" w:space="0" w:color="auto"/>
              <w:left w:val="single" w:sz="6" w:space="0" w:color="auto"/>
              <w:bottom w:val="single" w:sz="2" w:space="0" w:color="000000"/>
              <w:right w:val="single" w:sz="6" w:space="0" w:color="auto"/>
            </w:tcBorders>
            <w:vAlign w:val="center"/>
          </w:tcPr>
          <w:p w14:paraId="014326EB" w14:textId="77777777" w:rsidR="008F16E1" w:rsidRPr="003214D5" w:rsidRDefault="008F16E1" w:rsidP="0076705A">
            <w:pPr>
              <w:rPr>
                <w:rFonts w:ascii="Arial" w:hAnsi="Arial" w:cs="Arial"/>
                <w:b/>
                <w:bCs/>
              </w:rPr>
            </w:pPr>
            <w:r w:rsidRPr="003214D5">
              <w:rPr>
                <w:rFonts w:ascii="Arial" w:hAnsi="Arial" w:cs="Arial"/>
                <w:b/>
                <w:bCs/>
              </w:rPr>
              <w:t>W_01</w:t>
            </w:r>
          </w:p>
        </w:tc>
        <w:tc>
          <w:tcPr>
            <w:tcW w:w="7377" w:type="dxa"/>
            <w:gridSpan w:val="12"/>
            <w:tcBorders>
              <w:top w:val="single" w:sz="2" w:space="0" w:color="000000"/>
              <w:left w:val="single" w:sz="6" w:space="0" w:color="auto"/>
              <w:bottom w:val="single" w:sz="2" w:space="0" w:color="000000"/>
              <w:right w:val="single" w:sz="6" w:space="0" w:color="auto"/>
            </w:tcBorders>
          </w:tcPr>
          <w:p w14:paraId="0838BAE0" w14:textId="77777777" w:rsidR="008F16E1" w:rsidRPr="003214D5" w:rsidRDefault="008F16E1" w:rsidP="0076705A">
            <w:pPr>
              <w:rPr>
                <w:rFonts w:ascii="Arial" w:hAnsi="Arial" w:cs="Arial"/>
              </w:rPr>
            </w:pPr>
            <w:r w:rsidRPr="003214D5">
              <w:rPr>
                <w:rFonts w:ascii="Arial" w:hAnsi="Arial" w:cs="Arial"/>
              </w:rPr>
              <w:t>Student zna i rozumie definicję ciągu liczbowego, własności ciągów zbieżnych, definicję szeregu liczbowego, kryteria zbieżności szeregów.</w:t>
            </w:r>
          </w:p>
        </w:tc>
        <w:tc>
          <w:tcPr>
            <w:tcW w:w="1523" w:type="dxa"/>
            <w:tcBorders>
              <w:top w:val="single" w:sz="2" w:space="0" w:color="000000"/>
              <w:left w:val="single" w:sz="6" w:space="0" w:color="auto"/>
              <w:bottom w:val="single" w:sz="2" w:space="0" w:color="000000"/>
              <w:right w:val="single" w:sz="6" w:space="0" w:color="auto"/>
            </w:tcBorders>
            <w:vAlign w:val="center"/>
          </w:tcPr>
          <w:p w14:paraId="0365CB04" w14:textId="77777777" w:rsidR="008F16E1" w:rsidRPr="003214D5" w:rsidRDefault="008F16E1" w:rsidP="0076705A">
            <w:pPr>
              <w:rPr>
                <w:rFonts w:ascii="Arial" w:hAnsi="Arial" w:cs="Arial"/>
                <w:b/>
                <w:bCs/>
              </w:rPr>
            </w:pPr>
            <w:r w:rsidRPr="003214D5">
              <w:rPr>
                <w:rFonts w:ascii="Arial" w:hAnsi="Arial" w:cs="Arial"/>
                <w:b/>
              </w:rPr>
              <w:t>K_W01</w:t>
            </w:r>
          </w:p>
        </w:tc>
      </w:tr>
      <w:tr w:rsidR="008F16E1" w:rsidRPr="003214D5" w14:paraId="1E556B96" w14:textId="77777777" w:rsidTr="002F7E94">
        <w:tblPrEx>
          <w:tblLook w:val="04A0" w:firstRow="1" w:lastRow="0" w:firstColumn="1" w:lastColumn="0" w:noHBand="0" w:noVBand="1"/>
        </w:tblPrEx>
        <w:trPr>
          <w:trHeight w:val="290"/>
        </w:trPr>
        <w:tc>
          <w:tcPr>
            <w:tcW w:w="1451" w:type="dxa"/>
            <w:tcBorders>
              <w:top w:val="single" w:sz="4" w:space="0" w:color="auto"/>
              <w:left w:val="single" w:sz="6" w:space="0" w:color="auto"/>
              <w:bottom w:val="single" w:sz="2" w:space="0" w:color="000000"/>
              <w:right w:val="single" w:sz="6" w:space="0" w:color="auto"/>
            </w:tcBorders>
            <w:vAlign w:val="center"/>
          </w:tcPr>
          <w:p w14:paraId="31531176" w14:textId="77777777" w:rsidR="008F16E1" w:rsidRPr="003214D5" w:rsidRDefault="008F16E1" w:rsidP="0076705A">
            <w:pPr>
              <w:rPr>
                <w:rFonts w:ascii="Arial" w:hAnsi="Arial" w:cs="Arial"/>
                <w:b/>
                <w:bCs/>
              </w:rPr>
            </w:pPr>
            <w:r w:rsidRPr="003214D5">
              <w:rPr>
                <w:rFonts w:ascii="Arial" w:hAnsi="Arial" w:cs="Arial"/>
                <w:b/>
                <w:bCs/>
              </w:rPr>
              <w:t>W_02</w:t>
            </w:r>
          </w:p>
        </w:tc>
        <w:tc>
          <w:tcPr>
            <w:tcW w:w="7377" w:type="dxa"/>
            <w:gridSpan w:val="12"/>
            <w:tcBorders>
              <w:top w:val="single" w:sz="2" w:space="0" w:color="000000"/>
              <w:left w:val="single" w:sz="6" w:space="0" w:color="auto"/>
              <w:bottom w:val="single" w:sz="2" w:space="0" w:color="000000"/>
              <w:right w:val="single" w:sz="6" w:space="0" w:color="auto"/>
            </w:tcBorders>
          </w:tcPr>
          <w:p w14:paraId="5AD1BC26" w14:textId="77777777" w:rsidR="008F16E1" w:rsidRPr="003214D5" w:rsidRDefault="008F16E1" w:rsidP="0076705A">
            <w:pPr>
              <w:rPr>
                <w:rFonts w:ascii="Arial" w:hAnsi="Arial" w:cs="Arial"/>
              </w:rPr>
            </w:pPr>
            <w:r w:rsidRPr="003214D5">
              <w:rPr>
                <w:rFonts w:ascii="Arial" w:hAnsi="Arial" w:cs="Arial"/>
              </w:rPr>
              <w:t>Zna i rozumie definicję funkcji, podstawowe własności funkcji, definicję granicy funkcji i definicję funkcji ciągłej; zna własności granic i własności funkcji ciągłych.</w:t>
            </w:r>
          </w:p>
        </w:tc>
        <w:tc>
          <w:tcPr>
            <w:tcW w:w="1523" w:type="dxa"/>
            <w:tcBorders>
              <w:top w:val="single" w:sz="2" w:space="0" w:color="000000"/>
              <w:left w:val="single" w:sz="6" w:space="0" w:color="auto"/>
              <w:bottom w:val="single" w:sz="2" w:space="0" w:color="000000"/>
              <w:right w:val="single" w:sz="6" w:space="0" w:color="auto"/>
            </w:tcBorders>
            <w:vAlign w:val="center"/>
          </w:tcPr>
          <w:p w14:paraId="3B2BE74E" w14:textId="77777777" w:rsidR="008F16E1" w:rsidRPr="003214D5" w:rsidRDefault="008F16E1" w:rsidP="0076705A">
            <w:pPr>
              <w:rPr>
                <w:rFonts w:ascii="Arial" w:hAnsi="Arial" w:cs="Arial"/>
                <w:b/>
                <w:bCs/>
              </w:rPr>
            </w:pPr>
            <w:r w:rsidRPr="003214D5">
              <w:rPr>
                <w:rFonts w:ascii="Arial" w:hAnsi="Arial" w:cs="Arial"/>
                <w:b/>
                <w:bCs/>
              </w:rPr>
              <w:t>K_W01</w:t>
            </w:r>
          </w:p>
        </w:tc>
      </w:tr>
      <w:tr w:rsidR="008F16E1" w:rsidRPr="003214D5" w14:paraId="69F26434" w14:textId="77777777" w:rsidTr="002F7E94">
        <w:tblPrEx>
          <w:tblLook w:val="04A0" w:firstRow="1" w:lastRow="0" w:firstColumn="1" w:lastColumn="0" w:noHBand="0" w:noVBand="1"/>
        </w:tblPrEx>
        <w:trPr>
          <w:trHeight w:val="290"/>
        </w:trPr>
        <w:tc>
          <w:tcPr>
            <w:tcW w:w="1451" w:type="dxa"/>
            <w:tcBorders>
              <w:top w:val="single" w:sz="4" w:space="0" w:color="auto"/>
              <w:left w:val="single" w:sz="6" w:space="0" w:color="auto"/>
              <w:bottom w:val="single" w:sz="2" w:space="0" w:color="000000"/>
              <w:right w:val="single" w:sz="6" w:space="0" w:color="auto"/>
            </w:tcBorders>
            <w:vAlign w:val="center"/>
          </w:tcPr>
          <w:p w14:paraId="4E0D2193" w14:textId="77777777" w:rsidR="008F16E1" w:rsidRPr="003214D5" w:rsidRDefault="008F16E1" w:rsidP="0076705A">
            <w:pPr>
              <w:rPr>
                <w:rFonts w:ascii="Arial" w:hAnsi="Arial" w:cs="Arial"/>
                <w:b/>
                <w:bCs/>
              </w:rPr>
            </w:pPr>
            <w:r w:rsidRPr="003214D5">
              <w:rPr>
                <w:rFonts w:ascii="Arial" w:hAnsi="Arial" w:cs="Arial"/>
                <w:b/>
                <w:bCs/>
              </w:rPr>
              <w:t>W_03</w:t>
            </w:r>
          </w:p>
        </w:tc>
        <w:tc>
          <w:tcPr>
            <w:tcW w:w="7377" w:type="dxa"/>
            <w:gridSpan w:val="12"/>
            <w:tcBorders>
              <w:top w:val="single" w:sz="2" w:space="0" w:color="000000"/>
              <w:left w:val="single" w:sz="6" w:space="0" w:color="auto"/>
              <w:bottom w:val="single" w:sz="2" w:space="0" w:color="000000"/>
              <w:right w:val="single" w:sz="6" w:space="0" w:color="auto"/>
            </w:tcBorders>
          </w:tcPr>
          <w:p w14:paraId="68CDD433" w14:textId="77777777" w:rsidR="008F16E1" w:rsidRPr="003214D5" w:rsidRDefault="008F16E1" w:rsidP="0076705A">
            <w:pPr>
              <w:rPr>
                <w:rFonts w:ascii="Arial" w:hAnsi="Arial" w:cs="Arial"/>
              </w:rPr>
            </w:pPr>
            <w:r w:rsidRPr="003214D5">
              <w:rPr>
                <w:rFonts w:ascii="Arial" w:hAnsi="Arial" w:cs="Arial"/>
              </w:rPr>
              <w:t xml:space="preserve">Zna definicję pochodnej funkcji jednej zmiennej, jej własności i interpretację geometryczną i fizyczną. Zna podstawowe twierdzenia rachunku różniczkowego. Zna twierdzenia i metody służące do rozwiązywania zagadnień optymalizacyjnych i do badania przebiegu zmienności funkcji jednej zmiennej. </w:t>
            </w:r>
          </w:p>
        </w:tc>
        <w:tc>
          <w:tcPr>
            <w:tcW w:w="1523" w:type="dxa"/>
            <w:tcBorders>
              <w:top w:val="single" w:sz="2" w:space="0" w:color="000000"/>
              <w:left w:val="single" w:sz="6" w:space="0" w:color="auto"/>
              <w:bottom w:val="single" w:sz="2" w:space="0" w:color="000000"/>
              <w:right w:val="single" w:sz="6" w:space="0" w:color="auto"/>
            </w:tcBorders>
            <w:vAlign w:val="center"/>
          </w:tcPr>
          <w:p w14:paraId="3B529387" w14:textId="77777777" w:rsidR="008F16E1" w:rsidRPr="003214D5" w:rsidRDefault="008F16E1" w:rsidP="0076705A">
            <w:pPr>
              <w:rPr>
                <w:rFonts w:ascii="Arial" w:hAnsi="Arial" w:cs="Arial"/>
                <w:b/>
                <w:bCs/>
              </w:rPr>
            </w:pPr>
            <w:r w:rsidRPr="003214D5">
              <w:rPr>
                <w:rFonts w:ascii="Arial" w:hAnsi="Arial" w:cs="Arial"/>
                <w:b/>
                <w:bCs/>
              </w:rPr>
              <w:t>K_W01</w:t>
            </w:r>
          </w:p>
        </w:tc>
      </w:tr>
      <w:tr w:rsidR="008F16E1" w:rsidRPr="003214D5" w14:paraId="1DD9879B" w14:textId="77777777" w:rsidTr="002F7E94">
        <w:tblPrEx>
          <w:tblLook w:val="04A0" w:firstRow="1" w:lastRow="0" w:firstColumn="1" w:lastColumn="0" w:noHBand="0" w:noVBand="1"/>
        </w:tblPrEx>
        <w:trPr>
          <w:trHeight w:val="290"/>
        </w:trPr>
        <w:tc>
          <w:tcPr>
            <w:tcW w:w="1451" w:type="dxa"/>
            <w:tcBorders>
              <w:top w:val="single" w:sz="4" w:space="0" w:color="auto"/>
              <w:left w:val="single" w:sz="6" w:space="0" w:color="auto"/>
              <w:bottom w:val="single" w:sz="2" w:space="0" w:color="000000"/>
              <w:right w:val="single" w:sz="6" w:space="0" w:color="auto"/>
            </w:tcBorders>
            <w:vAlign w:val="center"/>
          </w:tcPr>
          <w:p w14:paraId="12FB07A5" w14:textId="77777777" w:rsidR="008F16E1" w:rsidRPr="003214D5" w:rsidRDefault="008F16E1" w:rsidP="0076705A">
            <w:pPr>
              <w:rPr>
                <w:rFonts w:ascii="Arial" w:hAnsi="Arial" w:cs="Arial"/>
                <w:b/>
                <w:bCs/>
              </w:rPr>
            </w:pPr>
            <w:r w:rsidRPr="003214D5">
              <w:rPr>
                <w:rFonts w:ascii="Arial" w:hAnsi="Arial" w:cs="Arial"/>
                <w:b/>
                <w:bCs/>
              </w:rPr>
              <w:t>W_04</w:t>
            </w:r>
          </w:p>
        </w:tc>
        <w:tc>
          <w:tcPr>
            <w:tcW w:w="7377" w:type="dxa"/>
            <w:gridSpan w:val="12"/>
            <w:tcBorders>
              <w:top w:val="single" w:sz="2" w:space="0" w:color="000000"/>
              <w:left w:val="single" w:sz="6" w:space="0" w:color="auto"/>
              <w:bottom w:val="single" w:sz="2" w:space="0" w:color="000000"/>
              <w:right w:val="single" w:sz="6" w:space="0" w:color="auto"/>
            </w:tcBorders>
          </w:tcPr>
          <w:p w14:paraId="4360F5DF" w14:textId="77777777" w:rsidR="008F16E1" w:rsidRPr="003214D5" w:rsidRDefault="008F16E1" w:rsidP="0076705A">
            <w:pPr>
              <w:rPr>
                <w:rFonts w:ascii="Arial" w:hAnsi="Arial" w:cs="Arial"/>
              </w:rPr>
            </w:pPr>
            <w:r w:rsidRPr="003214D5">
              <w:rPr>
                <w:rFonts w:ascii="Arial" w:hAnsi="Arial" w:cs="Arial"/>
              </w:rPr>
              <w:t>Zna definicję całki nieoznaczonej, podstawowe wzory i metody obliczania całek nieoznaczonych. Zna definicję całki oznaczonej, jej interpretację geometryczną oraz podstawowe własności funkcji całkowalnych; zna podstawowe zastosowania całki oznaczonej.</w:t>
            </w:r>
          </w:p>
        </w:tc>
        <w:tc>
          <w:tcPr>
            <w:tcW w:w="1523" w:type="dxa"/>
            <w:tcBorders>
              <w:top w:val="single" w:sz="2" w:space="0" w:color="000000"/>
              <w:left w:val="single" w:sz="6" w:space="0" w:color="auto"/>
              <w:bottom w:val="single" w:sz="2" w:space="0" w:color="000000"/>
              <w:right w:val="single" w:sz="6" w:space="0" w:color="auto"/>
            </w:tcBorders>
            <w:vAlign w:val="center"/>
          </w:tcPr>
          <w:p w14:paraId="79C536F0" w14:textId="77777777" w:rsidR="008F16E1" w:rsidRPr="003214D5" w:rsidRDefault="008F16E1" w:rsidP="0076705A">
            <w:pPr>
              <w:rPr>
                <w:rFonts w:ascii="Arial" w:hAnsi="Arial" w:cs="Arial"/>
                <w:b/>
                <w:bCs/>
              </w:rPr>
            </w:pPr>
            <w:r w:rsidRPr="003214D5">
              <w:rPr>
                <w:rFonts w:ascii="Arial" w:hAnsi="Arial" w:cs="Arial"/>
                <w:b/>
                <w:bCs/>
              </w:rPr>
              <w:t>K_W01</w:t>
            </w:r>
          </w:p>
        </w:tc>
      </w:tr>
      <w:tr w:rsidR="008F16E1" w:rsidRPr="003214D5" w14:paraId="084405A6" w14:textId="77777777" w:rsidTr="002F7E94">
        <w:tblPrEx>
          <w:tblLook w:val="04A0" w:firstRow="1" w:lastRow="0" w:firstColumn="1" w:lastColumn="0" w:noHBand="0" w:noVBand="1"/>
        </w:tblPrEx>
        <w:trPr>
          <w:trHeight w:val="454"/>
        </w:trPr>
        <w:tc>
          <w:tcPr>
            <w:tcW w:w="1451" w:type="dxa"/>
            <w:tcBorders>
              <w:top w:val="single" w:sz="2" w:space="0" w:color="000000"/>
              <w:left w:val="single" w:sz="6" w:space="0" w:color="auto"/>
              <w:bottom w:val="single" w:sz="2" w:space="0" w:color="000000"/>
              <w:right w:val="single" w:sz="6" w:space="0" w:color="auto"/>
            </w:tcBorders>
            <w:shd w:val="clear" w:color="auto" w:fill="DBE5F1"/>
            <w:vAlign w:val="center"/>
          </w:tcPr>
          <w:p w14:paraId="3D3406DF" w14:textId="77777777" w:rsidR="008F16E1" w:rsidRPr="003214D5" w:rsidRDefault="008F16E1" w:rsidP="0076705A">
            <w:pPr>
              <w:pStyle w:val="Tytukomrki"/>
              <w:rPr>
                <w:color w:val="auto"/>
              </w:rPr>
            </w:pPr>
            <w:r w:rsidRPr="003214D5">
              <w:rPr>
                <w:color w:val="auto"/>
              </w:rPr>
              <w:t>Symbol efektu</w:t>
            </w:r>
          </w:p>
        </w:tc>
        <w:tc>
          <w:tcPr>
            <w:tcW w:w="737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FF87062" w14:textId="77777777" w:rsidR="008F16E1" w:rsidRPr="003214D5" w:rsidRDefault="008F16E1" w:rsidP="0076705A">
            <w:pPr>
              <w:pStyle w:val="Tytukomrki"/>
              <w:rPr>
                <w:color w:val="auto"/>
              </w:rPr>
            </w:pPr>
            <w:r w:rsidRPr="003214D5">
              <w:rPr>
                <w:color w:val="auto"/>
              </w:rPr>
              <w:t>Efekt uczenia się: UMIEJĘTNOŚCI</w:t>
            </w:r>
          </w:p>
        </w:tc>
        <w:tc>
          <w:tcPr>
            <w:tcW w:w="1523" w:type="dxa"/>
            <w:tcBorders>
              <w:top w:val="single" w:sz="2" w:space="0" w:color="000000"/>
              <w:left w:val="single" w:sz="6" w:space="0" w:color="auto"/>
              <w:bottom w:val="single" w:sz="2" w:space="0" w:color="000000"/>
              <w:right w:val="single" w:sz="6" w:space="0" w:color="auto"/>
            </w:tcBorders>
            <w:shd w:val="clear" w:color="auto" w:fill="DBE5F1"/>
            <w:vAlign w:val="center"/>
          </w:tcPr>
          <w:p w14:paraId="48FC0B22" w14:textId="77777777" w:rsidR="008F16E1" w:rsidRPr="003214D5" w:rsidRDefault="008F16E1" w:rsidP="0076705A">
            <w:pPr>
              <w:pStyle w:val="Tytukomrki"/>
              <w:rPr>
                <w:color w:val="auto"/>
              </w:rPr>
            </w:pPr>
            <w:r w:rsidRPr="003214D5">
              <w:rPr>
                <w:color w:val="auto"/>
              </w:rPr>
              <w:t xml:space="preserve">Symbol efektu </w:t>
            </w:r>
            <w:r w:rsidRPr="003214D5">
              <w:rPr>
                <w:color w:val="auto"/>
              </w:rPr>
              <w:lastRenderedPageBreak/>
              <w:t>kierunkowego</w:t>
            </w:r>
          </w:p>
        </w:tc>
      </w:tr>
      <w:tr w:rsidR="008F16E1" w:rsidRPr="003214D5" w14:paraId="1DFC9A84" w14:textId="77777777" w:rsidTr="002F7E94">
        <w:tblPrEx>
          <w:tblLook w:val="04A0" w:firstRow="1" w:lastRow="0" w:firstColumn="1" w:lastColumn="0" w:noHBand="0" w:noVBand="1"/>
        </w:tblPrEx>
        <w:trPr>
          <w:trHeight w:val="290"/>
        </w:trPr>
        <w:tc>
          <w:tcPr>
            <w:tcW w:w="1451" w:type="dxa"/>
            <w:tcBorders>
              <w:top w:val="single" w:sz="2" w:space="0" w:color="000000"/>
              <w:left w:val="single" w:sz="6" w:space="0" w:color="auto"/>
              <w:bottom w:val="single" w:sz="2" w:space="0" w:color="000000"/>
              <w:right w:val="single" w:sz="6" w:space="0" w:color="auto"/>
            </w:tcBorders>
          </w:tcPr>
          <w:p w14:paraId="3499732B" w14:textId="77777777" w:rsidR="008F16E1" w:rsidRPr="003214D5" w:rsidRDefault="008F16E1" w:rsidP="0076705A">
            <w:pPr>
              <w:rPr>
                <w:rFonts w:ascii="Arial" w:hAnsi="Arial" w:cs="Arial"/>
                <w:b/>
                <w:bCs/>
              </w:rPr>
            </w:pPr>
            <w:r w:rsidRPr="003214D5">
              <w:rPr>
                <w:rFonts w:ascii="Arial" w:hAnsi="Arial" w:cs="Arial"/>
                <w:b/>
                <w:bCs/>
              </w:rPr>
              <w:lastRenderedPageBreak/>
              <w:t>U_01</w:t>
            </w:r>
          </w:p>
        </w:tc>
        <w:tc>
          <w:tcPr>
            <w:tcW w:w="7377" w:type="dxa"/>
            <w:gridSpan w:val="12"/>
            <w:tcBorders>
              <w:top w:val="single" w:sz="2" w:space="0" w:color="000000"/>
              <w:left w:val="single" w:sz="6" w:space="0" w:color="auto"/>
              <w:bottom w:val="single" w:sz="2" w:space="0" w:color="000000"/>
              <w:right w:val="single" w:sz="6" w:space="0" w:color="auto"/>
            </w:tcBorders>
          </w:tcPr>
          <w:p w14:paraId="7DE4057E" w14:textId="77777777" w:rsidR="008F16E1" w:rsidRPr="003214D5" w:rsidRDefault="008F16E1" w:rsidP="0076705A">
            <w:pPr>
              <w:rPr>
                <w:rFonts w:ascii="Arial" w:hAnsi="Arial" w:cs="Arial"/>
              </w:rPr>
            </w:pPr>
            <w:r w:rsidRPr="003214D5">
              <w:rPr>
                <w:rFonts w:ascii="Arial" w:hAnsi="Arial" w:cs="Arial"/>
              </w:rPr>
              <w:t>Student potrafi w sposób zrozumiały przedstawić poprawne rozumowania matematyczne, formułować definicje i twierdzenia.</w:t>
            </w:r>
          </w:p>
        </w:tc>
        <w:tc>
          <w:tcPr>
            <w:tcW w:w="1523" w:type="dxa"/>
            <w:tcBorders>
              <w:top w:val="single" w:sz="2" w:space="0" w:color="000000"/>
              <w:left w:val="single" w:sz="6" w:space="0" w:color="auto"/>
              <w:bottom w:val="single" w:sz="2" w:space="0" w:color="000000"/>
              <w:right w:val="single" w:sz="6" w:space="0" w:color="auto"/>
            </w:tcBorders>
          </w:tcPr>
          <w:p w14:paraId="2FB3C0EA" w14:textId="77777777" w:rsidR="008F16E1" w:rsidRPr="003214D5" w:rsidRDefault="008F16E1" w:rsidP="0076705A">
            <w:pPr>
              <w:rPr>
                <w:rFonts w:ascii="Arial" w:hAnsi="Arial" w:cs="Arial"/>
                <w:b/>
                <w:bCs/>
              </w:rPr>
            </w:pPr>
            <w:r w:rsidRPr="003214D5">
              <w:rPr>
                <w:rFonts w:ascii="Arial" w:hAnsi="Arial" w:cs="Arial"/>
                <w:b/>
                <w:bCs/>
              </w:rPr>
              <w:t>K_U05, K_U07</w:t>
            </w:r>
          </w:p>
        </w:tc>
      </w:tr>
      <w:tr w:rsidR="008F16E1" w:rsidRPr="003214D5" w14:paraId="3F04924A" w14:textId="77777777" w:rsidTr="002F7E94">
        <w:tblPrEx>
          <w:tblLook w:val="04A0" w:firstRow="1" w:lastRow="0" w:firstColumn="1" w:lastColumn="0" w:noHBand="0" w:noVBand="1"/>
        </w:tblPrEx>
        <w:trPr>
          <w:trHeight w:val="290"/>
        </w:trPr>
        <w:tc>
          <w:tcPr>
            <w:tcW w:w="1451" w:type="dxa"/>
            <w:tcBorders>
              <w:top w:val="single" w:sz="2" w:space="0" w:color="000000"/>
              <w:left w:val="single" w:sz="6" w:space="0" w:color="auto"/>
              <w:bottom w:val="single" w:sz="2" w:space="0" w:color="000000"/>
              <w:right w:val="single" w:sz="6" w:space="0" w:color="auto"/>
            </w:tcBorders>
          </w:tcPr>
          <w:p w14:paraId="7EC074B2" w14:textId="77777777" w:rsidR="008F16E1" w:rsidRPr="003214D5" w:rsidRDefault="008F16E1" w:rsidP="0076705A">
            <w:pPr>
              <w:rPr>
                <w:rFonts w:ascii="Arial" w:hAnsi="Arial" w:cs="Arial"/>
                <w:b/>
                <w:bCs/>
              </w:rPr>
            </w:pPr>
            <w:r w:rsidRPr="003214D5">
              <w:rPr>
                <w:rFonts w:ascii="Arial" w:hAnsi="Arial" w:cs="Arial"/>
                <w:b/>
                <w:bCs/>
              </w:rPr>
              <w:t>U_02</w:t>
            </w:r>
          </w:p>
        </w:tc>
        <w:tc>
          <w:tcPr>
            <w:tcW w:w="7377" w:type="dxa"/>
            <w:gridSpan w:val="12"/>
            <w:tcBorders>
              <w:top w:val="single" w:sz="2" w:space="0" w:color="000000"/>
              <w:left w:val="single" w:sz="6" w:space="0" w:color="auto"/>
              <w:bottom w:val="single" w:sz="2" w:space="0" w:color="000000"/>
              <w:right w:val="single" w:sz="6" w:space="0" w:color="auto"/>
            </w:tcBorders>
          </w:tcPr>
          <w:p w14:paraId="3849BA17" w14:textId="77777777" w:rsidR="008F16E1" w:rsidRPr="003214D5" w:rsidRDefault="008F16E1" w:rsidP="0076705A">
            <w:pPr>
              <w:rPr>
                <w:rFonts w:ascii="Arial" w:hAnsi="Arial" w:cs="Arial"/>
              </w:rPr>
            </w:pPr>
            <w:r w:rsidRPr="003214D5">
              <w:rPr>
                <w:rFonts w:ascii="Arial" w:hAnsi="Arial" w:cs="Arial"/>
              </w:rPr>
              <w:t>Potrafi wykorzystać twierdzenia i metody rachunku różniczkowego funkcji jednej zmiennych w zagadnieniach związanych z optymalizacją, poszukiwaniem ekstremów lokalnych i globalnych oraz badaniem przebiegu zmienności funkcji, podając precyzyjne i ścisłe uzasadnienia poprawności swoich rozumowań.</w:t>
            </w:r>
          </w:p>
        </w:tc>
        <w:tc>
          <w:tcPr>
            <w:tcW w:w="1523" w:type="dxa"/>
            <w:tcBorders>
              <w:top w:val="single" w:sz="2" w:space="0" w:color="000000"/>
              <w:left w:val="single" w:sz="6" w:space="0" w:color="auto"/>
              <w:bottom w:val="single" w:sz="2" w:space="0" w:color="000000"/>
              <w:right w:val="single" w:sz="6" w:space="0" w:color="auto"/>
            </w:tcBorders>
          </w:tcPr>
          <w:p w14:paraId="7F74CDB5" w14:textId="77777777" w:rsidR="008F16E1" w:rsidRPr="003214D5" w:rsidRDefault="008F16E1" w:rsidP="0076705A">
            <w:pPr>
              <w:rPr>
                <w:rFonts w:ascii="Arial" w:hAnsi="Arial" w:cs="Arial"/>
                <w:b/>
                <w:bCs/>
              </w:rPr>
            </w:pPr>
            <w:r w:rsidRPr="003214D5">
              <w:rPr>
                <w:rFonts w:ascii="Arial" w:hAnsi="Arial" w:cs="Arial"/>
                <w:b/>
                <w:bCs/>
              </w:rPr>
              <w:t>K_U07, K_U19</w:t>
            </w:r>
          </w:p>
        </w:tc>
      </w:tr>
      <w:tr w:rsidR="008F16E1" w:rsidRPr="003214D5" w14:paraId="366D8248" w14:textId="77777777" w:rsidTr="002F7E94">
        <w:tblPrEx>
          <w:tblLook w:val="04A0" w:firstRow="1" w:lastRow="0" w:firstColumn="1" w:lastColumn="0" w:noHBand="0" w:noVBand="1"/>
        </w:tblPrEx>
        <w:trPr>
          <w:trHeight w:val="290"/>
        </w:trPr>
        <w:tc>
          <w:tcPr>
            <w:tcW w:w="1451" w:type="dxa"/>
            <w:tcBorders>
              <w:top w:val="single" w:sz="2" w:space="0" w:color="000000"/>
              <w:left w:val="single" w:sz="6" w:space="0" w:color="auto"/>
              <w:bottom w:val="single" w:sz="2" w:space="0" w:color="000000"/>
              <w:right w:val="single" w:sz="6" w:space="0" w:color="auto"/>
            </w:tcBorders>
          </w:tcPr>
          <w:p w14:paraId="2D6CEC56" w14:textId="77777777" w:rsidR="008F16E1" w:rsidRPr="003214D5" w:rsidRDefault="008F16E1" w:rsidP="0076705A">
            <w:pPr>
              <w:rPr>
                <w:rFonts w:ascii="Arial" w:hAnsi="Arial" w:cs="Arial"/>
                <w:b/>
                <w:bCs/>
              </w:rPr>
            </w:pPr>
            <w:r w:rsidRPr="003214D5">
              <w:rPr>
                <w:rFonts w:ascii="Arial" w:hAnsi="Arial" w:cs="Arial"/>
                <w:b/>
                <w:bCs/>
              </w:rPr>
              <w:t>U_03</w:t>
            </w:r>
          </w:p>
        </w:tc>
        <w:tc>
          <w:tcPr>
            <w:tcW w:w="7377" w:type="dxa"/>
            <w:gridSpan w:val="12"/>
            <w:tcBorders>
              <w:top w:val="single" w:sz="2" w:space="0" w:color="000000"/>
              <w:left w:val="single" w:sz="6" w:space="0" w:color="auto"/>
              <w:bottom w:val="single" w:sz="2" w:space="0" w:color="000000"/>
              <w:right w:val="single" w:sz="6" w:space="0" w:color="auto"/>
            </w:tcBorders>
          </w:tcPr>
          <w:p w14:paraId="46B375B6" w14:textId="77777777" w:rsidR="008F16E1" w:rsidRPr="003214D5" w:rsidRDefault="008F16E1" w:rsidP="0076705A">
            <w:pPr>
              <w:rPr>
                <w:rFonts w:ascii="Arial" w:hAnsi="Arial" w:cs="Arial"/>
              </w:rPr>
            </w:pPr>
            <w:r w:rsidRPr="003214D5">
              <w:rPr>
                <w:rFonts w:ascii="Arial" w:hAnsi="Arial" w:cs="Arial"/>
              </w:rPr>
              <w:t>Posługuje się definicją całki funkcji jednej zmiennej. Potrafi wyjaśnić analityczny i geometryczny sens tego pojęcia; potrafi całkować funkcje jednej zmiennej przez części i przez podstawienie. Umie obliczać całki oznaczone; znajduje zastosowania.</w:t>
            </w:r>
          </w:p>
        </w:tc>
        <w:tc>
          <w:tcPr>
            <w:tcW w:w="1523" w:type="dxa"/>
            <w:tcBorders>
              <w:top w:val="single" w:sz="2" w:space="0" w:color="000000"/>
              <w:left w:val="single" w:sz="6" w:space="0" w:color="auto"/>
              <w:bottom w:val="single" w:sz="2" w:space="0" w:color="000000"/>
              <w:right w:val="single" w:sz="6" w:space="0" w:color="auto"/>
            </w:tcBorders>
          </w:tcPr>
          <w:p w14:paraId="6DB7921E" w14:textId="77777777" w:rsidR="008F16E1" w:rsidRPr="003214D5" w:rsidRDefault="008F16E1" w:rsidP="0076705A">
            <w:pPr>
              <w:rPr>
                <w:rFonts w:ascii="Arial" w:hAnsi="Arial" w:cs="Arial"/>
                <w:b/>
                <w:bCs/>
              </w:rPr>
            </w:pPr>
            <w:r w:rsidRPr="003214D5">
              <w:rPr>
                <w:rFonts w:ascii="Arial" w:hAnsi="Arial" w:cs="Arial"/>
                <w:b/>
                <w:bCs/>
              </w:rPr>
              <w:t>K_U07</w:t>
            </w:r>
          </w:p>
        </w:tc>
      </w:tr>
      <w:tr w:rsidR="008F16E1" w:rsidRPr="003214D5" w14:paraId="66FE2458" w14:textId="77777777" w:rsidTr="002F7E94">
        <w:tblPrEx>
          <w:tblLook w:val="04A0" w:firstRow="1" w:lastRow="0" w:firstColumn="1" w:lastColumn="0" w:noHBand="0" w:noVBand="1"/>
        </w:tblPrEx>
        <w:trPr>
          <w:trHeight w:val="454"/>
        </w:trPr>
        <w:tc>
          <w:tcPr>
            <w:tcW w:w="1451" w:type="dxa"/>
            <w:tcBorders>
              <w:top w:val="single" w:sz="2" w:space="0" w:color="000000"/>
              <w:left w:val="single" w:sz="6" w:space="0" w:color="auto"/>
              <w:bottom w:val="single" w:sz="2" w:space="0" w:color="000000"/>
              <w:right w:val="single" w:sz="6" w:space="0" w:color="auto"/>
            </w:tcBorders>
            <w:shd w:val="clear" w:color="auto" w:fill="DBE5F1"/>
            <w:vAlign w:val="center"/>
          </w:tcPr>
          <w:p w14:paraId="222BE7E3" w14:textId="77777777" w:rsidR="008F16E1" w:rsidRPr="003214D5" w:rsidRDefault="008F16E1" w:rsidP="0076705A">
            <w:pPr>
              <w:pStyle w:val="Tytukomrki"/>
              <w:rPr>
                <w:color w:val="auto"/>
              </w:rPr>
            </w:pPr>
            <w:r w:rsidRPr="003214D5">
              <w:rPr>
                <w:color w:val="auto"/>
              </w:rPr>
              <w:t>Symbol efektu</w:t>
            </w:r>
          </w:p>
        </w:tc>
        <w:tc>
          <w:tcPr>
            <w:tcW w:w="737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96BC03E" w14:textId="77777777" w:rsidR="008F16E1" w:rsidRPr="003214D5" w:rsidRDefault="008F16E1" w:rsidP="0076705A">
            <w:pPr>
              <w:pStyle w:val="Tytukomrki"/>
              <w:rPr>
                <w:color w:val="auto"/>
              </w:rPr>
            </w:pPr>
            <w:r w:rsidRPr="003214D5">
              <w:rPr>
                <w:color w:val="auto"/>
              </w:rPr>
              <w:t>Efekt uczenia się: KOMPETENCJE SPOŁECZNE</w:t>
            </w:r>
          </w:p>
        </w:tc>
        <w:tc>
          <w:tcPr>
            <w:tcW w:w="1523" w:type="dxa"/>
            <w:tcBorders>
              <w:top w:val="single" w:sz="2" w:space="0" w:color="000000"/>
              <w:left w:val="single" w:sz="6" w:space="0" w:color="auto"/>
              <w:bottom w:val="single" w:sz="2" w:space="0" w:color="000000"/>
              <w:right w:val="single" w:sz="6" w:space="0" w:color="auto"/>
            </w:tcBorders>
            <w:shd w:val="clear" w:color="auto" w:fill="DBE5F1"/>
            <w:vAlign w:val="center"/>
          </w:tcPr>
          <w:p w14:paraId="05BAB6A9" w14:textId="77777777" w:rsidR="008F16E1" w:rsidRPr="003214D5" w:rsidRDefault="008F16E1" w:rsidP="0076705A">
            <w:pPr>
              <w:pStyle w:val="Tytukomrki"/>
              <w:rPr>
                <w:color w:val="auto"/>
              </w:rPr>
            </w:pPr>
            <w:r w:rsidRPr="003214D5">
              <w:rPr>
                <w:color w:val="auto"/>
              </w:rPr>
              <w:t>Symbol efektu kierunkowego</w:t>
            </w:r>
          </w:p>
        </w:tc>
      </w:tr>
      <w:tr w:rsidR="008F16E1" w:rsidRPr="003214D5" w14:paraId="3BA03E2D" w14:textId="77777777" w:rsidTr="002F7E94">
        <w:tblPrEx>
          <w:tblLook w:val="04A0" w:firstRow="1" w:lastRow="0" w:firstColumn="1" w:lastColumn="0" w:noHBand="0" w:noVBand="1"/>
        </w:tblPrEx>
        <w:trPr>
          <w:trHeight w:val="290"/>
        </w:trPr>
        <w:tc>
          <w:tcPr>
            <w:tcW w:w="1451" w:type="dxa"/>
            <w:tcBorders>
              <w:top w:val="single" w:sz="2" w:space="0" w:color="000000"/>
              <w:left w:val="single" w:sz="6" w:space="0" w:color="auto"/>
              <w:bottom w:val="single" w:sz="2" w:space="0" w:color="000000"/>
              <w:right w:val="single" w:sz="6" w:space="0" w:color="auto"/>
            </w:tcBorders>
            <w:vAlign w:val="center"/>
          </w:tcPr>
          <w:p w14:paraId="3EC53197" w14:textId="77777777" w:rsidR="008F16E1" w:rsidRPr="003214D5" w:rsidRDefault="008F16E1" w:rsidP="0076705A">
            <w:pPr>
              <w:rPr>
                <w:rFonts w:ascii="Arial" w:hAnsi="Arial" w:cs="Arial"/>
                <w:b/>
              </w:rPr>
            </w:pPr>
            <w:r w:rsidRPr="003214D5">
              <w:rPr>
                <w:rFonts w:ascii="Arial" w:hAnsi="Arial" w:cs="Arial"/>
                <w:b/>
              </w:rPr>
              <w:t>K_01</w:t>
            </w:r>
          </w:p>
        </w:tc>
        <w:tc>
          <w:tcPr>
            <w:tcW w:w="7377" w:type="dxa"/>
            <w:gridSpan w:val="12"/>
            <w:tcBorders>
              <w:top w:val="single" w:sz="2" w:space="0" w:color="000000"/>
              <w:left w:val="single" w:sz="6" w:space="0" w:color="auto"/>
              <w:bottom w:val="single" w:sz="2" w:space="0" w:color="000000"/>
              <w:right w:val="single" w:sz="6" w:space="0" w:color="auto"/>
            </w:tcBorders>
          </w:tcPr>
          <w:p w14:paraId="2E0C3DBB" w14:textId="77777777" w:rsidR="008F16E1" w:rsidRPr="003214D5" w:rsidRDefault="008F16E1" w:rsidP="0076705A">
            <w:pPr>
              <w:rPr>
                <w:rFonts w:ascii="Arial" w:hAnsi="Arial" w:cs="Arial"/>
              </w:rPr>
            </w:pPr>
            <w:r w:rsidRPr="003214D5">
              <w:rPr>
                <w:rFonts w:ascii="Arial" w:hAnsi="Arial" w:cs="Arial"/>
              </w:rPr>
              <w:t>Student jest gotów do przestrzegania zasad uczciwości intelektualnej w działaniach własnych i innych osób; postępuje etycznie.</w:t>
            </w:r>
          </w:p>
        </w:tc>
        <w:tc>
          <w:tcPr>
            <w:tcW w:w="1523" w:type="dxa"/>
            <w:tcBorders>
              <w:top w:val="single" w:sz="2" w:space="0" w:color="000000"/>
              <w:left w:val="single" w:sz="6" w:space="0" w:color="auto"/>
              <w:bottom w:val="single" w:sz="2" w:space="0" w:color="000000"/>
              <w:right w:val="single" w:sz="6" w:space="0" w:color="auto"/>
            </w:tcBorders>
            <w:vAlign w:val="center"/>
          </w:tcPr>
          <w:p w14:paraId="26A8FA8A" w14:textId="77777777" w:rsidR="008F16E1" w:rsidRPr="003214D5" w:rsidRDefault="008F16E1" w:rsidP="0076705A">
            <w:pPr>
              <w:rPr>
                <w:rFonts w:ascii="Arial" w:hAnsi="Arial" w:cs="Arial"/>
                <w:b/>
              </w:rPr>
            </w:pPr>
            <w:r w:rsidRPr="003214D5">
              <w:rPr>
                <w:rFonts w:ascii="Arial" w:hAnsi="Arial" w:cs="Arial"/>
                <w:b/>
              </w:rPr>
              <w:t>K_K01</w:t>
            </w:r>
          </w:p>
        </w:tc>
      </w:tr>
      <w:tr w:rsidR="008F16E1" w:rsidRPr="003214D5" w14:paraId="4AF8D416" w14:textId="77777777" w:rsidTr="002F7E94">
        <w:tblPrEx>
          <w:tblLook w:val="04A0" w:firstRow="1" w:lastRow="0" w:firstColumn="1" w:lastColumn="0" w:noHBand="0" w:noVBand="1"/>
        </w:tblPrEx>
        <w:trPr>
          <w:trHeight w:val="290"/>
        </w:trPr>
        <w:tc>
          <w:tcPr>
            <w:tcW w:w="1451" w:type="dxa"/>
            <w:tcBorders>
              <w:top w:val="single" w:sz="2" w:space="0" w:color="000000"/>
              <w:left w:val="single" w:sz="6" w:space="0" w:color="auto"/>
              <w:bottom w:val="single" w:sz="2" w:space="0" w:color="000000"/>
              <w:right w:val="single" w:sz="6" w:space="0" w:color="auto"/>
            </w:tcBorders>
            <w:vAlign w:val="center"/>
          </w:tcPr>
          <w:p w14:paraId="0D7E071D" w14:textId="77777777" w:rsidR="008F16E1" w:rsidRPr="003214D5" w:rsidRDefault="008F16E1" w:rsidP="0076705A">
            <w:pPr>
              <w:rPr>
                <w:rFonts w:ascii="Arial" w:hAnsi="Arial" w:cs="Arial"/>
                <w:b/>
              </w:rPr>
            </w:pPr>
            <w:r w:rsidRPr="003214D5">
              <w:rPr>
                <w:rFonts w:ascii="Arial" w:hAnsi="Arial" w:cs="Arial"/>
                <w:b/>
              </w:rPr>
              <w:t>K_02</w:t>
            </w:r>
          </w:p>
        </w:tc>
        <w:tc>
          <w:tcPr>
            <w:tcW w:w="7377" w:type="dxa"/>
            <w:gridSpan w:val="12"/>
            <w:tcBorders>
              <w:top w:val="single" w:sz="2" w:space="0" w:color="000000"/>
              <w:left w:val="single" w:sz="6" w:space="0" w:color="auto"/>
              <w:bottom w:val="single" w:sz="2" w:space="0" w:color="000000"/>
              <w:right w:val="single" w:sz="6" w:space="0" w:color="auto"/>
            </w:tcBorders>
          </w:tcPr>
          <w:p w14:paraId="36E390F1" w14:textId="77777777" w:rsidR="008F16E1" w:rsidRPr="003214D5" w:rsidRDefault="008F16E1" w:rsidP="0076705A">
            <w:pPr>
              <w:rPr>
                <w:rFonts w:ascii="Arial" w:hAnsi="Arial" w:cs="Arial"/>
              </w:rPr>
            </w:pPr>
            <w:r w:rsidRPr="003214D5">
              <w:rPr>
                <w:rFonts w:ascii="Arial" w:hAnsi="Arial" w:cs="Arial"/>
              </w:rPr>
              <w:t>Jest gotów do samooceny własnych kompetencji i doskonalenia swoich kwalifikacji.</w:t>
            </w:r>
          </w:p>
        </w:tc>
        <w:tc>
          <w:tcPr>
            <w:tcW w:w="1523" w:type="dxa"/>
            <w:tcBorders>
              <w:top w:val="single" w:sz="2" w:space="0" w:color="000000"/>
              <w:left w:val="single" w:sz="6" w:space="0" w:color="auto"/>
              <w:bottom w:val="single" w:sz="2" w:space="0" w:color="000000"/>
              <w:right w:val="single" w:sz="6" w:space="0" w:color="auto"/>
            </w:tcBorders>
            <w:vAlign w:val="center"/>
          </w:tcPr>
          <w:p w14:paraId="533C4A3C" w14:textId="77777777" w:rsidR="008F16E1" w:rsidRPr="003214D5" w:rsidRDefault="008F16E1" w:rsidP="0076705A">
            <w:pPr>
              <w:rPr>
                <w:rFonts w:ascii="Arial" w:hAnsi="Arial" w:cs="Arial"/>
                <w:b/>
              </w:rPr>
            </w:pPr>
            <w:r w:rsidRPr="003214D5">
              <w:rPr>
                <w:rFonts w:ascii="Arial" w:hAnsi="Arial" w:cs="Arial"/>
                <w:b/>
              </w:rPr>
              <w:t>K_K03</w:t>
            </w:r>
          </w:p>
        </w:tc>
      </w:tr>
      <w:tr w:rsidR="008F16E1" w:rsidRPr="003214D5" w14:paraId="4FA3CB5C" w14:textId="77777777" w:rsidTr="002F7E94">
        <w:tblPrEx>
          <w:tblLook w:val="04A0" w:firstRow="1" w:lastRow="0" w:firstColumn="1" w:lastColumn="0" w:noHBand="0" w:noVBand="1"/>
        </w:tblPrEx>
        <w:trPr>
          <w:trHeight w:val="454"/>
        </w:trPr>
        <w:tc>
          <w:tcPr>
            <w:tcW w:w="285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6ED263C" w14:textId="77777777" w:rsidR="008F16E1" w:rsidRPr="003214D5" w:rsidRDefault="008F16E1" w:rsidP="0076705A">
            <w:pPr>
              <w:pStyle w:val="Tytukomrki"/>
              <w:rPr>
                <w:color w:val="auto"/>
              </w:rPr>
            </w:pPr>
            <w:r w:rsidRPr="003214D5">
              <w:rPr>
                <w:color w:val="auto"/>
              </w:rPr>
              <w:t>Forma i typy zajęć:</w:t>
            </w:r>
          </w:p>
        </w:tc>
        <w:tc>
          <w:tcPr>
            <w:tcW w:w="7499" w:type="dxa"/>
            <w:gridSpan w:val="9"/>
            <w:tcBorders>
              <w:top w:val="single" w:sz="6" w:space="0" w:color="auto"/>
              <w:left w:val="single" w:sz="4" w:space="0" w:color="auto"/>
              <w:bottom w:val="single" w:sz="6" w:space="0" w:color="auto"/>
              <w:right w:val="single" w:sz="6" w:space="0" w:color="auto"/>
            </w:tcBorders>
            <w:vAlign w:val="center"/>
          </w:tcPr>
          <w:p w14:paraId="12E0A843" w14:textId="77777777" w:rsidR="008F16E1" w:rsidRPr="003214D5" w:rsidRDefault="008F16E1" w:rsidP="0076705A">
            <w:pPr>
              <w:rPr>
                <w:rFonts w:ascii="Arial" w:hAnsi="Arial" w:cs="Arial"/>
              </w:rPr>
            </w:pPr>
            <w:r w:rsidRPr="003214D5">
              <w:rPr>
                <w:rFonts w:ascii="Arial" w:hAnsi="Arial" w:cs="Arial"/>
              </w:rPr>
              <w:t>wykład (15 godzin), ćwiczenia (30 godzin)</w:t>
            </w:r>
          </w:p>
        </w:tc>
      </w:tr>
      <w:tr w:rsidR="008F16E1" w:rsidRPr="003214D5" w14:paraId="52BFC6E1" w14:textId="77777777" w:rsidTr="002F7E94">
        <w:tblPrEx>
          <w:tblLook w:val="04A0" w:firstRow="1" w:lastRow="0" w:firstColumn="1" w:lastColumn="0" w:noHBand="0" w:noVBand="1"/>
        </w:tblPrEx>
        <w:trPr>
          <w:trHeight w:val="454"/>
        </w:trPr>
        <w:tc>
          <w:tcPr>
            <w:tcW w:w="10351"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9BD6B07" w14:textId="77777777" w:rsidR="008F16E1" w:rsidRPr="003214D5" w:rsidRDefault="008F16E1" w:rsidP="0076705A">
            <w:pPr>
              <w:pStyle w:val="Tytukomrki"/>
              <w:rPr>
                <w:color w:val="auto"/>
              </w:rPr>
            </w:pPr>
            <w:r w:rsidRPr="003214D5">
              <w:rPr>
                <w:color w:val="auto"/>
              </w:rPr>
              <w:br w:type="page"/>
              <w:t>Wymagania wstępne i dodatkowe:</w:t>
            </w:r>
          </w:p>
        </w:tc>
      </w:tr>
      <w:tr w:rsidR="008F16E1" w:rsidRPr="003214D5" w14:paraId="2EBE26A2"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223D8FB0" w14:textId="77777777" w:rsidR="008F16E1" w:rsidRPr="003214D5" w:rsidRDefault="008F16E1" w:rsidP="0076705A">
            <w:pPr>
              <w:rPr>
                <w:rFonts w:ascii="Arial" w:hAnsi="Arial" w:cs="Arial"/>
              </w:rPr>
            </w:pPr>
            <w:r w:rsidRPr="003214D5">
              <w:rPr>
                <w:rFonts w:ascii="Arial" w:hAnsi="Arial" w:cs="Arial"/>
              </w:rPr>
              <w:t>Znajomość matematyki w zakresie szkoły średniej.</w:t>
            </w:r>
          </w:p>
        </w:tc>
      </w:tr>
      <w:tr w:rsidR="008F16E1" w:rsidRPr="003214D5" w14:paraId="691FB515"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4FDCEA92" w14:textId="77777777" w:rsidR="008F16E1" w:rsidRPr="003214D5" w:rsidRDefault="008F16E1" w:rsidP="0076705A">
            <w:pPr>
              <w:pStyle w:val="Tytukomrki"/>
              <w:rPr>
                <w:color w:val="auto"/>
              </w:rPr>
            </w:pPr>
            <w:r w:rsidRPr="003214D5">
              <w:rPr>
                <w:color w:val="auto"/>
              </w:rPr>
              <w:t>Treści modułu kształcenia:</w:t>
            </w:r>
          </w:p>
        </w:tc>
      </w:tr>
      <w:tr w:rsidR="008F16E1" w:rsidRPr="003214D5" w14:paraId="6E0111C8"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0072E2DD" w14:textId="77777777" w:rsidR="008F16E1" w:rsidRPr="003214D5" w:rsidRDefault="008F16E1" w:rsidP="008F16E1">
            <w:pPr>
              <w:pStyle w:val="Akapitzlist"/>
              <w:numPr>
                <w:ilvl w:val="0"/>
                <w:numId w:val="78"/>
              </w:numPr>
              <w:rPr>
                <w:rFonts w:cs="Arial"/>
              </w:rPr>
            </w:pPr>
            <w:r w:rsidRPr="003214D5">
              <w:rPr>
                <w:rFonts w:cs="Arial"/>
              </w:rPr>
              <w:t>Ciągi liczb rzeczywistych. Definicja ciągu liczbowego, ciągu monotonicznego, ciągu ograniczonego. Granica ciągu, własności ciągów zbieżnych. Przykłady ciągów zbieżnych, liczba e.</w:t>
            </w:r>
          </w:p>
          <w:p w14:paraId="5275F1E7" w14:textId="77777777" w:rsidR="008F16E1" w:rsidRPr="003214D5" w:rsidRDefault="008F16E1" w:rsidP="008F16E1">
            <w:pPr>
              <w:pStyle w:val="Akapitzlist"/>
              <w:numPr>
                <w:ilvl w:val="0"/>
                <w:numId w:val="78"/>
              </w:numPr>
              <w:rPr>
                <w:rFonts w:cs="Arial"/>
              </w:rPr>
            </w:pPr>
            <w:r w:rsidRPr="003214D5">
              <w:rPr>
                <w:rFonts w:cs="Arial"/>
              </w:rPr>
              <w:t>Szeregi liczbowe. Definicja szeregu liczbowego, szereg zbieżny i szereg rozbieżny. Szereg geometryczny, szereg harmoniczny. Kryteria zbieżności szeregów o wyrazach nieujemnych (porównawcze, Cauchy’ego, d’Alemberta). Szeregi zbieżne bezwzględnie i warunkowo, szeregi naprzemienne, kryterium Leibniza.</w:t>
            </w:r>
          </w:p>
          <w:p w14:paraId="11CE1EE9" w14:textId="77777777" w:rsidR="008F16E1" w:rsidRPr="003214D5" w:rsidRDefault="008F16E1" w:rsidP="008F16E1">
            <w:pPr>
              <w:pStyle w:val="Akapitzlist"/>
              <w:numPr>
                <w:ilvl w:val="0"/>
                <w:numId w:val="78"/>
              </w:numPr>
              <w:rPr>
                <w:rFonts w:cs="Arial"/>
              </w:rPr>
            </w:pPr>
            <w:r w:rsidRPr="003214D5">
              <w:rPr>
                <w:rFonts w:cs="Arial"/>
                <w:bCs/>
              </w:rPr>
              <w:t>Funkcje rzeczywiste zmiennej rzeczywistej i ich własności.</w:t>
            </w:r>
            <w:r w:rsidRPr="003214D5">
              <w:rPr>
                <w:rFonts w:cs="Arial"/>
              </w:rPr>
              <w:t xml:space="preserve"> Funkcje elementarne. Granica funkcji. Granica funkcji jednej zmiennej rzeczywistej w sensie Heinego i w sensie Cauchy’ego. Granice niewłaściwe i granice w punktach niewłaściwych. Granice jednostronne. Ważniejsze przykłady granic funkcji. </w:t>
            </w:r>
          </w:p>
          <w:p w14:paraId="2B84967B" w14:textId="77777777" w:rsidR="008F16E1" w:rsidRPr="003214D5" w:rsidRDefault="008F16E1" w:rsidP="008F16E1">
            <w:pPr>
              <w:pStyle w:val="Akapitzlist"/>
              <w:numPr>
                <w:ilvl w:val="0"/>
                <w:numId w:val="78"/>
              </w:numPr>
              <w:rPr>
                <w:rFonts w:cs="Arial"/>
              </w:rPr>
            </w:pPr>
            <w:r w:rsidRPr="003214D5">
              <w:rPr>
                <w:rFonts w:cs="Arial"/>
              </w:rPr>
              <w:t>Funkcje ciągłe. Definicja funkcji ciągłej w punkcie. Własności funkcji ciągłych.</w:t>
            </w:r>
          </w:p>
          <w:p w14:paraId="188DAB40" w14:textId="77777777" w:rsidR="008F16E1" w:rsidRPr="003214D5" w:rsidRDefault="008F16E1" w:rsidP="008F16E1">
            <w:pPr>
              <w:pStyle w:val="Akapitzlist"/>
              <w:numPr>
                <w:ilvl w:val="0"/>
                <w:numId w:val="78"/>
              </w:numPr>
              <w:rPr>
                <w:rFonts w:cs="Arial"/>
              </w:rPr>
            </w:pPr>
            <w:r w:rsidRPr="003214D5">
              <w:rPr>
                <w:rFonts w:cs="Arial"/>
              </w:rPr>
              <w:t xml:space="preserve">Pochodna funkcji. Definicja pochodnej funkcji w punkcie i jej interpretacja geometryczna i fizyczna. Funkcje różniczkowalne, różniczka funkcji. Własności funkcji różniczkowalnych. Pochodne funkcji elementarnych. Funkcje </w:t>
            </w:r>
            <w:r w:rsidRPr="003214D5">
              <w:rPr>
                <w:rFonts w:cs="Arial"/>
                <w:i/>
              </w:rPr>
              <w:t>n</w:t>
            </w:r>
            <w:r w:rsidRPr="003214D5">
              <w:rPr>
                <w:rFonts w:cs="Arial"/>
              </w:rPr>
              <w:t>-krotnie różniczkowalne.</w:t>
            </w:r>
          </w:p>
          <w:p w14:paraId="0DEF836E" w14:textId="77777777" w:rsidR="008F16E1" w:rsidRPr="003214D5" w:rsidRDefault="008F16E1" w:rsidP="008F16E1">
            <w:pPr>
              <w:pStyle w:val="Akapitzlist"/>
              <w:numPr>
                <w:ilvl w:val="0"/>
                <w:numId w:val="78"/>
              </w:numPr>
              <w:rPr>
                <w:rFonts w:cs="Arial"/>
              </w:rPr>
            </w:pPr>
            <w:r w:rsidRPr="003214D5">
              <w:rPr>
                <w:rFonts w:cs="Arial"/>
              </w:rPr>
              <w:t xml:space="preserve">Zastosowanie rachunku różniczkowego funkcji jednej zmiennej. Reguła de l’Hospitala. Monotoniczność i ekstrema funkcji. Funkcje wypukłe i wklęsłe. Asymptoty funkcji. Przebieg zmienności funkcji. </w:t>
            </w:r>
          </w:p>
          <w:p w14:paraId="3891C9E2" w14:textId="77777777" w:rsidR="008F16E1" w:rsidRPr="003214D5" w:rsidRDefault="008F16E1" w:rsidP="008F16E1">
            <w:pPr>
              <w:pStyle w:val="Akapitzlist"/>
              <w:numPr>
                <w:ilvl w:val="0"/>
                <w:numId w:val="78"/>
              </w:numPr>
              <w:rPr>
                <w:rFonts w:cs="Arial"/>
              </w:rPr>
            </w:pPr>
            <w:r w:rsidRPr="003214D5">
              <w:rPr>
                <w:rFonts w:cs="Arial"/>
              </w:rPr>
              <w:lastRenderedPageBreak/>
              <w:t xml:space="preserve">Całka nieoznaczona. Funkcja pierwotna i całka nieoznaczona. Twierdzenie o całkowaniu przez części i przez podstawienie. </w:t>
            </w:r>
          </w:p>
          <w:p w14:paraId="4BFAC269" w14:textId="77777777" w:rsidR="008F16E1" w:rsidRPr="003214D5" w:rsidRDefault="008F16E1" w:rsidP="008F16E1">
            <w:pPr>
              <w:pStyle w:val="Akapitzlist"/>
              <w:numPr>
                <w:ilvl w:val="0"/>
                <w:numId w:val="78"/>
              </w:numPr>
              <w:rPr>
                <w:rFonts w:cs="Arial"/>
              </w:rPr>
            </w:pPr>
            <w:r w:rsidRPr="003214D5">
              <w:rPr>
                <w:rFonts w:cs="Arial"/>
              </w:rPr>
              <w:t xml:space="preserve">Definicja całki oznaczonej i jej własności. Zastosowanie geometryczne i fizyczne. </w:t>
            </w:r>
            <w:r w:rsidRPr="003214D5">
              <w:rPr>
                <w:rFonts w:cs="Arial"/>
                <w:bCs/>
              </w:rPr>
              <w:t>Całka niewłaściwa.</w:t>
            </w:r>
            <w:r w:rsidRPr="003214D5">
              <w:rPr>
                <w:rFonts w:cs="Arial"/>
              </w:rPr>
              <w:t xml:space="preserve"> </w:t>
            </w:r>
          </w:p>
        </w:tc>
      </w:tr>
      <w:tr w:rsidR="008F16E1" w:rsidRPr="003214D5" w14:paraId="2D151343"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3A14051E" w14:textId="77777777" w:rsidR="008F16E1" w:rsidRPr="003214D5" w:rsidRDefault="008F16E1" w:rsidP="0076705A">
            <w:pPr>
              <w:pStyle w:val="Tytukomrki"/>
              <w:rPr>
                <w:color w:val="auto"/>
              </w:rPr>
            </w:pPr>
            <w:r w:rsidRPr="003214D5">
              <w:rPr>
                <w:color w:val="auto"/>
              </w:rPr>
              <w:lastRenderedPageBreak/>
              <w:t>Literatura podstawowa:</w:t>
            </w:r>
          </w:p>
        </w:tc>
      </w:tr>
      <w:tr w:rsidR="008F16E1" w:rsidRPr="003214D5" w14:paraId="258BB777"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1C90B022" w14:textId="77777777" w:rsidR="008F16E1" w:rsidRPr="003214D5" w:rsidRDefault="008F16E1" w:rsidP="008F16E1">
            <w:pPr>
              <w:pStyle w:val="Akapitzlist"/>
              <w:numPr>
                <w:ilvl w:val="0"/>
                <w:numId w:val="29"/>
              </w:numPr>
              <w:rPr>
                <w:rFonts w:cs="Arial"/>
              </w:rPr>
            </w:pPr>
            <w:r w:rsidRPr="003214D5">
              <w:rPr>
                <w:rFonts w:cs="Arial"/>
              </w:rPr>
              <w:t>Fichtenholz G.M., Rachunek różniczkowy i całkowy, PWN, Warszawa 2011</w:t>
            </w:r>
          </w:p>
          <w:p w14:paraId="75C1C411" w14:textId="77777777" w:rsidR="008F16E1" w:rsidRPr="003214D5" w:rsidRDefault="008F16E1" w:rsidP="008F16E1">
            <w:pPr>
              <w:pStyle w:val="Akapitzlist"/>
              <w:numPr>
                <w:ilvl w:val="0"/>
                <w:numId w:val="29"/>
              </w:numPr>
              <w:rPr>
                <w:rFonts w:cs="Arial"/>
              </w:rPr>
            </w:pPr>
            <w:r w:rsidRPr="003214D5">
              <w:rPr>
                <w:rFonts w:cs="Arial"/>
              </w:rPr>
              <w:t>Krysicki W., Włodarski L., Analiza matematyczna w zadaniach, PWN, Warszawa 2011</w:t>
            </w:r>
          </w:p>
        </w:tc>
      </w:tr>
      <w:tr w:rsidR="008F16E1" w:rsidRPr="003214D5" w14:paraId="2839FD0C"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7C0A0A4C" w14:textId="77777777" w:rsidR="008F16E1" w:rsidRPr="003214D5" w:rsidRDefault="008F16E1" w:rsidP="0076705A">
            <w:pPr>
              <w:pStyle w:val="Tytukomrki"/>
              <w:rPr>
                <w:color w:val="auto"/>
              </w:rPr>
            </w:pPr>
            <w:r w:rsidRPr="003214D5">
              <w:rPr>
                <w:color w:val="auto"/>
              </w:rPr>
              <w:t>Literatura dodatkowa:</w:t>
            </w:r>
          </w:p>
        </w:tc>
      </w:tr>
      <w:tr w:rsidR="008F16E1" w:rsidRPr="003214D5" w14:paraId="58F604B8"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53AD7D84" w14:textId="77777777" w:rsidR="008F16E1" w:rsidRPr="003214D5" w:rsidRDefault="008F16E1" w:rsidP="008F16E1">
            <w:pPr>
              <w:pStyle w:val="Akapitzlist"/>
              <w:numPr>
                <w:ilvl w:val="0"/>
                <w:numId w:val="30"/>
              </w:numPr>
              <w:rPr>
                <w:rFonts w:cs="Arial"/>
              </w:rPr>
            </w:pPr>
            <w:r w:rsidRPr="003214D5">
              <w:rPr>
                <w:rFonts w:cs="Arial"/>
              </w:rPr>
              <w:t>Leja F., Rachunek różniczkowy i całkowy, PWN, Warszawa 2008</w:t>
            </w:r>
          </w:p>
          <w:p w14:paraId="41B507B8" w14:textId="77777777" w:rsidR="008F16E1" w:rsidRPr="003214D5" w:rsidRDefault="008F16E1" w:rsidP="008F16E1">
            <w:pPr>
              <w:pStyle w:val="Akapitzlist"/>
              <w:numPr>
                <w:ilvl w:val="0"/>
                <w:numId w:val="30"/>
              </w:numPr>
              <w:rPr>
                <w:rFonts w:cs="Arial"/>
              </w:rPr>
            </w:pPr>
            <w:r w:rsidRPr="003214D5">
              <w:rPr>
                <w:rFonts w:cs="Arial"/>
              </w:rPr>
              <w:t>Gewert M., Skoczylas Z., Analiza matematyczna 1 i 2, GiS, Wrocław 2011</w:t>
            </w:r>
          </w:p>
        </w:tc>
      </w:tr>
      <w:tr w:rsidR="008F16E1" w:rsidRPr="003214D5" w14:paraId="713D3140"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711FEFBE" w14:textId="77777777" w:rsidR="008F16E1" w:rsidRPr="003214D5" w:rsidRDefault="008F16E1" w:rsidP="0076705A">
            <w:pPr>
              <w:pStyle w:val="Tytukomrki"/>
              <w:rPr>
                <w:color w:val="auto"/>
              </w:rPr>
            </w:pPr>
            <w:r w:rsidRPr="003214D5">
              <w:rPr>
                <w:color w:val="auto"/>
              </w:rPr>
              <w:t>Planowane formy/działania/metody dydaktyczne:</w:t>
            </w:r>
          </w:p>
        </w:tc>
      </w:tr>
      <w:tr w:rsidR="008F16E1" w:rsidRPr="003214D5" w14:paraId="6E802FB8"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53974D60" w14:textId="77777777" w:rsidR="008F16E1" w:rsidRPr="003214D5" w:rsidRDefault="008F16E1" w:rsidP="0076705A">
            <w:pPr>
              <w:rPr>
                <w:rFonts w:ascii="Arial" w:hAnsi="Arial" w:cs="Arial"/>
              </w:rPr>
            </w:pPr>
            <w:r w:rsidRPr="003214D5">
              <w:rPr>
                <w:rFonts w:ascii="Arial" w:hAnsi="Arial" w:cs="Arial"/>
              </w:rPr>
              <w:t>Wykład tradycyjny wspomagany technikami multimedialnymi, ćwiczenia rachunkowe.</w:t>
            </w:r>
          </w:p>
        </w:tc>
      </w:tr>
      <w:tr w:rsidR="008F16E1" w:rsidRPr="003214D5" w14:paraId="70AEBD74"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46B38980" w14:textId="77777777" w:rsidR="008F16E1" w:rsidRPr="003214D5" w:rsidRDefault="008F16E1" w:rsidP="0076705A">
            <w:pPr>
              <w:pStyle w:val="Tytukomrki"/>
              <w:rPr>
                <w:color w:val="auto"/>
              </w:rPr>
            </w:pPr>
            <w:r w:rsidRPr="003214D5">
              <w:rPr>
                <w:color w:val="auto"/>
              </w:rPr>
              <w:t>Sposoby weryfikacji efektów uczenia się osiąganych przez studenta:</w:t>
            </w:r>
          </w:p>
        </w:tc>
      </w:tr>
      <w:tr w:rsidR="008F16E1" w:rsidRPr="003214D5" w14:paraId="71465082"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7AA6EFB1" w14:textId="77777777" w:rsidR="008F16E1" w:rsidRPr="003214D5" w:rsidRDefault="008F16E1" w:rsidP="0076705A">
            <w:pPr>
              <w:rPr>
                <w:rFonts w:ascii="Arial" w:hAnsi="Arial" w:cs="Arial"/>
              </w:rPr>
            </w:pPr>
            <w:r w:rsidRPr="003214D5">
              <w:rPr>
                <w:rFonts w:ascii="Arial" w:hAnsi="Arial" w:cs="Arial"/>
              </w:rPr>
              <w:t>Efekty U_01, U_02 i U_03 sprawdzane będą na kolokwium. Pozostałe efekty (w zakresie wiedzy i kompetencji) będą weryfikowane głównie na egzaminie.</w:t>
            </w:r>
          </w:p>
        </w:tc>
      </w:tr>
      <w:tr w:rsidR="008F16E1" w:rsidRPr="003214D5" w14:paraId="51654D39"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318B8B21" w14:textId="77777777" w:rsidR="008F16E1" w:rsidRPr="003214D5" w:rsidRDefault="008F16E1" w:rsidP="0076705A">
            <w:pPr>
              <w:pStyle w:val="Tytukomrki"/>
              <w:rPr>
                <w:color w:val="auto"/>
              </w:rPr>
            </w:pPr>
            <w:r w:rsidRPr="003214D5">
              <w:rPr>
                <w:color w:val="auto"/>
              </w:rPr>
              <w:t>Forma i warunki zaliczenia:</w:t>
            </w:r>
          </w:p>
        </w:tc>
      </w:tr>
      <w:tr w:rsidR="008F16E1" w:rsidRPr="003214D5" w14:paraId="71684EB6"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tcPr>
          <w:p w14:paraId="3650748D" w14:textId="77777777" w:rsidR="008F16E1" w:rsidRPr="003214D5" w:rsidRDefault="008F16E1" w:rsidP="0076705A">
            <w:pPr>
              <w:rPr>
                <w:rFonts w:ascii="Arial" w:hAnsi="Arial" w:cs="Arial"/>
              </w:rPr>
            </w:pPr>
            <w:r w:rsidRPr="003214D5">
              <w:rPr>
                <w:rFonts w:ascii="Arial" w:hAnsi="Arial" w:cs="Arial"/>
              </w:rPr>
              <w:t xml:space="preserve">Warunek uzyskania zaliczenia przedmiotu: co najwyżej dwie nieusprawiedliwione nieobecności na ćwiczeniach i spełnienie każdego z niżej opisanych warunków </w:t>
            </w:r>
          </w:p>
          <w:p w14:paraId="47940DD4" w14:textId="77777777" w:rsidR="008F16E1" w:rsidRPr="003214D5" w:rsidRDefault="008F16E1" w:rsidP="008F16E1">
            <w:pPr>
              <w:pStyle w:val="Akapitzlist"/>
              <w:numPr>
                <w:ilvl w:val="0"/>
                <w:numId w:val="77"/>
              </w:numPr>
              <w:rPr>
                <w:rFonts w:cs="Arial"/>
              </w:rPr>
            </w:pPr>
            <w:r w:rsidRPr="003214D5">
              <w:rPr>
                <w:rFonts w:cs="Arial"/>
              </w:rPr>
              <w:t>uzyskanie co najmniej 25 punktów z kolokwium,</w:t>
            </w:r>
          </w:p>
          <w:p w14:paraId="15E3583B" w14:textId="77777777" w:rsidR="008F16E1" w:rsidRPr="003214D5" w:rsidRDefault="008F16E1" w:rsidP="008F16E1">
            <w:pPr>
              <w:pStyle w:val="Akapitzlist"/>
              <w:numPr>
                <w:ilvl w:val="0"/>
                <w:numId w:val="77"/>
              </w:numPr>
              <w:rPr>
                <w:rFonts w:cs="Arial"/>
              </w:rPr>
            </w:pPr>
            <w:r w:rsidRPr="003214D5">
              <w:rPr>
                <w:rFonts w:cs="Arial"/>
              </w:rPr>
              <w:t>uzyskanie łącznie co najmniej 51 punktów ze wszystkich form zaliczenia.</w:t>
            </w:r>
          </w:p>
          <w:p w14:paraId="4DBC9D95" w14:textId="77777777" w:rsidR="008F16E1" w:rsidRPr="003214D5" w:rsidRDefault="008F16E1" w:rsidP="0076705A">
            <w:pPr>
              <w:rPr>
                <w:rFonts w:ascii="Arial" w:hAnsi="Arial" w:cs="Arial"/>
              </w:rPr>
            </w:pPr>
            <w:r w:rsidRPr="003214D5">
              <w:rPr>
                <w:rFonts w:ascii="Arial" w:hAnsi="Arial" w:cs="Arial"/>
              </w:rPr>
              <w:t>Sposób uzyskania punktów:</w:t>
            </w:r>
          </w:p>
          <w:p w14:paraId="57F64846" w14:textId="77777777" w:rsidR="008F16E1" w:rsidRPr="003214D5" w:rsidRDefault="008F16E1" w:rsidP="008F16E1">
            <w:pPr>
              <w:pStyle w:val="Akapitzlist"/>
              <w:numPr>
                <w:ilvl w:val="0"/>
                <w:numId w:val="76"/>
              </w:numPr>
              <w:rPr>
                <w:rFonts w:cs="Arial"/>
              </w:rPr>
            </w:pPr>
            <w:r w:rsidRPr="003214D5">
              <w:rPr>
                <w:rFonts w:cs="Arial"/>
              </w:rPr>
              <w:t>kolokwium: 50 pkt</w:t>
            </w:r>
          </w:p>
          <w:p w14:paraId="1E3F9BE5" w14:textId="77777777" w:rsidR="008F16E1" w:rsidRPr="003214D5" w:rsidRDefault="008F16E1" w:rsidP="008F16E1">
            <w:pPr>
              <w:pStyle w:val="Akapitzlist"/>
              <w:numPr>
                <w:ilvl w:val="0"/>
                <w:numId w:val="76"/>
              </w:numPr>
              <w:rPr>
                <w:rFonts w:cs="Arial"/>
              </w:rPr>
            </w:pPr>
            <w:r w:rsidRPr="003214D5">
              <w:rPr>
                <w:rFonts w:cs="Arial"/>
              </w:rPr>
              <w:t>egzamin pisemny: 50 pkt</w:t>
            </w:r>
          </w:p>
          <w:p w14:paraId="094C5A57" w14:textId="77777777" w:rsidR="008F16E1" w:rsidRPr="003214D5" w:rsidRDefault="008F16E1" w:rsidP="0076705A">
            <w:pPr>
              <w:rPr>
                <w:rFonts w:ascii="Arial" w:hAnsi="Arial" w:cs="Arial"/>
              </w:rPr>
            </w:pPr>
            <w:r w:rsidRPr="003214D5">
              <w:rPr>
                <w:rFonts w:ascii="Arial" w:hAnsi="Arial" w:cs="Arial"/>
              </w:rPr>
              <w:t>W przypadku nieuzyskania potrzebnej do przystąpienia do egzaminu liczby punktów studentom przysługuje prawo do dwóch kolokwiów poprawkowych. Pierwsze z nich odbywać się będzie w trakcie zajęć w semestrze, drugie zaś w sesji egzaminacyjnej (w terminie pierwszego egzaminu).</w:t>
            </w:r>
          </w:p>
          <w:p w14:paraId="51326D48" w14:textId="77777777" w:rsidR="008F16E1" w:rsidRPr="003214D5" w:rsidRDefault="008F16E1" w:rsidP="0076705A">
            <w:pPr>
              <w:rPr>
                <w:rFonts w:ascii="Arial" w:hAnsi="Arial" w:cs="Arial"/>
              </w:rPr>
            </w:pPr>
            <w:r w:rsidRPr="003214D5">
              <w:rPr>
                <w:rFonts w:ascii="Arial" w:hAnsi="Arial" w:cs="Arial"/>
              </w:rPr>
              <w:t>Ocena końcowa z przedmiotu, w zależności od sumy uzyskanych punktów (maksymalnie 100 pkt) jest następująca (w nawiasach ocena wg skali ECTS):</w:t>
            </w:r>
          </w:p>
          <w:p w14:paraId="16974D68" w14:textId="77777777" w:rsidR="008F16E1" w:rsidRPr="003214D5" w:rsidRDefault="008F16E1" w:rsidP="008F16E1">
            <w:pPr>
              <w:pStyle w:val="Akapitzlist"/>
              <w:numPr>
                <w:ilvl w:val="0"/>
                <w:numId w:val="31"/>
              </w:numPr>
              <w:rPr>
                <w:rFonts w:cs="Arial"/>
              </w:rPr>
            </w:pPr>
            <w:r w:rsidRPr="003214D5">
              <w:rPr>
                <w:rFonts w:cs="Arial"/>
              </w:rPr>
              <w:t>0 – 50 pkt: niedostateczna (F),</w:t>
            </w:r>
          </w:p>
          <w:p w14:paraId="458157FC" w14:textId="77777777" w:rsidR="008F16E1" w:rsidRPr="003214D5" w:rsidRDefault="008F16E1" w:rsidP="008F16E1">
            <w:pPr>
              <w:pStyle w:val="Akapitzlist"/>
              <w:numPr>
                <w:ilvl w:val="0"/>
                <w:numId w:val="31"/>
              </w:numPr>
              <w:rPr>
                <w:rFonts w:cs="Arial"/>
              </w:rPr>
            </w:pPr>
            <w:r w:rsidRPr="003214D5">
              <w:rPr>
                <w:rFonts w:cs="Arial"/>
              </w:rPr>
              <w:t>51 – 60 pkt: dostateczna (E),</w:t>
            </w:r>
          </w:p>
          <w:p w14:paraId="0E194A26" w14:textId="77777777" w:rsidR="008F16E1" w:rsidRPr="003214D5" w:rsidRDefault="008F16E1" w:rsidP="008F16E1">
            <w:pPr>
              <w:pStyle w:val="Akapitzlist"/>
              <w:numPr>
                <w:ilvl w:val="0"/>
                <w:numId w:val="31"/>
              </w:numPr>
              <w:rPr>
                <w:rFonts w:cs="Arial"/>
              </w:rPr>
            </w:pPr>
            <w:r w:rsidRPr="003214D5">
              <w:rPr>
                <w:rFonts w:cs="Arial"/>
              </w:rPr>
              <w:t>61 – 70 pkt: dostateczna plus (D),</w:t>
            </w:r>
          </w:p>
          <w:p w14:paraId="7B3E40FC" w14:textId="77777777" w:rsidR="008F16E1" w:rsidRPr="003214D5" w:rsidRDefault="008F16E1" w:rsidP="008F16E1">
            <w:pPr>
              <w:pStyle w:val="Akapitzlist"/>
              <w:numPr>
                <w:ilvl w:val="0"/>
                <w:numId w:val="31"/>
              </w:numPr>
              <w:rPr>
                <w:rFonts w:cs="Arial"/>
              </w:rPr>
            </w:pPr>
            <w:r w:rsidRPr="003214D5">
              <w:rPr>
                <w:rFonts w:cs="Arial"/>
              </w:rPr>
              <w:t>71 – 80 pkt: dobra (C),</w:t>
            </w:r>
          </w:p>
          <w:p w14:paraId="1E4FF1B2" w14:textId="77777777" w:rsidR="008F16E1" w:rsidRPr="003214D5" w:rsidRDefault="008F16E1" w:rsidP="008F16E1">
            <w:pPr>
              <w:pStyle w:val="Akapitzlist"/>
              <w:numPr>
                <w:ilvl w:val="0"/>
                <w:numId w:val="31"/>
              </w:numPr>
              <w:rPr>
                <w:rFonts w:cs="Arial"/>
              </w:rPr>
            </w:pPr>
            <w:r w:rsidRPr="003214D5">
              <w:rPr>
                <w:rFonts w:cs="Arial"/>
              </w:rPr>
              <w:t>81 – 90 pkt: dobra plus (B),</w:t>
            </w:r>
          </w:p>
          <w:p w14:paraId="7BF7EDBC" w14:textId="77777777" w:rsidR="008F16E1" w:rsidRPr="003214D5" w:rsidRDefault="008F16E1" w:rsidP="008F16E1">
            <w:pPr>
              <w:pStyle w:val="Akapitzlist"/>
              <w:numPr>
                <w:ilvl w:val="0"/>
                <w:numId w:val="31"/>
              </w:numPr>
              <w:rPr>
                <w:rFonts w:cs="Arial"/>
              </w:rPr>
            </w:pPr>
            <w:r w:rsidRPr="003214D5">
              <w:rPr>
                <w:rFonts w:cs="Arial"/>
              </w:rPr>
              <w:t>91 – 100 pkt: bardzo dobra (A).</w:t>
            </w:r>
          </w:p>
        </w:tc>
      </w:tr>
      <w:tr w:rsidR="008F16E1" w:rsidRPr="003214D5" w14:paraId="325D3EBE" w14:textId="77777777" w:rsidTr="002F7E94">
        <w:tblPrEx>
          <w:tblLook w:val="04A0" w:firstRow="1" w:lastRow="0" w:firstColumn="1" w:lastColumn="0" w:noHBand="0" w:noVBand="1"/>
        </w:tblPrEx>
        <w:trPr>
          <w:trHeight w:val="32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49A0A16A" w14:textId="77777777" w:rsidR="008F16E1" w:rsidRPr="003214D5" w:rsidRDefault="008F16E1" w:rsidP="0076705A">
            <w:pPr>
              <w:pStyle w:val="Tytukomrki"/>
              <w:rPr>
                <w:color w:val="auto"/>
              </w:rPr>
            </w:pPr>
            <w:r w:rsidRPr="003214D5">
              <w:rPr>
                <w:color w:val="auto"/>
              </w:rPr>
              <w:t>Bilans punktów ECTS:</w:t>
            </w:r>
          </w:p>
        </w:tc>
      </w:tr>
      <w:tr w:rsidR="008F16E1" w:rsidRPr="003214D5" w14:paraId="3E9210E2" w14:textId="77777777" w:rsidTr="002F7E94">
        <w:tblPrEx>
          <w:tblLook w:val="04A0" w:firstRow="1" w:lastRow="0" w:firstColumn="1" w:lastColumn="0" w:noHBand="0" w:noVBand="1"/>
        </w:tblPrEx>
        <w:trPr>
          <w:trHeight w:val="370"/>
        </w:trPr>
        <w:tc>
          <w:tcPr>
            <w:tcW w:w="10351" w:type="dxa"/>
            <w:gridSpan w:val="14"/>
            <w:tcBorders>
              <w:top w:val="single" w:sz="4" w:space="0" w:color="auto"/>
              <w:left w:val="single" w:sz="6" w:space="0" w:color="auto"/>
              <w:bottom w:val="single" w:sz="4" w:space="0" w:color="auto"/>
              <w:right w:val="single" w:sz="6" w:space="0" w:color="auto"/>
            </w:tcBorders>
            <w:shd w:val="clear" w:color="auto" w:fill="DBE5F1"/>
          </w:tcPr>
          <w:p w14:paraId="3E3CD3B1" w14:textId="77777777" w:rsidR="008F16E1" w:rsidRPr="003214D5" w:rsidRDefault="008F16E1" w:rsidP="0076705A">
            <w:pPr>
              <w:pStyle w:val="Tytukomrki"/>
              <w:rPr>
                <w:b w:val="0"/>
                <w:bCs/>
                <w:color w:val="auto"/>
              </w:rPr>
            </w:pPr>
            <w:r w:rsidRPr="003214D5">
              <w:rPr>
                <w:b w:val="0"/>
                <w:bCs/>
                <w:color w:val="auto"/>
              </w:rPr>
              <w:t>Studia stacjonarne</w:t>
            </w:r>
          </w:p>
        </w:tc>
      </w:tr>
      <w:tr w:rsidR="008F16E1" w:rsidRPr="003214D5" w14:paraId="640839A9" w14:textId="77777777" w:rsidTr="002F7E94">
        <w:tblPrEx>
          <w:tblLook w:val="04A0" w:firstRow="1" w:lastRow="0" w:firstColumn="1" w:lastColumn="0" w:noHBand="0" w:noVBand="1"/>
        </w:tblPrEx>
        <w:trPr>
          <w:trHeight w:val="454"/>
        </w:trPr>
        <w:tc>
          <w:tcPr>
            <w:tcW w:w="551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49E70F1" w14:textId="77777777" w:rsidR="008F16E1" w:rsidRPr="003214D5" w:rsidRDefault="008F16E1" w:rsidP="0076705A">
            <w:pPr>
              <w:pStyle w:val="Tytukomrki"/>
              <w:rPr>
                <w:b w:val="0"/>
                <w:bCs/>
                <w:color w:val="auto"/>
              </w:rPr>
            </w:pPr>
            <w:r w:rsidRPr="003214D5">
              <w:rPr>
                <w:b w:val="0"/>
                <w:bCs/>
                <w:color w:val="auto"/>
              </w:rPr>
              <w:t>Aktywność</w:t>
            </w:r>
          </w:p>
        </w:tc>
        <w:tc>
          <w:tcPr>
            <w:tcW w:w="484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D5F81ED" w14:textId="77777777" w:rsidR="008F16E1" w:rsidRPr="003214D5" w:rsidRDefault="008F16E1" w:rsidP="0076705A">
            <w:pPr>
              <w:pStyle w:val="Tytukomrki"/>
              <w:rPr>
                <w:b w:val="0"/>
                <w:bCs/>
                <w:color w:val="auto"/>
              </w:rPr>
            </w:pPr>
            <w:r w:rsidRPr="003214D5">
              <w:rPr>
                <w:b w:val="0"/>
                <w:bCs/>
                <w:color w:val="auto"/>
              </w:rPr>
              <w:t>Obciążenie studenta</w:t>
            </w:r>
          </w:p>
        </w:tc>
      </w:tr>
      <w:tr w:rsidR="008F16E1" w:rsidRPr="003214D5" w14:paraId="54208ED7"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98FD0F" w14:textId="77777777" w:rsidR="008F16E1" w:rsidRPr="003214D5" w:rsidRDefault="008F16E1" w:rsidP="0076705A">
            <w:pPr>
              <w:rPr>
                <w:rFonts w:ascii="Arial" w:hAnsi="Arial" w:cs="Arial"/>
              </w:rPr>
            </w:pPr>
            <w:r w:rsidRPr="003214D5">
              <w:rPr>
                <w:rFonts w:ascii="Arial" w:hAnsi="Arial" w:cs="Arial"/>
              </w:rPr>
              <w:lastRenderedPageBreak/>
              <w:t>Udział w wykładach</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30FB2B" w14:textId="77777777" w:rsidR="008F16E1" w:rsidRPr="003214D5" w:rsidRDefault="008F16E1" w:rsidP="0076705A">
            <w:pPr>
              <w:rPr>
                <w:rFonts w:ascii="Arial" w:hAnsi="Arial" w:cs="Arial"/>
              </w:rPr>
            </w:pPr>
            <w:r w:rsidRPr="003214D5">
              <w:rPr>
                <w:rFonts w:ascii="Arial" w:hAnsi="Arial" w:cs="Arial"/>
              </w:rPr>
              <w:t>15 godz.</w:t>
            </w:r>
          </w:p>
        </w:tc>
      </w:tr>
      <w:tr w:rsidR="008F16E1" w:rsidRPr="003214D5" w14:paraId="52D3070F"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14AF5E" w14:textId="77777777" w:rsidR="008F16E1" w:rsidRPr="003214D5" w:rsidRDefault="008F16E1" w:rsidP="0076705A">
            <w:pPr>
              <w:rPr>
                <w:rFonts w:ascii="Arial" w:hAnsi="Arial" w:cs="Arial"/>
              </w:rPr>
            </w:pPr>
            <w:r w:rsidRPr="003214D5">
              <w:rPr>
                <w:rFonts w:ascii="Arial" w:hAnsi="Arial" w:cs="Arial"/>
              </w:rPr>
              <w:t>Udział w ćwiczeniach</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9853C9" w14:textId="77777777" w:rsidR="008F16E1" w:rsidRPr="003214D5" w:rsidRDefault="008F16E1" w:rsidP="0076705A">
            <w:pPr>
              <w:rPr>
                <w:rFonts w:ascii="Arial" w:hAnsi="Arial" w:cs="Arial"/>
              </w:rPr>
            </w:pPr>
            <w:r w:rsidRPr="003214D5">
              <w:rPr>
                <w:rFonts w:ascii="Arial" w:hAnsi="Arial" w:cs="Arial"/>
              </w:rPr>
              <w:t>30 godz.</w:t>
            </w:r>
          </w:p>
        </w:tc>
      </w:tr>
      <w:tr w:rsidR="008F16E1" w:rsidRPr="003214D5" w14:paraId="19E84FE2"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C2A50B" w14:textId="77777777" w:rsidR="008F16E1" w:rsidRPr="003214D5" w:rsidRDefault="008F16E1" w:rsidP="0076705A">
            <w:pPr>
              <w:rPr>
                <w:rFonts w:ascii="Arial" w:hAnsi="Arial" w:cs="Arial"/>
              </w:rPr>
            </w:pPr>
            <w:r w:rsidRPr="003214D5">
              <w:rPr>
                <w:rFonts w:ascii="Arial" w:hAnsi="Arial" w:cs="Arial"/>
              </w:rPr>
              <w:t>Udział w konsultacjach z przedmiotu</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423B43" w14:textId="77777777" w:rsidR="008F16E1" w:rsidRPr="003214D5" w:rsidRDefault="007A2B2F" w:rsidP="0076705A">
            <w:pPr>
              <w:rPr>
                <w:rFonts w:ascii="Arial" w:hAnsi="Arial" w:cs="Arial"/>
              </w:rPr>
            </w:pPr>
            <w:r>
              <w:rPr>
                <w:rFonts w:ascii="Arial" w:hAnsi="Arial" w:cs="Arial"/>
              </w:rPr>
              <w:t>8</w:t>
            </w:r>
            <w:r w:rsidR="008F16E1" w:rsidRPr="003214D5">
              <w:rPr>
                <w:rFonts w:ascii="Arial" w:hAnsi="Arial" w:cs="Arial"/>
              </w:rPr>
              <w:t xml:space="preserve"> godz.</w:t>
            </w:r>
          </w:p>
        </w:tc>
      </w:tr>
      <w:tr w:rsidR="008F16E1" w:rsidRPr="003214D5" w14:paraId="7E7F0293"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4D6314" w14:textId="77777777" w:rsidR="008F16E1" w:rsidRPr="003214D5" w:rsidRDefault="008F16E1" w:rsidP="0076705A">
            <w:pPr>
              <w:rPr>
                <w:rFonts w:ascii="Arial" w:hAnsi="Arial" w:cs="Arial"/>
              </w:rPr>
            </w:pPr>
            <w:r w:rsidRPr="003214D5">
              <w:rPr>
                <w:rFonts w:ascii="Arial" w:hAnsi="Arial" w:cs="Arial"/>
              </w:rPr>
              <w:t>Samodzielne przygotowanie się do ćwiczeń</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DE9ECE" w14:textId="77777777" w:rsidR="008F16E1" w:rsidRPr="003214D5" w:rsidRDefault="008F16E1" w:rsidP="0076705A">
            <w:pPr>
              <w:rPr>
                <w:rFonts w:ascii="Arial" w:hAnsi="Arial" w:cs="Arial"/>
              </w:rPr>
            </w:pPr>
            <w:r w:rsidRPr="003214D5">
              <w:rPr>
                <w:rFonts w:ascii="Arial" w:hAnsi="Arial" w:cs="Arial"/>
              </w:rPr>
              <w:t>10 godz.</w:t>
            </w:r>
          </w:p>
        </w:tc>
      </w:tr>
      <w:tr w:rsidR="008F16E1" w:rsidRPr="003214D5" w14:paraId="633FCBD1"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92C367" w14:textId="77777777" w:rsidR="008F16E1" w:rsidRPr="003214D5" w:rsidRDefault="008F16E1" w:rsidP="0076705A">
            <w:pPr>
              <w:rPr>
                <w:rFonts w:ascii="Arial" w:hAnsi="Arial" w:cs="Arial"/>
              </w:rPr>
            </w:pPr>
            <w:r w:rsidRPr="003214D5">
              <w:rPr>
                <w:rFonts w:ascii="Arial" w:hAnsi="Arial" w:cs="Arial"/>
              </w:rPr>
              <w:t>Samodzielne przygotowanie się do kolokwium</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5F25F4" w14:textId="77777777" w:rsidR="008F16E1" w:rsidRPr="003214D5" w:rsidRDefault="008F16E1" w:rsidP="0076705A">
            <w:pPr>
              <w:rPr>
                <w:rFonts w:ascii="Arial" w:hAnsi="Arial" w:cs="Arial"/>
              </w:rPr>
            </w:pPr>
            <w:r w:rsidRPr="003214D5">
              <w:rPr>
                <w:rFonts w:ascii="Arial" w:hAnsi="Arial" w:cs="Arial"/>
              </w:rPr>
              <w:t>20 godz.</w:t>
            </w:r>
          </w:p>
        </w:tc>
      </w:tr>
      <w:tr w:rsidR="008F16E1" w:rsidRPr="003214D5" w14:paraId="22F822A0" w14:textId="77777777" w:rsidTr="002F7E94">
        <w:tblPrEx>
          <w:tblLook w:val="04A0" w:firstRow="1" w:lastRow="0" w:firstColumn="1" w:lastColumn="0" w:noHBand="0" w:noVBand="1"/>
        </w:tblPrEx>
        <w:trPr>
          <w:trHeight w:val="33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7B0A63" w14:textId="77777777" w:rsidR="008F16E1" w:rsidRPr="003214D5" w:rsidRDefault="008F16E1" w:rsidP="0076705A">
            <w:pPr>
              <w:rPr>
                <w:rFonts w:ascii="Arial" w:hAnsi="Arial" w:cs="Arial"/>
              </w:rPr>
            </w:pPr>
            <w:r w:rsidRPr="003214D5">
              <w:rPr>
                <w:rFonts w:ascii="Arial" w:hAnsi="Arial" w:cs="Arial"/>
              </w:rPr>
              <w:t>Przygotowanie się do egzaminu i obecność na egzaminie</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4A3C4E" w14:textId="77777777" w:rsidR="008F16E1" w:rsidRPr="003214D5" w:rsidRDefault="008F16E1" w:rsidP="0076705A">
            <w:pPr>
              <w:rPr>
                <w:rFonts w:ascii="Arial" w:hAnsi="Arial" w:cs="Arial"/>
              </w:rPr>
            </w:pPr>
            <w:r w:rsidRPr="003214D5">
              <w:rPr>
                <w:rFonts w:ascii="Arial" w:hAnsi="Arial" w:cs="Arial"/>
              </w:rPr>
              <w:t>20 godz.</w:t>
            </w:r>
          </w:p>
        </w:tc>
      </w:tr>
      <w:tr w:rsidR="008F16E1" w:rsidRPr="003214D5" w14:paraId="4E5986FA" w14:textId="77777777" w:rsidTr="002F7E94">
        <w:tblPrEx>
          <w:tblLook w:val="04A0" w:firstRow="1" w:lastRow="0" w:firstColumn="1" w:lastColumn="0" w:noHBand="0" w:noVBand="1"/>
        </w:tblPrEx>
        <w:trPr>
          <w:trHeight w:val="36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5526FF" w14:textId="77777777" w:rsidR="008F16E1" w:rsidRPr="003214D5" w:rsidRDefault="008F16E1" w:rsidP="0076705A">
            <w:pPr>
              <w:rPr>
                <w:rFonts w:ascii="Arial" w:hAnsi="Arial" w:cs="Arial"/>
                <w:b/>
                <w:bCs/>
              </w:rPr>
            </w:pPr>
            <w:r w:rsidRPr="003214D5">
              <w:rPr>
                <w:rFonts w:ascii="Arial" w:hAnsi="Arial" w:cs="Arial"/>
                <w:b/>
              </w:rPr>
              <w:t>Sumaryczne obciążenie pracą studenta</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1C5DA6D" w14:textId="77777777" w:rsidR="008F16E1" w:rsidRPr="003214D5" w:rsidRDefault="008F16E1" w:rsidP="0076705A">
            <w:pPr>
              <w:rPr>
                <w:rFonts w:ascii="Arial" w:hAnsi="Arial" w:cs="Arial"/>
                <w:b/>
              </w:rPr>
            </w:pPr>
            <w:r w:rsidRPr="003214D5">
              <w:rPr>
                <w:rFonts w:ascii="Arial" w:hAnsi="Arial" w:cs="Arial"/>
                <w:b/>
              </w:rPr>
              <w:t>100 godz.</w:t>
            </w:r>
          </w:p>
        </w:tc>
      </w:tr>
      <w:tr w:rsidR="008F16E1" w:rsidRPr="003214D5" w14:paraId="35B49860" w14:textId="77777777" w:rsidTr="002F7E94">
        <w:tblPrEx>
          <w:tblLook w:val="04A0" w:firstRow="1" w:lastRow="0" w:firstColumn="1" w:lastColumn="0" w:noHBand="0" w:noVBand="1"/>
        </w:tblPrEx>
        <w:trPr>
          <w:trHeight w:val="360"/>
        </w:trPr>
        <w:tc>
          <w:tcPr>
            <w:tcW w:w="551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9BF691" w14:textId="77777777" w:rsidR="008F16E1" w:rsidRPr="003214D5" w:rsidRDefault="008F16E1" w:rsidP="0076705A">
            <w:pPr>
              <w:rPr>
                <w:rFonts w:ascii="Arial" w:hAnsi="Arial" w:cs="Arial"/>
                <w:b/>
                <w:bCs/>
              </w:rPr>
            </w:pPr>
            <w:r w:rsidRPr="003214D5">
              <w:rPr>
                <w:rFonts w:ascii="Arial" w:hAnsi="Arial" w:cs="Arial"/>
                <w:b/>
              </w:rPr>
              <w:t>Punkty ECTS za przedmiot</w:t>
            </w:r>
          </w:p>
        </w:tc>
        <w:tc>
          <w:tcPr>
            <w:tcW w:w="484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4EF90A" w14:textId="77777777" w:rsidR="008F16E1" w:rsidRPr="003214D5" w:rsidRDefault="008F16E1" w:rsidP="0076705A">
            <w:pPr>
              <w:rPr>
                <w:rFonts w:ascii="Arial" w:hAnsi="Arial" w:cs="Arial"/>
                <w:b/>
                <w:bCs/>
              </w:rPr>
            </w:pPr>
            <w:r w:rsidRPr="003214D5">
              <w:rPr>
                <w:rFonts w:ascii="Arial" w:hAnsi="Arial" w:cs="Arial"/>
                <w:b/>
                <w:bCs/>
              </w:rPr>
              <w:t>4 ECTS</w:t>
            </w:r>
          </w:p>
        </w:tc>
      </w:tr>
    </w:tbl>
    <w:p w14:paraId="6C466700" w14:textId="77777777" w:rsidR="008F16E1" w:rsidRPr="003214D5" w:rsidRDefault="008F16E1">
      <w:pPr>
        <w:rPr>
          <w:rFonts w:ascii="Arial" w:hAnsi="Arial" w:cs="Arial"/>
        </w:rPr>
      </w:pPr>
      <w:r w:rsidRPr="003214D5">
        <w:rPr>
          <w:rFonts w:ascii="Arial" w:hAnsi="Arial" w:cs="Arial"/>
        </w:rPr>
        <w:br w:type="page"/>
      </w:r>
    </w:p>
    <w:tbl>
      <w:tblPr>
        <w:tblW w:w="10062" w:type="dxa"/>
        <w:tblLayout w:type="fixed"/>
        <w:tblCellMar>
          <w:left w:w="30" w:type="dxa"/>
          <w:right w:w="30" w:type="dxa"/>
        </w:tblCellMar>
        <w:tblLook w:val="00A0" w:firstRow="1" w:lastRow="0" w:firstColumn="1" w:lastColumn="0" w:noHBand="0" w:noVBand="0"/>
        <w:tblCaption w:val="Tabela zawierająca sylabus przedmiotu / modułu kształcenia chemia ogólna i nieorganiczna"/>
      </w:tblPr>
      <w:tblGrid>
        <w:gridCol w:w="1161"/>
        <w:gridCol w:w="143"/>
        <w:gridCol w:w="425"/>
        <w:gridCol w:w="568"/>
        <w:gridCol w:w="257"/>
        <w:gridCol w:w="164"/>
        <w:gridCol w:w="141"/>
        <w:gridCol w:w="566"/>
        <w:gridCol w:w="1131"/>
        <w:gridCol w:w="145"/>
        <w:gridCol w:w="1437"/>
        <w:gridCol w:w="1796"/>
        <w:gridCol w:w="180"/>
        <w:gridCol w:w="1948"/>
      </w:tblGrid>
      <w:tr w:rsidR="008F16E1" w:rsidRPr="003214D5" w14:paraId="308499A4" w14:textId="77777777" w:rsidTr="008F16E1">
        <w:trPr>
          <w:trHeight w:val="509"/>
        </w:trPr>
        <w:tc>
          <w:tcPr>
            <w:tcW w:w="1006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3EA59D1"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lastRenderedPageBreak/>
              <w:br w:type="page"/>
              <w:t>Sylabus przedmiotu / modułu kształcenia</w:t>
            </w:r>
          </w:p>
        </w:tc>
      </w:tr>
      <w:tr w:rsidR="008F16E1" w:rsidRPr="003214D5" w14:paraId="65E0E2BF" w14:textId="77777777" w:rsidTr="008F16E1">
        <w:tblPrEx>
          <w:tblLook w:val="04A0" w:firstRow="1" w:lastRow="0" w:firstColumn="1" w:lastColumn="0" w:noHBand="0" w:noVBand="1"/>
        </w:tblPrEx>
        <w:trPr>
          <w:trHeight w:val="454"/>
        </w:trPr>
        <w:tc>
          <w:tcPr>
            <w:tcW w:w="4701" w:type="dxa"/>
            <w:gridSpan w:val="10"/>
            <w:tcBorders>
              <w:top w:val="single" w:sz="6" w:space="0" w:color="auto"/>
              <w:left w:val="single" w:sz="6" w:space="0" w:color="auto"/>
              <w:bottom w:val="nil"/>
              <w:right w:val="single" w:sz="6" w:space="0" w:color="auto"/>
            </w:tcBorders>
            <w:shd w:val="clear" w:color="auto" w:fill="DBE5F1"/>
            <w:vAlign w:val="center"/>
          </w:tcPr>
          <w:p w14:paraId="6A0705F0"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Nazwa przedmiotu/modułu kształcenia:</w:t>
            </w:r>
            <w:r w:rsidRPr="003214D5">
              <w:rPr>
                <w:rFonts w:ascii="Arial" w:hAnsi="Arial" w:cs="Arial"/>
              </w:rPr>
              <w:t xml:space="preserve"> </w:t>
            </w:r>
          </w:p>
        </w:tc>
        <w:tc>
          <w:tcPr>
            <w:tcW w:w="5361" w:type="dxa"/>
            <w:gridSpan w:val="4"/>
            <w:tcBorders>
              <w:top w:val="single" w:sz="6" w:space="0" w:color="auto"/>
              <w:left w:val="single" w:sz="6" w:space="0" w:color="auto"/>
              <w:bottom w:val="nil"/>
              <w:right w:val="single" w:sz="6" w:space="0" w:color="auto"/>
            </w:tcBorders>
            <w:vAlign w:val="center"/>
          </w:tcPr>
          <w:p w14:paraId="2A7BAE77" w14:textId="77777777" w:rsidR="008F16E1" w:rsidRPr="003214D5" w:rsidRDefault="008F16E1" w:rsidP="0076705A">
            <w:pPr>
              <w:pStyle w:val="Nagwek1"/>
              <w:rPr>
                <w:sz w:val="22"/>
                <w:szCs w:val="22"/>
              </w:rPr>
            </w:pPr>
            <w:bookmarkStart w:id="11" w:name="_Toc65498813"/>
            <w:bookmarkStart w:id="12" w:name="_Toc105504224"/>
            <w:bookmarkStart w:id="13" w:name="_Toc145954131"/>
            <w:r w:rsidRPr="003214D5">
              <w:rPr>
                <w:sz w:val="22"/>
                <w:szCs w:val="22"/>
              </w:rPr>
              <w:t>Chemia ogólna i nieorganiczna</w:t>
            </w:r>
            <w:bookmarkEnd w:id="11"/>
            <w:bookmarkEnd w:id="12"/>
            <w:bookmarkEnd w:id="13"/>
          </w:p>
        </w:tc>
      </w:tr>
      <w:tr w:rsidR="008F16E1" w:rsidRPr="003214D5" w14:paraId="46200ED1" w14:textId="77777777" w:rsidTr="008F16E1">
        <w:tblPrEx>
          <w:tblLook w:val="04A0" w:firstRow="1" w:lastRow="0" w:firstColumn="1" w:lastColumn="0" w:noHBand="0" w:noVBand="1"/>
        </w:tblPrEx>
        <w:trPr>
          <w:trHeight w:val="454"/>
        </w:trPr>
        <w:tc>
          <w:tcPr>
            <w:tcW w:w="3425" w:type="dxa"/>
            <w:gridSpan w:val="8"/>
            <w:tcBorders>
              <w:top w:val="single" w:sz="6" w:space="0" w:color="auto"/>
              <w:left w:val="single" w:sz="6" w:space="0" w:color="auto"/>
              <w:bottom w:val="nil"/>
              <w:right w:val="single" w:sz="6" w:space="0" w:color="auto"/>
            </w:tcBorders>
            <w:shd w:val="clear" w:color="auto" w:fill="DBE5F1"/>
            <w:vAlign w:val="center"/>
          </w:tcPr>
          <w:p w14:paraId="7F679937" w14:textId="77777777" w:rsidR="008F16E1" w:rsidRPr="003214D5" w:rsidRDefault="008F16E1" w:rsidP="0076705A">
            <w:pPr>
              <w:autoSpaceDE w:val="0"/>
              <w:autoSpaceDN w:val="0"/>
              <w:adjustRightInd w:val="0"/>
              <w:spacing w:after="0" w:line="240" w:lineRule="auto"/>
              <w:rPr>
                <w:rFonts w:ascii="Arial" w:hAnsi="Arial" w:cs="Arial"/>
                <w:lang w:val="en-US"/>
              </w:rPr>
            </w:pPr>
            <w:r w:rsidRPr="003214D5">
              <w:rPr>
                <w:rFonts w:ascii="Arial" w:hAnsi="Arial" w:cs="Arial"/>
                <w:b/>
                <w:lang w:val="en-US"/>
              </w:rPr>
              <w:t xml:space="preserve">Nazwa w języku angielskim: </w:t>
            </w:r>
          </w:p>
        </w:tc>
        <w:tc>
          <w:tcPr>
            <w:tcW w:w="6637" w:type="dxa"/>
            <w:gridSpan w:val="6"/>
            <w:tcBorders>
              <w:top w:val="single" w:sz="6" w:space="0" w:color="auto"/>
              <w:left w:val="single" w:sz="6" w:space="0" w:color="auto"/>
              <w:bottom w:val="nil"/>
              <w:right w:val="single" w:sz="6" w:space="0" w:color="auto"/>
            </w:tcBorders>
            <w:vAlign w:val="center"/>
          </w:tcPr>
          <w:p w14:paraId="446DDF65" w14:textId="77777777" w:rsidR="008F16E1" w:rsidRPr="003214D5" w:rsidRDefault="008F16E1" w:rsidP="0076705A">
            <w:pPr>
              <w:autoSpaceDE w:val="0"/>
              <w:autoSpaceDN w:val="0"/>
              <w:adjustRightInd w:val="0"/>
              <w:spacing w:after="0" w:line="240" w:lineRule="auto"/>
              <w:rPr>
                <w:rFonts w:ascii="Arial" w:hAnsi="Arial" w:cs="Arial"/>
                <w:lang w:val="en-US"/>
              </w:rPr>
            </w:pPr>
            <w:r w:rsidRPr="003214D5">
              <w:rPr>
                <w:rFonts w:ascii="Arial" w:hAnsi="Arial" w:cs="Arial"/>
                <w:lang w:val="en-US"/>
              </w:rPr>
              <w:t>General and Inorganic Chemistry</w:t>
            </w:r>
          </w:p>
        </w:tc>
      </w:tr>
      <w:tr w:rsidR="008F16E1" w:rsidRPr="003214D5" w14:paraId="5257629F" w14:textId="77777777" w:rsidTr="008F16E1">
        <w:tblPrEx>
          <w:tblLook w:val="04A0" w:firstRow="1" w:lastRow="0" w:firstColumn="1" w:lastColumn="0" w:noHBand="0" w:noVBand="1"/>
        </w:tblPrEx>
        <w:trPr>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6E53BB2"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Język wykładowy:</w:t>
            </w:r>
            <w:r w:rsidRPr="003214D5">
              <w:rPr>
                <w:rFonts w:ascii="Arial" w:hAnsi="Arial" w:cs="Arial"/>
              </w:rPr>
              <w:t xml:space="preserve"> </w:t>
            </w:r>
          </w:p>
        </w:tc>
        <w:tc>
          <w:tcPr>
            <w:tcW w:w="7765" w:type="dxa"/>
            <w:gridSpan w:val="10"/>
            <w:tcBorders>
              <w:top w:val="single" w:sz="6" w:space="0" w:color="auto"/>
              <w:left w:val="single" w:sz="6" w:space="0" w:color="auto"/>
              <w:bottom w:val="single" w:sz="6" w:space="0" w:color="auto"/>
              <w:right w:val="single" w:sz="6" w:space="0" w:color="auto"/>
            </w:tcBorders>
            <w:vAlign w:val="center"/>
          </w:tcPr>
          <w:p w14:paraId="332FF85A"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polski</w:t>
            </w:r>
          </w:p>
        </w:tc>
      </w:tr>
      <w:tr w:rsidR="008F16E1" w:rsidRPr="003214D5" w14:paraId="3AC29C30" w14:textId="77777777" w:rsidTr="008F16E1">
        <w:tblPrEx>
          <w:tblLook w:val="04A0" w:firstRow="1" w:lastRow="0" w:firstColumn="1" w:lastColumn="0" w:noHBand="0" w:noVBand="1"/>
        </w:tblPrEx>
        <w:trPr>
          <w:trHeight w:val="454"/>
        </w:trPr>
        <w:tc>
          <w:tcPr>
            <w:tcW w:w="6138" w:type="dxa"/>
            <w:gridSpan w:val="11"/>
            <w:tcBorders>
              <w:top w:val="single" w:sz="6" w:space="0" w:color="auto"/>
              <w:left w:val="single" w:sz="6" w:space="0" w:color="auto"/>
              <w:bottom w:val="nil"/>
              <w:right w:val="single" w:sz="6" w:space="0" w:color="auto"/>
            </w:tcBorders>
            <w:shd w:val="clear" w:color="auto" w:fill="DBE5F1"/>
            <w:vAlign w:val="center"/>
          </w:tcPr>
          <w:p w14:paraId="7D6F4400"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Kierunek studiów, dla którego przedmiot jest oferowany: </w:t>
            </w:r>
          </w:p>
        </w:tc>
        <w:tc>
          <w:tcPr>
            <w:tcW w:w="3924" w:type="dxa"/>
            <w:gridSpan w:val="3"/>
            <w:tcBorders>
              <w:top w:val="single" w:sz="6" w:space="0" w:color="auto"/>
              <w:left w:val="single" w:sz="6" w:space="0" w:color="auto"/>
              <w:bottom w:val="nil"/>
              <w:right w:val="single" w:sz="6" w:space="0" w:color="auto"/>
            </w:tcBorders>
            <w:vAlign w:val="center"/>
          </w:tcPr>
          <w:p w14:paraId="3090B6D3"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Inżynieria procesów technologicznych</w:t>
            </w:r>
          </w:p>
        </w:tc>
      </w:tr>
      <w:tr w:rsidR="008F16E1" w:rsidRPr="003214D5" w14:paraId="6E0E6B78" w14:textId="77777777" w:rsidTr="008F16E1">
        <w:tblPrEx>
          <w:tblLook w:val="04A0" w:firstRow="1" w:lastRow="0" w:firstColumn="1" w:lastColumn="0" w:noHBand="0" w:noVBand="1"/>
        </w:tblPrEx>
        <w:trPr>
          <w:trHeight w:val="454"/>
        </w:trPr>
        <w:tc>
          <w:tcPr>
            <w:tcW w:w="2718" w:type="dxa"/>
            <w:gridSpan w:val="6"/>
            <w:tcBorders>
              <w:top w:val="single" w:sz="6" w:space="0" w:color="auto"/>
              <w:left w:val="single" w:sz="6" w:space="0" w:color="auto"/>
              <w:bottom w:val="nil"/>
              <w:right w:val="single" w:sz="6" w:space="0" w:color="auto"/>
            </w:tcBorders>
            <w:shd w:val="clear" w:color="auto" w:fill="DBE5F1"/>
            <w:vAlign w:val="center"/>
          </w:tcPr>
          <w:p w14:paraId="56EEA79E"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 xml:space="preserve">Jednostka realizująca: </w:t>
            </w:r>
          </w:p>
        </w:tc>
        <w:tc>
          <w:tcPr>
            <w:tcW w:w="7344" w:type="dxa"/>
            <w:gridSpan w:val="8"/>
            <w:tcBorders>
              <w:top w:val="single" w:sz="6" w:space="0" w:color="auto"/>
              <w:left w:val="single" w:sz="6" w:space="0" w:color="auto"/>
              <w:bottom w:val="nil"/>
              <w:right w:val="single" w:sz="6" w:space="0" w:color="auto"/>
            </w:tcBorders>
            <w:vAlign w:val="center"/>
          </w:tcPr>
          <w:p w14:paraId="1CA12B7F"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 xml:space="preserve"> Wydział Nauk Ścisłych i Przyrodniczych</w:t>
            </w:r>
          </w:p>
        </w:tc>
      </w:tr>
      <w:tr w:rsidR="008F16E1" w:rsidRPr="003214D5" w14:paraId="24BC0629" w14:textId="77777777" w:rsidTr="008F16E1">
        <w:tblPrEx>
          <w:tblLook w:val="04A0" w:firstRow="1" w:lastRow="0" w:firstColumn="1" w:lastColumn="0" w:noHBand="0" w:noVBand="1"/>
        </w:tblPrEx>
        <w:trPr>
          <w:trHeight w:val="454"/>
        </w:trPr>
        <w:tc>
          <w:tcPr>
            <w:tcW w:w="7934" w:type="dxa"/>
            <w:gridSpan w:val="12"/>
            <w:tcBorders>
              <w:top w:val="single" w:sz="6" w:space="0" w:color="auto"/>
              <w:left w:val="single" w:sz="6" w:space="0" w:color="auto"/>
              <w:bottom w:val="nil"/>
              <w:right w:val="single" w:sz="6" w:space="0" w:color="auto"/>
            </w:tcBorders>
            <w:shd w:val="clear" w:color="auto" w:fill="DBE5F1"/>
            <w:vAlign w:val="center"/>
          </w:tcPr>
          <w:p w14:paraId="3A3DCD9C"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Rodzaj przedmiotu/modułu kształcenia (obowiązkowy/fakultatywny): </w:t>
            </w:r>
          </w:p>
        </w:tc>
        <w:tc>
          <w:tcPr>
            <w:tcW w:w="2128" w:type="dxa"/>
            <w:gridSpan w:val="2"/>
            <w:tcBorders>
              <w:top w:val="single" w:sz="6" w:space="0" w:color="auto"/>
              <w:left w:val="single" w:sz="6" w:space="0" w:color="auto"/>
              <w:bottom w:val="nil"/>
              <w:right w:val="single" w:sz="6" w:space="0" w:color="auto"/>
            </w:tcBorders>
            <w:vAlign w:val="center"/>
          </w:tcPr>
          <w:p w14:paraId="7005AC9D"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obowiązkowy</w:t>
            </w:r>
          </w:p>
        </w:tc>
      </w:tr>
      <w:tr w:rsidR="008F16E1" w:rsidRPr="003214D5" w14:paraId="54D4FF7B" w14:textId="77777777" w:rsidTr="008F16E1">
        <w:tblPrEx>
          <w:tblLook w:val="04A0" w:firstRow="1" w:lastRow="0" w:firstColumn="1" w:lastColumn="0" w:noHBand="0" w:noVBand="1"/>
        </w:tblPrEx>
        <w:trPr>
          <w:trHeight w:val="454"/>
        </w:trPr>
        <w:tc>
          <w:tcPr>
            <w:tcW w:w="7934" w:type="dxa"/>
            <w:gridSpan w:val="12"/>
            <w:tcBorders>
              <w:top w:val="single" w:sz="6" w:space="0" w:color="auto"/>
              <w:left w:val="single" w:sz="6" w:space="0" w:color="auto"/>
              <w:bottom w:val="nil"/>
              <w:right w:val="single" w:sz="6" w:space="0" w:color="auto"/>
            </w:tcBorders>
            <w:shd w:val="clear" w:color="auto" w:fill="DBE5F1"/>
            <w:vAlign w:val="center"/>
          </w:tcPr>
          <w:p w14:paraId="5C4527F0"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Poziom modułu kształcenia (np. pierwszego lub drugiego stopnia): </w:t>
            </w:r>
          </w:p>
        </w:tc>
        <w:tc>
          <w:tcPr>
            <w:tcW w:w="2128" w:type="dxa"/>
            <w:gridSpan w:val="2"/>
            <w:tcBorders>
              <w:top w:val="single" w:sz="6" w:space="0" w:color="auto"/>
              <w:left w:val="single" w:sz="6" w:space="0" w:color="auto"/>
              <w:bottom w:val="nil"/>
              <w:right w:val="single" w:sz="6" w:space="0" w:color="auto"/>
            </w:tcBorders>
            <w:vAlign w:val="center"/>
          </w:tcPr>
          <w:p w14:paraId="641A023E"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pierwszego stopnia</w:t>
            </w:r>
          </w:p>
        </w:tc>
      </w:tr>
      <w:tr w:rsidR="008F16E1" w:rsidRPr="003214D5" w14:paraId="2077B50B" w14:textId="77777777" w:rsidTr="008F16E1">
        <w:tblPrEx>
          <w:tblLook w:val="04A0" w:firstRow="1" w:lastRow="0" w:firstColumn="1" w:lastColumn="0" w:noHBand="0" w:noVBand="1"/>
        </w:tblPrEx>
        <w:trPr>
          <w:trHeight w:val="454"/>
        </w:trPr>
        <w:tc>
          <w:tcPr>
            <w:tcW w:w="1729" w:type="dxa"/>
            <w:gridSpan w:val="3"/>
            <w:tcBorders>
              <w:top w:val="single" w:sz="6" w:space="0" w:color="auto"/>
              <w:left w:val="single" w:sz="6" w:space="0" w:color="auto"/>
              <w:bottom w:val="nil"/>
              <w:right w:val="single" w:sz="6" w:space="0" w:color="auto"/>
            </w:tcBorders>
            <w:shd w:val="clear" w:color="auto" w:fill="DBE5F1"/>
            <w:vAlign w:val="center"/>
          </w:tcPr>
          <w:p w14:paraId="0A59EE4C"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Rok studiów: </w:t>
            </w:r>
          </w:p>
        </w:tc>
        <w:tc>
          <w:tcPr>
            <w:tcW w:w="8333" w:type="dxa"/>
            <w:gridSpan w:val="11"/>
            <w:tcBorders>
              <w:top w:val="single" w:sz="6" w:space="0" w:color="auto"/>
              <w:left w:val="single" w:sz="6" w:space="0" w:color="auto"/>
              <w:bottom w:val="nil"/>
              <w:right w:val="single" w:sz="6" w:space="0" w:color="auto"/>
            </w:tcBorders>
            <w:vAlign w:val="center"/>
          </w:tcPr>
          <w:p w14:paraId="3717A091"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pierwszy</w:t>
            </w:r>
          </w:p>
        </w:tc>
      </w:tr>
      <w:tr w:rsidR="008F16E1" w:rsidRPr="003214D5" w14:paraId="0D6D139A" w14:textId="77777777" w:rsidTr="008F16E1">
        <w:tblPrEx>
          <w:tblLook w:val="04A0" w:firstRow="1" w:lastRow="0" w:firstColumn="1" w:lastColumn="0" w:noHBand="0" w:noVBand="1"/>
        </w:tblPrEx>
        <w:trPr>
          <w:trHeight w:val="454"/>
        </w:trPr>
        <w:tc>
          <w:tcPr>
            <w:tcW w:w="1304" w:type="dxa"/>
            <w:gridSpan w:val="2"/>
            <w:tcBorders>
              <w:top w:val="single" w:sz="6" w:space="0" w:color="auto"/>
              <w:left w:val="single" w:sz="6" w:space="0" w:color="auto"/>
              <w:bottom w:val="nil"/>
              <w:right w:val="single" w:sz="6" w:space="0" w:color="auto"/>
            </w:tcBorders>
            <w:shd w:val="clear" w:color="auto" w:fill="DBE5F1"/>
            <w:vAlign w:val="center"/>
          </w:tcPr>
          <w:p w14:paraId="2B691CB9"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Semestr: </w:t>
            </w:r>
          </w:p>
        </w:tc>
        <w:tc>
          <w:tcPr>
            <w:tcW w:w="8758" w:type="dxa"/>
            <w:gridSpan w:val="12"/>
            <w:tcBorders>
              <w:top w:val="single" w:sz="6" w:space="0" w:color="auto"/>
              <w:left w:val="single" w:sz="6" w:space="0" w:color="auto"/>
              <w:bottom w:val="nil"/>
              <w:right w:val="single" w:sz="6" w:space="0" w:color="auto"/>
            </w:tcBorders>
            <w:vAlign w:val="center"/>
          </w:tcPr>
          <w:p w14:paraId="7A7FA1BF"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pierwszy</w:t>
            </w:r>
          </w:p>
        </w:tc>
      </w:tr>
      <w:tr w:rsidR="008F16E1" w:rsidRPr="003214D5" w14:paraId="5E9A941B" w14:textId="77777777" w:rsidTr="008F16E1">
        <w:tblPrEx>
          <w:tblLook w:val="04A0" w:firstRow="1" w:lastRow="0" w:firstColumn="1" w:lastColumn="0" w:noHBand="0" w:noVBand="1"/>
        </w:tblPrEx>
        <w:trPr>
          <w:trHeight w:val="454"/>
        </w:trPr>
        <w:tc>
          <w:tcPr>
            <w:tcW w:w="2859" w:type="dxa"/>
            <w:gridSpan w:val="7"/>
            <w:tcBorders>
              <w:top w:val="single" w:sz="6" w:space="0" w:color="auto"/>
              <w:left w:val="single" w:sz="6" w:space="0" w:color="auto"/>
              <w:bottom w:val="nil"/>
              <w:right w:val="single" w:sz="6" w:space="0" w:color="auto"/>
            </w:tcBorders>
            <w:shd w:val="clear" w:color="auto" w:fill="DBE5F1"/>
            <w:vAlign w:val="center"/>
          </w:tcPr>
          <w:p w14:paraId="2C95AE1F"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Liczba punktów ECTS: </w:t>
            </w:r>
          </w:p>
        </w:tc>
        <w:tc>
          <w:tcPr>
            <w:tcW w:w="7203" w:type="dxa"/>
            <w:gridSpan w:val="7"/>
            <w:tcBorders>
              <w:top w:val="single" w:sz="6" w:space="0" w:color="auto"/>
              <w:left w:val="single" w:sz="6" w:space="0" w:color="auto"/>
              <w:bottom w:val="nil"/>
              <w:right w:val="single" w:sz="6" w:space="0" w:color="auto"/>
            </w:tcBorders>
            <w:vAlign w:val="center"/>
          </w:tcPr>
          <w:p w14:paraId="0545B76D" w14:textId="77777777" w:rsidR="008F16E1" w:rsidRPr="003214D5" w:rsidRDefault="00BC0D67" w:rsidP="0076705A">
            <w:pPr>
              <w:autoSpaceDE w:val="0"/>
              <w:autoSpaceDN w:val="0"/>
              <w:adjustRightInd w:val="0"/>
              <w:spacing w:after="0" w:line="240" w:lineRule="auto"/>
              <w:rPr>
                <w:rFonts w:ascii="Arial" w:hAnsi="Arial" w:cs="Arial"/>
              </w:rPr>
            </w:pPr>
            <w:r>
              <w:rPr>
                <w:rFonts w:ascii="Arial" w:hAnsi="Arial" w:cs="Arial"/>
                <w:b/>
              </w:rPr>
              <w:t xml:space="preserve"> 6</w:t>
            </w:r>
          </w:p>
        </w:tc>
      </w:tr>
      <w:tr w:rsidR="008F16E1" w:rsidRPr="003214D5" w14:paraId="67D4B370" w14:textId="77777777" w:rsidTr="008F16E1">
        <w:tblPrEx>
          <w:tblLook w:val="04A0" w:firstRow="1" w:lastRow="0" w:firstColumn="1" w:lastColumn="0" w:noHBand="0" w:noVBand="1"/>
        </w:tblPrEx>
        <w:trPr>
          <w:trHeight w:val="454"/>
        </w:trPr>
        <w:tc>
          <w:tcPr>
            <w:tcW w:w="4556" w:type="dxa"/>
            <w:gridSpan w:val="9"/>
            <w:tcBorders>
              <w:top w:val="single" w:sz="6" w:space="0" w:color="auto"/>
              <w:left w:val="single" w:sz="6" w:space="0" w:color="auto"/>
              <w:bottom w:val="nil"/>
              <w:right w:val="single" w:sz="6" w:space="0" w:color="auto"/>
            </w:tcBorders>
            <w:shd w:val="clear" w:color="auto" w:fill="DBE5F1"/>
            <w:vAlign w:val="center"/>
          </w:tcPr>
          <w:p w14:paraId="6B30C2E5"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 xml:space="preserve">Imię i nazwisko koordynatora przedmiotu: </w:t>
            </w:r>
          </w:p>
        </w:tc>
        <w:tc>
          <w:tcPr>
            <w:tcW w:w="5506" w:type="dxa"/>
            <w:gridSpan w:val="5"/>
            <w:tcBorders>
              <w:top w:val="single" w:sz="6" w:space="0" w:color="auto"/>
              <w:left w:val="single" w:sz="6" w:space="0" w:color="auto"/>
              <w:bottom w:val="nil"/>
              <w:right w:val="single" w:sz="6" w:space="0" w:color="auto"/>
            </w:tcBorders>
            <w:vAlign w:val="center"/>
          </w:tcPr>
          <w:p w14:paraId="48B1CB65" w14:textId="711F4412"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 xml:space="preserve">dr hab. </w:t>
            </w:r>
            <w:r w:rsidR="009B6D80">
              <w:rPr>
                <w:rFonts w:ascii="Arial" w:hAnsi="Arial" w:cs="Arial"/>
              </w:rPr>
              <w:t>Barbara Pezler</w:t>
            </w:r>
            <w:r w:rsidRPr="003214D5">
              <w:rPr>
                <w:rFonts w:ascii="Arial" w:hAnsi="Arial" w:cs="Arial"/>
              </w:rPr>
              <w:t>, prof. uczelni</w:t>
            </w:r>
          </w:p>
        </w:tc>
      </w:tr>
      <w:tr w:rsidR="008F16E1" w:rsidRPr="003214D5" w14:paraId="1CBD4F5C" w14:textId="77777777" w:rsidTr="008F16E1">
        <w:tblPrEx>
          <w:tblLook w:val="04A0" w:firstRow="1" w:lastRow="0" w:firstColumn="1" w:lastColumn="0" w:noHBand="0" w:noVBand="1"/>
        </w:tblPrEx>
        <w:trPr>
          <w:trHeight w:val="454"/>
        </w:trPr>
        <w:tc>
          <w:tcPr>
            <w:tcW w:w="4556" w:type="dxa"/>
            <w:gridSpan w:val="9"/>
            <w:tcBorders>
              <w:top w:val="single" w:sz="6" w:space="0" w:color="auto"/>
              <w:left w:val="single" w:sz="6" w:space="0" w:color="auto"/>
              <w:bottom w:val="nil"/>
              <w:right w:val="single" w:sz="6" w:space="0" w:color="auto"/>
            </w:tcBorders>
            <w:shd w:val="clear" w:color="auto" w:fill="DBE5F1"/>
            <w:vAlign w:val="center"/>
          </w:tcPr>
          <w:p w14:paraId="65F4B00B"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Imię i nazwisko prowadzących zajęcia:</w:t>
            </w:r>
          </w:p>
        </w:tc>
        <w:tc>
          <w:tcPr>
            <w:tcW w:w="5506" w:type="dxa"/>
            <w:gridSpan w:val="5"/>
            <w:tcBorders>
              <w:top w:val="single" w:sz="6" w:space="0" w:color="auto"/>
              <w:left w:val="single" w:sz="6" w:space="0" w:color="auto"/>
              <w:bottom w:val="nil"/>
              <w:right w:val="single" w:sz="6" w:space="0" w:color="auto"/>
            </w:tcBorders>
            <w:vAlign w:val="center"/>
          </w:tcPr>
          <w:p w14:paraId="77128676" w14:textId="10F07C1E"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dr hab. Anna Kamecka</w:t>
            </w:r>
            <w:r w:rsidR="009B6D80">
              <w:rPr>
                <w:rFonts w:ascii="Arial" w:hAnsi="Arial" w:cs="Arial"/>
              </w:rPr>
              <w:t xml:space="preserve">, </w:t>
            </w:r>
            <w:r w:rsidR="009B6D80" w:rsidRPr="003214D5">
              <w:rPr>
                <w:rFonts w:ascii="Arial" w:hAnsi="Arial" w:cs="Arial"/>
              </w:rPr>
              <w:t xml:space="preserve">dr hab. </w:t>
            </w:r>
            <w:r w:rsidR="009B6D80">
              <w:rPr>
                <w:rFonts w:ascii="Arial" w:hAnsi="Arial" w:cs="Arial"/>
              </w:rPr>
              <w:t>Barbara Pezler</w:t>
            </w:r>
            <w:r w:rsidRPr="003214D5">
              <w:rPr>
                <w:rFonts w:ascii="Arial" w:hAnsi="Arial" w:cs="Arial"/>
              </w:rPr>
              <w:t xml:space="preserve"> oraz pracownicy Instytutu Nauk Chemicznych</w:t>
            </w:r>
          </w:p>
        </w:tc>
      </w:tr>
      <w:tr w:rsidR="008F16E1" w:rsidRPr="003214D5" w14:paraId="08DEC7D9" w14:textId="77777777" w:rsidTr="008F16E1">
        <w:tblPrEx>
          <w:tblLook w:val="04A0" w:firstRow="1" w:lastRow="0" w:firstColumn="1" w:lastColumn="0" w:noHBand="0" w:noVBand="1"/>
        </w:tblPrEx>
        <w:trPr>
          <w:trHeight w:val="454"/>
        </w:trPr>
        <w:tc>
          <w:tcPr>
            <w:tcW w:w="4556" w:type="dxa"/>
            <w:gridSpan w:val="9"/>
            <w:tcBorders>
              <w:top w:val="single" w:sz="6" w:space="0" w:color="auto"/>
              <w:left w:val="single" w:sz="6" w:space="0" w:color="auto"/>
              <w:bottom w:val="nil"/>
              <w:right w:val="single" w:sz="6" w:space="0" w:color="auto"/>
            </w:tcBorders>
            <w:shd w:val="clear" w:color="auto" w:fill="DBE5F1"/>
            <w:vAlign w:val="center"/>
          </w:tcPr>
          <w:p w14:paraId="259A44E1"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Założenia i cele przedmiotu:</w:t>
            </w:r>
          </w:p>
        </w:tc>
        <w:tc>
          <w:tcPr>
            <w:tcW w:w="5506" w:type="dxa"/>
            <w:gridSpan w:val="5"/>
            <w:tcBorders>
              <w:top w:val="single" w:sz="6" w:space="0" w:color="auto"/>
              <w:left w:val="single" w:sz="6" w:space="0" w:color="auto"/>
              <w:bottom w:val="nil"/>
              <w:right w:val="single" w:sz="6" w:space="0" w:color="auto"/>
            </w:tcBorders>
            <w:vAlign w:val="center"/>
          </w:tcPr>
          <w:p w14:paraId="2A513804"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Celem modułu jest: zapoznanie z podstawową wiedzą z zakresu chemii ogólnej oraz wybranymi zagadnieniami chemii nieorganicznej obejmującej właściwości pierwiastków chemicznych i ich związków, metody ich wyodrębniania lub otrzymywania oraz zastosowania, nabycie umiejętności w zakresie pisania równań reakcji chemicznych oraz wykonywania podstawowych obliczeń chemicznych, rozwiązywania problemów w zakresie badania właściwości pierwiastków chemicznych i ich związków, poszukiwanie relacji budowa i struktura a właściwości i zastosowanie, opanowanie podstaw metodyki pracy w laboratorium chemicznym, wykształcenie umiejętności syntezy poznanych faktów oraz samodzielnego docierania do źródeł wiedzy.</w:t>
            </w:r>
          </w:p>
        </w:tc>
      </w:tr>
      <w:tr w:rsidR="008F16E1" w:rsidRPr="003214D5" w14:paraId="67FCC0F4" w14:textId="77777777" w:rsidTr="008F16E1">
        <w:tblPrEx>
          <w:tblLook w:val="04A0" w:firstRow="1" w:lastRow="0" w:firstColumn="1" w:lastColumn="0" w:noHBand="0" w:noVBand="1"/>
        </w:tblPrEx>
        <w:trPr>
          <w:trHeight w:val="454"/>
        </w:trPr>
        <w:tc>
          <w:tcPr>
            <w:tcW w:w="1161" w:type="dxa"/>
            <w:tcBorders>
              <w:top w:val="single" w:sz="4" w:space="0" w:color="auto"/>
              <w:left w:val="single" w:sz="4" w:space="0" w:color="auto"/>
              <w:bottom w:val="single" w:sz="4" w:space="0" w:color="auto"/>
              <w:right w:val="single" w:sz="6" w:space="0" w:color="auto"/>
            </w:tcBorders>
            <w:shd w:val="clear" w:color="auto" w:fill="DBE5F1"/>
            <w:vAlign w:val="center"/>
          </w:tcPr>
          <w:p w14:paraId="65A593DD" w14:textId="77777777" w:rsidR="008F16E1" w:rsidRPr="003214D5" w:rsidRDefault="008F16E1" w:rsidP="0076705A">
            <w:pPr>
              <w:pStyle w:val="Tytukomrki"/>
              <w:rPr>
                <w:color w:val="auto"/>
              </w:rPr>
            </w:pPr>
            <w:r w:rsidRPr="003214D5">
              <w:rPr>
                <w:color w:val="auto"/>
              </w:rPr>
              <w:t>Symbol efektu</w:t>
            </w:r>
          </w:p>
        </w:tc>
        <w:tc>
          <w:tcPr>
            <w:tcW w:w="695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C2682CB" w14:textId="77777777" w:rsidR="008F16E1" w:rsidRPr="003214D5" w:rsidRDefault="008F16E1" w:rsidP="0076705A">
            <w:pPr>
              <w:pStyle w:val="Tytukomrki"/>
              <w:rPr>
                <w:color w:val="auto"/>
              </w:rPr>
            </w:pPr>
            <w:r w:rsidRPr="003214D5">
              <w:rPr>
                <w:color w:val="auto"/>
              </w:rPr>
              <w:t>Efekt uczenia się: WIEDZA</w:t>
            </w:r>
          </w:p>
        </w:tc>
        <w:tc>
          <w:tcPr>
            <w:tcW w:w="1948" w:type="dxa"/>
            <w:tcBorders>
              <w:top w:val="single" w:sz="4" w:space="0" w:color="auto"/>
              <w:left w:val="single" w:sz="4" w:space="0" w:color="auto"/>
              <w:bottom w:val="single" w:sz="4" w:space="0" w:color="auto"/>
              <w:right w:val="single" w:sz="6" w:space="0" w:color="auto"/>
            </w:tcBorders>
            <w:shd w:val="clear" w:color="auto" w:fill="DBE5F1"/>
            <w:vAlign w:val="center"/>
          </w:tcPr>
          <w:p w14:paraId="0C7462BE" w14:textId="77777777" w:rsidR="008F16E1" w:rsidRPr="003214D5" w:rsidRDefault="008F16E1" w:rsidP="0076705A">
            <w:pPr>
              <w:pStyle w:val="Tytukomrki"/>
              <w:rPr>
                <w:color w:val="auto"/>
              </w:rPr>
            </w:pPr>
            <w:r w:rsidRPr="003214D5">
              <w:rPr>
                <w:color w:val="auto"/>
              </w:rPr>
              <w:t>Symbol efektu kierunkowego</w:t>
            </w:r>
          </w:p>
        </w:tc>
      </w:tr>
      <w:tr w:rsidR="008F16E1" w:rsidRPr="003214D5" w14:paraId="5F119BE4" w14:textId="77777777" w:rsidTr="008F16E1">
        <w:tblPrEx>
          <w:tblLook w:val="04A0" w:firstRow="1" w:lastRow="0" w:firstColumn="1" w:lastColumn="0" w:noHBand="0" w:noVBand="1"/>
        </w:tblPrEx>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668337BD"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W_01</w:t>
            </w:r>
          </w:p>
        </w:tc>
        <w:tc>
          <w:tcPr>
            <w:tcW w:w="6953" w:type="dxa"/>
            <w:gridSpan w:val="12"/>
            <w:tcBorders>
              <w:top w:val="single" w:sz="2" w:space="0" w:color="000000"/>
              <w:left w:val="single" w:sz="6" w:space="0" w:color="auto"/>
              <w:bottom w:val="single" w:sz="2" w:space="0" w:color="000000"/>
              <w:right w:val="single" w:sz="6" w:space="0" w:color="auto"/>
            </w:tcBorders>
          </w:tcPr>
          <w:p w14:paraId="52FE4B77"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Wykazuje się znajomością współczesnej chemii ogólnej i nieorganicznej oraz tendencji jej rozwoju.</w:t>
            </w:r>
          </w:p>
        </w:tc>
        <w:tc>
          <w:tcPr>
            <w:tcW w:w="1948" w:type="dxa"/>
            <w:tcBorders>
              <w:top w:val="single" w:sz="2" w:space="0" w:color="000000"/>
              <w:left w:val="single" w:sz="6" w:space="0" w:color="auto"/>
              <w:bottom w:val="single" w:sz="2" w:space="0" w:color="000000"/>
              <w:right w:val="single" w:sz="6" w:space="0" w:color="auto"/>
            </w:tcBorders>
            <w:vAlign w:val="center"/>
          </w:tcPr>
          <w:p w14:paraId="00A1ED1A"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 K_W06</w:t>
            </w:r>
          </w:p>
        </w:tc>
      </w:tr>
      <w:tr w:rsidR="008F16E1" w:rsidRPr="003214D5" w14:paraId="7B3A7727" w14:textId="77777777" w:rsidTr="008F16E1">
        <w:tblPrEx>
          <w:tblLook w:val="04A0" w:firstRow="1" w:lastRow="0" w:firstColumn="1" w:lastColumn="0" w:noHBand="0" w:noVBand="1"/>
        </w:tblPrEx>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4196626E"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W_02</w:t>
            </w:r>
          </w:p>
        </w:tc>
        <w:tc>
          <w:tcPr>
            <w:tcW w:w="6953" w:type="dxa"/>
            <w:gridSpan w:val="12"/>
            <w:tcBorders>
              <w:top w:val="single" w:sz="2" w:space="0" w:color="000000"/>
              <w:left w:val="single" w:sz="6" w:space="0" w:color="auto"/>
              <w:bottom w:val="single" w:sz="2" w:space="0" w:color="000000"/>
              <w:right w:val="single" w:sz="6" w:space="0" w:color="auto"/>
            </w:tcBorders>
          </w:tcPr>
          <w:p w14:paraId="414AEAC8"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Zna współczesne poglądy dotyczące budowy materii, w tym budowy atomu, cząsteczki i wiązań chemicznych.</w:t>
            </w:r>
          </w:p>
        </w:tc>
        <w:tc>
          <w:tcPr>
            <w:tcW w:w="1948" w:type="dxa"/>
            <w:tcBorders>
              <w:top w:val="single" w:sz="2" w:space="0" w:color="000000"/>
              <w:left w:val="single" w:sz="6" w:space="0" w:color="auto"/>
              <w:bottom w:val="single" w:sz="2" w:space="0" w:color="000000"/>
              <w:right w:val="single" w:sz="6" w:space="0" w:color="auto"/>
            </w:tcBorders>
            <w:vAlign w:val="center"/>
          </w:tcPr>
          <w:p w14:paraId="721DC5CE"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w:t>
            </w:r>
          </w:p>
        </w:tc>
      </w:tr>
      <w:tr w:rsidR="008F16E1" w:rsidRPr="003214D5" w14:paraId="1EECC35D" w14:textId="77777777" w:rsidTr="008F16E1">
        <w:tblPrEx>
          <w:tblLook w:val="04A0" w:firstRow="1" w:lastRow="0" w:firstColumn="1" w:lastColumn="0" w:noHBand="0" w:noVBand="1"/>
        </w:tblPrEx>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0CFA152C"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W_03</w:t>
            </w:r>
          </w:p>
        </w:tc>
        <w:tc>
          <w:tcPr>
            <w:tcW w:w="6953" w:type="dxa"/>
            <w:gridSpan w:val="12"/>
            <w:tcBorders>
              <w:top w:val="single" w:sz="2" w:space="0" w:color="000000"/>
              <w:left w:val="single" w:sz="6" w:space="0" w:color="auto"/>
              <w:bottom w:val="single" w:sz="2" w:space="0" w:color="000000"/>
              <w:right w:val="single" w:sz="6" w:space="0" w:color="auto"/>
            </w:tcBorders>
          </w:tcPr>
          <w:p w14:paraId="710AF227"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Zna i rozumienie podstawowe pojęcia, prawa i zjawiska chemiczne.</w:t>
            </w:r>
          </w:p>
        </w:tc>
        <w:tc>
          <w:tcPr>
            <w:tcW w:w="1948" w:type="dxa"/>
            <w:tcBorders>
              <w:top w:val="single" w:sz="2" w:space="0" w:color="000000"/>
              <w:left w:val="single" w:sz="6" w:space="0" w:color="auto"/>
              <w:bottom w:val="single" w:sz="2" w:space="0" w:color="000000"/>
              <w:right w:val="single" w:sz="6" w:space="0" w:color="auto"/>
            </w:tcBorders>
            <w:vAlign w:val="center"/>
          </w:tcPr>
          <w:p w14:paraId="4BF8B2B6"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w:t>
            </w:r>
          </w:p>
        </w:tc>
      </w:tr>
      <w:tr w:rsidR="008F16E1" w:rsidRPr="003214D5" w14:paraId="0EBF9A32"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7C0F990E"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W_04</w:t>
            </w:r>
          </w:p>
        </w:tc>
        <w:tc>
          <w:tcPr>
            <w:tcW w:w="6953" w:type="dxa"/>
            <w:gridSpan w:val="12"/>
            <w:tcBorders>
              <w:top w:val="single" w:sz="2" w:space="0" w:color="000000"/>
              <w:left w:val="single" w:sz="6" w:space="0" w:color="auto"/>
              <w:bottom w:val="single" w:sz="2" w:space="0" w:color="000000"/>
              <w:right w:val="single" w:sz="6" w:space="0" w:color="auto"/>
            </w:tcBorders>
          </w:tcPr>
          <w:p w14:paraId="7D6F98DB"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Zna budowę układu okresowego oraz rozumie zmianę własności fizycznych i chemicznych pierwiastków w zależności od ich położenia w układzie okresowym.</w:t>
            </w:r>
          </w:p>
        </w:tc>
        <w:tc>
          <w:tcPr>
            <w:tcW w:w="1948" w:type="dxa"/>
            <w:tcBorders>
              <w:top w:val="single" w:sz="2" w:space="0" w:color="000000"/>
              <w:left w:val="single" w:sz="6" w:space="0" w:color="auto"/>
              <w:bottom w:val="single" w:sz="2" w:space="0" w:color="000000"/>
              <w:right w:val="single" w:sz="6" w:space="0" w:color="auto"/>
            </w:tcBorders>
            <w:vAlign w:val="center"/>
          </w:tcPr>
          <w:p w14:paraId="3D48039E"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w:t>
            </w:r>
          </w:p>
        </w:tc>
      </w:tr>
      <w:tr w:rsidR="008F16E1" w:rsidRPr="003214D5" w14:paraId="7BA19B92"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678B22D0"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W_05</w:t>
            </w:r>
          </w:p>
        </w:tc>
        <w:tc>
          <w:tcPr>
            <w:tcW w:w="6953" w:type="dxa"/>
            <w:gridSpan w:val="12"/>
            <w:tcBorders>
              <w:top w:val="single" w:sz="2" w:space="0" w:color="000000"/>
              <w:left w:val="single" w:sz="6" w:space="0" w:color="auto"/>
              <w:bottom w:val="single" w:sz="2" w:space="0" w:color="000000"/>
              <w:right w:val="single" w:sz="6" w:space="0" w:color="auto"/>
            </w:tcBorders>
          </w:tcPr>
          <w:p w14:paraId="5FC37DAC"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Posiada wiedzę w zakresie procesów wyodrębniania, oczyszczania i identyfikacji pierwiastków oraz rozumie ich ograniczenia.</w:t>
            </w:r>
          </w:p>
        </w:tc>
        <w:tc>
          <w:tcPr>
            <w:tcW w:w="1948" w:type="dxa"/>
            <w:tcBorders>
              <w:top w:val="single" w:sz="2" w:space="0" w:color="000000"/>
              <w:left w:val="single" w:sz="6" w:space="0" w:color="auto"/>
              <w:bottom w:val="single" w:sz="2" w:space="0" w:color="000000"/>
              <w:right w:val="single" w:sz="6" w:space="0" w:color="auto"/>
            </w:tcBorders>
            <w:vAlign w:val="center"/>
          </w:tcPr>
          <w:p w14:paraId="69B90FD7"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 K_W06, K_W13</w:t>
            </w:r>
          </w:p>
        </w:tc>
      </w:tr>
      <w:tr w:rsidR="008F16E1" w:rsidRPr="003214D5" w14:paraId="24AD5EB6"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01DA2289"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W_06</w:t>
            </w:r>
          </w:p>
        </w:tc>
        <w:tc>
          <w:tcPr>
            <w:tcW w:w="6953" w:type="dxa"/>
            <w:gridSpan w:val="12"/>
            <w:tcBorders>
              <w:top w:val="single" w:sz="2" w:space="0" w:color="000000"/>
              <w:left w:val="single" w:sz="6" w:space="0" w:color="auto"/>
              <w:bottom w:val="single" w:sz="2" w:space="0" w:color="000000"/>
              <w:right w:val="single" w:sz="6" w:space="0" w:color="auto"/>
            </w:tcBorders>
          </w:tcPr>
          <w:p w14:paraId="286B83DD"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Zna i rozumie podstawowe zależności wiążące właściwości chemiczne oraz fizykochemiczne substancji z ich strukturą oraz zna wynikające z tych właściwości zastosowania.</w:t>
            </w:r>
          </w:p>
        </w:tc>
        <w:tc>
          <w:tcPr>
            <w:tcW w:w="1948" w:type="dxa"/>
            <w:tcBorders>
              <w:top w:val="single" w:sz="2" w:space="0" w:color="000000"/>
              <w:left w:val="single" w:sz="6" w:space="0" w:color="auto"/>
              <w:bottom w:val="single" w:sz="2" w:space="0" w:color="000000"/>
              <w:right w:val="single" w:sz="6" w:space="0" w:color="auto"/>
            </w:tcBorders>
            <w:vAlign w:val="center"/>
          </w:tcPr>
          <w:p w14:paraId="3FAE8191"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K_W09, K_W06</w:t>
            </w:r>
          </w:p>
        </w:tc>
      </w:tr>
      <w:tr w:rsidR="008F16E1" w:rsidRPr="003214D5" w14:paraId="2D66EDD9"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2A172716"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lastRenderedPageBreak/>
              <w:t>W_07</w:t>
            </w:r>
          </w:p>
        </w:tc>
        <w:tc>
          <w:tcPr>
            <w:tcW w:w="6953" w:type="dxa"/>
            <w:gridSpan w:val="12"/>
            <w:tcBorders>
              <w:top w:val="single" w:sz="2" w:space="0" w:color="000000"/>
              <w:left w:val="single" w:sz="6" w:space="0" w:color="auto"/>
              <w:bottom w:val="single" w:sz="2" w:space="0" w:color="000000"/>
              <w:right w:val="single" w:sz="6" w:space="0" w:color="auto"/>
            </w:tcBorders>
          </w:tcPr>
          <w:p w14:paraId="55434EF5"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Zna przeznaczenie i budowę podstawowych przyrządów i aparatury stosowanych w laboratoriach chemicznych.</w:t>
            </w:r>
          </w:p>
        </w:tc>
        <w:tc>
          <w:tcPr>
            <w:tcW w:w="1948" w:type="dxa"/>
            <w:tcBorders>
              <w:top w:val="single" w:sz="2" w:space="0" w:color="000000"/>
              <w:left w:val="single" w:sz="6" w:space="0" w:color="auto"/>
              <w:bottom w:val="single" w:sz="2" w:space="0" w:color="000000"/>
              <w:right w:val="single" w:sz="6" w:space="0" w:color="auto"/>
            </w:tcBorders>
            <w:vAlign w:val="center"/>
          </w:tcPr>
          <w:p w14:paraId="1238F049"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K_W02</w:t>
            </w:r>
          </w:p>
        </w:tc>
      </w:tr>
      <w:tr w:rsidR="008F16E1" w:rsidRPr="003214D5" w14:paraId="66B5392F"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60BF62B1"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W_08</w:t>
            </w:r>
          </w:p>
        </w:tc>
        <w:tc>
          <w:tcPr>
            <w:tcW w:w="6953" w:type="dxa"/>
            <w:gridSpan w:val="12"/>
            <w:tcBorders>
              <w:top w:val="single" w:sz="2" w:space="0" w:color="000000"/>
              <w:left w:val="single" w:sz="6" w:space="0" w:color="auto"/>
              <w:bottom w:val="single" w:sz="2" w:space="0" w:color="000000"/>
              <w:right w:val="single" w:sz="6" w:space="0" w:color="auto"/>
            </w:tcBorders>
          </w:tcPr>
          <w:p w14:paraId="2939F75F"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Wie jak bezpiecznie posługiwać się sprzętem laboratoryjnym, substancjami i wyrobami o poznanym składzie chemicznym.</w:t>
            </w:r>
          </w:p>
        </w:tc>
        <w:tc>
          <w:tcPr>
            <w:tcW w:w="1948" w:type="dxa"/>
            <w:tcBorders>
              <w:top w:val="single" w:sz="2" w:space="0" w:color="000000"/>
              <w:left w:val="single" w:sz="6" w:space="0" w:color="auto"/>
              <w:bottom w:val="single" w:sz="2" w:space="0" w:color="000000"/>
              <w:right w:val="single" w:sz="6" w:space="0" w:color="auto"/>
            </w:tcBorders>
            <w:vAlign w:val="center"/>
          </w:tcPr>
          <w:p w14:paraId="2FD3AD89"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K_W05</w:t>
            </w:r>
          </w:p>
        </w:tc>
      </w:tr>
      <w:tr w:rsidR="008F16E1" w:rsidRPr="003214D5" w14:paraId="286DF00C"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515FA6CD"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W_09</w:t>
            </w:r>
          </w:p>
        </w:tc>
        <w:tc>
          <w:tcPr>
            <w:tcW w:w="6953" w:type="dxa"/>
            <w:gridSpan w:val="12"/>
            <w:tcBorders>
              <w:top w:val="single" w:sz="2" w:space="0" w:color="000000"/>
              <w:left w:val="single" w:sz="6" w:space="0" w:color="auto"/>
              <w:bottom w:val="single" w:sz="2" w:space="0" w:color="000000"/>
              <w:right w:val="single" w:sz="6" w:space="0" w:color="auto"/>
            </w:tcBorders>
          </w:tcPr>
          <w:p w14:paraId="5D8EE16F"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 xml:space="preserve">Zna podstawowe zasady bezpieczeństwa i higieny pracy w laboratorium </w:t>
            </w:r>
          </w:p>
        </w:tc>
        <w:tc>
          <w:tcPr>
            <w:tcW w:w="1948" w:type="dxa"/>
            <w:tcBorders>
              <w:top w:val="single" w:sz="2" w:space="0" w:color="000000"/>
              <w:left w:val="single" w:sz="6" w:space="0" w:color="auto"/>
              <w:bottom w:val="single" w:sz="2" w:space="0" w:color="000000"/>
              <w:right w:val="single" w:sz="6" w:space="0" w:color="auto"/>
            </w:tcBorders>
            <w:vAlign w:val="center"/>
          </w:tcPr>
          <w:p w14:paraId="4D6B4CCB"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K_W05</w:t>
            </w:r>
          </w:p>
        </w:tc>
      </w:tr>
      <w:tr w:rsidR="008F16E1" w:rsidRPr="003214D5" w14:paraId="64CF325F" w14:textId="77777777" w:rsidTr="008F16E1">
        <w:tblPrEx>
          <w:tblLook w:val="04A0" w:firstRow="1" w:lastRow="0" w:firstColumn="1" w:lastColumn="0" w:noHBand="0" w:noVBand="1"/>
        </w:tblPrEx>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DBE5F1"/>
            <w:vAlign w:val="center"/>
          </w:tcPr>
          <w:p w14:paraId="1C9ED035" w14:textId="77777777" w:rsidR="008F16E1" w:rsidRPr="003214D5" w:rsidRDefault="008F16E1" w:rsidP="0076705A">
            <w:pPr>
              <w:pStyle w:val="Tytukomrki"/>
              <w:rPr>
                <w:color w:val="auto"/>
              </w:rPr>
            </w:pPr>
            <w:r w:rsidRPr="003214D5">
              <w:rPr>
                <w:color w:val="auto"/>
              </w:rPr>
              <w:t>Symbol efektu</w:t>
            </w:r>
          </w:p>
        </w:tc>
        <w:tc>
          <w:tcPr>
            <w:tcW w:w="695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3A63E8C" w14:textId="77777777" w:rsidR="008F16E1" w:rsidRPr="003214D5" w:rsidRDefault="008F16E1" w:rsidP="0076705A">
            <w:pPr>
              <w:pStyle w:val="Tytukomrki"/>
              <w:rPr>
                <w:color w:val="auto"/>
              </w:rPr>
            </w:pPr>
            <w:r w:rsidRPr="003214D5">
              <w:rPr>
                <w:color w:val="auto"/>
              </w:rPr>
              <w:t>Efekt uczenia się: UMIEJĘTNOŚCI</w:t>
            </w:r>
          </w:p>
        </w:tc>
        <w:tc>
          <w:tcPr>
            <w:tcW w:w="1948" w:type="dxa"/>
            <w:tcBorders>
              <w:top w:val="single" w:sz="2" w:space="0" w:color="000000"/>
              <w:left w:val="single" w:sz="6" w:space="0" w:color="auto"/>
              <w:bottom w:val="single" w:sz="2" w:space="0" w:color="000000"/>
              <w:right w:val="single" w:sz="6" w:space="0" w:color="auto"/>
            </w:tcBorders>
            <w:shd w:val="clear" w:color="auto" w:fill="DBE5F1"/>
            <w:vAlign w:val="center"/>
          </w:tcPr>
          <w:p w14:paraId="6BBA4AA9" w14:textId="77777777" w:rsidR="008F16E1" w:rsidRPr="003214D5" w:rsidRDefault="008F16E1" w:rsidP="0076705A">
            <w:pPr>
              <w:pStyle w:val="Tytukomrki"/>
              <w:rPr>
                <w:color w:val="auto"/>
              </w:rPr>
            </w:pPr>
            <w:r w:rsidRPr="003214D5">
              <w:rPr>
                <w:color w:val="auto"/>
              </w:rPr>
              <w:t>Symbol efektu kierunkowego</w:t>
            </w:r>
          </w:p>
        </w:tc>
      </w:tr>
      <w:tr w:rsidR="008F16E1" w:rsidRPr="003214D5" w14:paraId="06B13290"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7BCC65D0"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U_01</w:t>
            </w:r>
          </w:p>
        </w:tc>
        <w:tc>
          <w:tcPr>
            <w:tcW w:w="6953" w:type="dxa"/>
            <w:gridSpan w:val="12"/>
            <w:tcBorders>
              <w:top w:val="single" w:sz="2" w:space="0" w:color="000000"/>
              <w:left w:val="single" w:sz="6" w:space="0" w:color="auto"/>
              <w:bottom w:val="single" w:sz="2" w:space="0" w:color="000000"/>
              <w:right w:val="single" w:sz="6" w:space="0" w:color="auto"/>
            </w:tcBorders>
          </w:tcPr>
          <w:p w14:paraId="6B6ACDB4"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Umie posługiwać się właściwą terminologią i nomenklaturą w zakresie chemii ogólnej i nieorganicznej.</w:t>
            </w:r>
          </w:p>
        </w:tc>
        <w:tc>
          <w:tcPr>
            <w:tcW w:w="1948" w:type="dxa"/>
            <w:tcBorders>
              <w:top w:val="single" w:sz="2" w:space="0" w:color="000000"/>
              <w:left w:val="single" w:sz="6" w:space="0" w:color="auto"/>
              <w:bottom w:val="single" w:sz="2" w:space="0" w:color="000000"/>
              <w:right w:val="single" w:sz="6" w:space="0" w:color="auto"/>
            </w:tcBorders>
            <w:vAlign w:val="center"/>
          </w:tcPr>
          <w:p w14:paraId="7B625704"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K_U05</w:t>
            </w:r>
          </w:p>
        </w:tc>
      </w:tr>
      <w:tr w:rsidR="008F16E1" w:rsidRPr="003214D5" w14:paraId="55E4A5CD"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56ED6666"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U_02</w:t>
            </w:r>
          </w:p>
        </w:tc>
        <w:tc>
          <w:tcPr>
            <w:tcW w:w="6953" w:type="dxa"/>
            <w:gridSpan w:val="12"/>
            <w:tcBorders>
              <w:top w:val="single" w:sz="2" w:space="0" w:color="000000"/>
              <w:left w:val="single" w:sz="6" w:space="0" w:color="auto"/>
              <w:bottom w:val="single" w:sz="2" w:space="0" w:color="000000"/>
              <w:right w:val="single" w:sz="6" w:space="0" w:color="auto"/>
            </w:tcBorders>
          </w:tcPr>
          <w:p w14:paraId="6C7E37B6"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Potrafi zaplanować i przeprowadzić podstawowe eksperymenty chemiczne. Potrafi zapisywać i interpretować równania chemiczne oraz dokonać obliczeń chemicznych, umie dokonać obserwacji, krytycznie ocenić wynik eksperymentu i wyciągnąć wnioski oraz przedstawić je w poprawny i zrozumiały sposób.</w:t>
            </w:r>
          </w:p>
        </w:tc>
        <w:tc>
          <w:tcPr>
            <w:tcW w:w="1948" w:type="dxa"/>
            <w:tcBorders>
              <w:top w:val="single" w:sz="2" w:space="0" w:color="000000"/>
              <w:left w:val="single" w:sz="6" w:space="0" w:color="auto"/>
              <w:bottom w:val="single" w:sz="2" w:space="0" w:color="000000"/>
              <w:right w:val="single" w:sz="6" w:space="0" w:color="auto"/>
            </w:tcBorders>
            <w:vAlign w:val="center"/>
          </w:tcPr>
          <w:p w14:paraId="412C2718"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K_U03, K_U08, K_U16</w:t>
            </w:r>
          </w:p>
        </w:tc>
      </w:tr>
      <w:tr w:rsidR="008F16E1" w:rsidRPr="003214D5" w14:paraId="75DA0408"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3FB97A65"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U_03</w:t>
            </w:r>
          </w:p>
        </w:tc>
        <w:tc>
          <w:tcPr>
            <w:tcW w:w="6953" w:type="dxa"/>
            <w:gridSpan w:val="12"/>
            <w:tcBorders>
              <w:top w:val="single" w:sz="2" w:space="0" w:color="000000"/>
              <w:left w:val="single" w:sz="6" w:space="0" w:color="auto"/>
              <w:bottom w:val="single" w:sz="2" w:space="0" w:color="000000"/>
              <w:right w:val="single" w:sz="6" w:space="0" w:color="auto"/>
            </w:tcBorders>
          </w:tcPr>
          <w:p w14:paraId="49995520"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Potrafi przygotować i przedstawić dobrze udokumentowane opracowanie problemu z zakresu otrzymywania, właściwości i reaktywności związków nieorganicznych pierwiastków grup głównych i przejściowych oraz określić zależności między ich strukturą a reaktywnością.</w:t>
            </w:r>
          </w:p>
        </w:tc>
        <w:tc>
          <w:tcPr>
            <w:tcW w:w="1948" w:type="dxa"/>
            <w:tcBorders>
              <w:top w:val="single" w:sz="2" w:space="0" w:color="000000"/>
              <w:left w:val="single" w:sz="6" w:space="0" w:color="auto"/>
              <w:bottom w:val="single" w:sz="2" w:space="0" w:color="000000"/>
              <w:right w:val="single" w:sz="6" w:space="0" w:color="auto"/>
            </w:tcBorders>
            <w:vAlign w:val="center"/>
          </w:tcPr>
          <w:p w14:paraId="1A637DB3"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K_U01</w:t>
            </w:r>
          </w:p>
        </w:tc>
      </w:tr>
      <w:tr w:rsidR="008F16E1" w:rsidRPr="003214D5" w14:paraId="6764411E" w14:textId="77777777" w:rsidTr="008F16E1">
        <w:tblPrEx>
          <w:tblLook w:val="04A0" w:firstRow="1" w:lastRow="0" w:firstColumn="1" w:lastColumn="0" w:noHBand="0" w:noVBand="1"/>
        </w:tblPrEx>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auto"/>
            <w:vAlign w:val="center"/>
          </w:tcPr>
          <w:p w14:paraId="47D9961A"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U_04</w:t>
            </w:r>
          </w:p>
        </w:tc>
        <w:tc>
          <w:tcPr>
            <w:tcW w:w="695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01602C34"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Potrafi uczyć się samodzielnie aktualizując i poszerzając swoją wiedzę oraz doskonaląc umiejętności.</w:t>
            </w:r>
          </w:p>
        </w:tc>
        <w:tc>
          <w:tcPr>
            <w:tcW w:w="1948" w:type="dxa"/>
            <w:tcBorders>
              <w:top w:val="single" w:sz="2" w:space="0" w:color="000000"/>
              <w:left w:val="single" w:sz="6" w:space="0" w:color="auto"/>
              <w:bottom w:val="single" w:sz="2" w:space="0" w:color="000000"/>
              <w:right w:val="single" w:sz="6" w:space="0" w:color="auto"/>
            </w:tcBorders>
            <w:shd w:val="clear" w:color="auto" w:fill="auto"/>
            <w:vAlign w:val="center"/>
          </w:tcPr>
          <w:p w14:paraId="618C88AD"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K_U01, K_U06</w:t>
            </w:r>
          </w:p>
        </w:tc>
      </w:tr>
      <w:tr w:rsidR="008F16E1" w:rsidRPr="003214D5" w14:paraId="5D12202E" w14:textId="77777777" w:rsidTr="008F16E1">
        <w:tblPrEx>
          <w:tblLook w:val="04A0" w:firstRow="1" w:lastRow="0" w:firstColumn="1" w:lastColumn="0" w:noHBand="0" w:noVBand="1"/>
        </w:tblPrEx>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auto"/>
            <w:vAlign w:val="center"/>
          </w:tcPr>
          <w:p w14:paraId="0C231343"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U_05</w:t>
            </w:r>
          </w:p>
        </w:tc>
        <w:tc>
          <w:tcPr>
            <w:tcW w:w="695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38A6B261"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Potrafi pracować i współdziałać w grupie.</w:t>
            </w:r>
          </w:p>
        </w:tc>
        <w:tc>
          <w:tcPr>
            <w:tcW w:w="1948" w:type="dxa"/>
            <w:tcBorders>
              <w:top w:val="single" w:sz="2" w:space="0" w:color="000000"/>
              <w:left w:val="single" w:sz="6" w:space="0" w:color="auto"/>
              <w:bottom w:val="single" w:sz="2" w:space="0" w:color="000000"/>
              <w:right w:val="single" w:sz="6" w:space="0" w:color="auto"/>
            </w:tcBorders>
            <w:shd w:val="clear" w:color="auto" w:fill="auto"/>
            <w:vAlign w:val="center"/>
          </w:tcPr>
          <w:p w14:paraId="6E160030"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K_U03</w:t>
            </w:r>
          </w:p>
        </w:tc>
      </w:tr>
      <w:tr w:rsidR="008F16E1" w:rsidRPr="003214D5" w14:paraId="52DC6D04" w14:textId="77777777" w:rsidTr="008F16E1">
        <w:tblPrEx>
          <w:tblLook w:val="04A0" w:firstRow="1" w:lastRow="0" w:firstColumn="1" w:lastColumn="0" w:noHBand="0" w:noVBand="1"/>
        </w:tblPrEx>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auto"/>
            <w:vAlign w:val="center"/>
          </w:tcPr>
          <w:p w14:paraId="1B697089"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U_06</w:t>
            </w:r>
          </w:p>
        </w:tc>
        <w:tc>
          <w:tcPr>
            <w:tcW w:w="695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370EF9DB"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Potrafi korzystać z różnych źródeł wiedzy w ramach przygotowania do zajęć.</w:t>
            </w:r>
          </w:p>
        </w:tc>
        <w:tc>
          <w:tcPr>
            <w:tcW w:w="1948" w:type="dxa"/>
            <w:tcBorders>
              <w:top w:val="single" w:sz="2" w:space="0" w:color="000000"/>
              <w:left w:val="single" w:sz="6" w:space="0" w:color="auto"/>
              <w:bottom w:val="single" w:sz="2" w:space="0" w:color="000000"/>
              <w:right w:val="single" w:sz="6" w:space="0" w:color="auto"/>
            </w:tcBorders>
            <w:shd w:val="clear" w:color="auto" w:fill="auto"/>
            <w:vAlign w:val="center"/>
          </w:tcPr>
          <w:p w14:paraId="54942857"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K_U01</w:t>
            </w:r>
          </w:p>
        </w:tc>
      </w:tr>
      <w:tr w:rsidR="008F16E1" w:rsidRPr="003214D5" w14:paraId="57FA4F42" w14:textId="77777777" w:rsidTr="008F16E1">
        <w:tblPrEx>
          <w:tblLook w:val="04A0" w:firstRow="1" w:lastRow="0" w:firstColumn="1" w:lastColumn="0" w:noHBand="0" w:noVBand="1"/>
        </w:tblPrEx>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DBE5F1"/>
            <w:vAlign w:val="center"/>
          </w:tcPr>
          <w:p w14:paraId="6D4F235E" w14:textId="77777777" w:rsidR="008F16E1" w:rsidRPr="003214D5" w:rsidRDefault="008F16E1" w:rsidP="0076705A">
            <w:pPr>
              <w:pStyle w:val="Tytukomrki"/>
              <w:rPr>
                <w:color w:val="auto"/>
              </w:rPr>
            </w:pPr>
            <w:r w:rsidRPr="003214D5">
              <w:rPr>
                <w:color w:val="auto"/>
              </w:rPr>
              <w:t>Symbol efektu</w:t>
            </w:r>
          </w:p>
        </w:tc>
        <w:tc>
          <w:tcPr>
            <w:tcW w:w="695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00CC317" w14:textId="77777777" w:rsidR="008F16E1" w:rsidRPr="003214D5" w:rsidRDefault="008F16E1" w:rsidP="0076705A">
            <w:pPr>
              <w:pStyle w:val="Tytukomrki"/>
              <w:rPr>
                <w:color w:val="auto"/>
              </w:rPr>
            </w:pPr>
            <w:r w:rsidRPr="003214D5">
              <w:rPr>
                <w:color w:val="auto"/>
              </w:rPr>
              <w:t>Efekt uczenia się: KOMPETENCJE SPOŁECZNE</w:t>
            </w:r>
          </w:p>
        </w:tc>
        <w:tc>
          <w:tcPr>
            <w:tcW w:w="1948" w:type="dxa"/>
            <w:tcBorders>
              <w:top w:val="single" w:sz="2" w:space="0" w:color="000000"/>
              <w:left w:val="single" w:sz="6" w:space="0" w:color="auto"/>
              <w:bottom w:val="single" w:sz="2" w:space="0" w:color="000000"/>
              <w:right w:val="single" w:sz="6" w:space="0" w:color="auto"/>
            </w:tcBorders>
            <w:shd w:val="clear" w:color="auto" w:fill="DBE5F1"/>
            <w:vAlign w:val="center"/>
          </w:tcPr>
          <w:p w14:paraId="54A4F93C" w14:textId="77777777" w:rsidR="008F16E1" w:rsidRPr="003214D5" w:rsidRDefault="008F16E1" w:rsidP="0076705A">
            <w:pPr>
              <w:pStyle w:val="Tytukomrki"/>
              <w:rPr>
                <w:color w:val="auto"/>
              </w:rPr>
            </w:pPr>
            <w:r w:rsidRPr="003214D5">
              <w:rPr>
                <w:color w:val="auto"/>
              </w:rPr>
              <w:t>Symbol efektu kierunkowego</w:t>
            </w:r>
          </w:p>
        </w:tc>
      </w:tr>
      <w:tr w:rsidR="008F16E1" w:rsidRPr="003214D5" w14:paraId="3E5FE6B0"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2" w:space="0" w:color="000000"/>
            </w:tcBorders>
            <w:vAlign w:val="center"/>
          </w:tcPr>
          <w:p w14:paraId="38BF765C"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K_01</w:t>
            </w:r>
          </w:p>
        </w:tc>
        <w:tc>
          <w:tcPr>
            <w:tcW w:w="6953" w:type="dxa"/>
            <w:gridSpan w:val="12"/>
            <w:tcBorders>
              <w:top w:val="single" w:sz="2" w:space="0" w:color="000000"/>
              <w:left w:val="single" w:sz="2" w:space="0" w:color="000000"/>
              <w:bottom w:val="single" w:sz="2" w:space="0" w:color="000000"/>
              <w:right w:val="single" w:sz="6" w:space="0" w:color="auto"/>
            </w:tcBorders>
          </w:tcPr>
          <w:p w14:paraId="242C8A08"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Jest gotów do przestrzegania przepisów, norm i zasad obowiązujących w pracy laboratoryjnej i ponoszenia związanej z tym odpowiedzialności.</w:t>
            </w:r>
          </w:p>
        </w:tc>
        <w:tc>
          <w:tcPr>
            <w:tcW w:w="1948" w:type="dxa"/>
            <w:tcBorders>
              <w:top w:val="single" w:sz="2" w:space="0" w:color="000000"/>
              <w:left w:val="single" w:sz="2" w:space="0" w:color="000000"/>
              <w:bottom w:val="single" w:sz="2" w:space="0" w:color="000000"/>
              <w:right w:val="single" w:sz="6" w:space="0" w:color="auto"/>
            </w:tcBorders>
            <w:vAlign w:val="center"/>
          </w:tcPr>
          <w:p w14:paraId="5BB809E1"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K_K01</w:t>
            </w:r>
          </w:p>
        </w:tc>
      </w:tr>
      <w:tr w:rsidR="008F16E1" w:rsidRPr="003214D5" w14:paraId="297CF83F" w14:textId="77777777" w:rsidTr="008F16E1">
        <w:tblPrEx>
          <w:tblLook w:val="04A0" w:firstRow="1" w:lastRow="0" w:firstColumn="1" w:lastColumn="0" w:noHBand="0" w:noVBand="1"/>
        </w:tblPrEx>
        <w:trPr>
          <w:trHeight w:val="290"/>
        </w:trPr>
        <w:tc>
          <w:tcPr>
            <w:tcW w:w="1161" w:type="dxa"/>
            <w:tcBorders>
              <w:top w:val="single" w:sz="2" w:space="0" w:color="000000"/>
              <w:left w:val="single" w:sz="6" w:space="0" w:color="auto"/>
              <w:bottom w:val="single" w:sz="2" w:space="0" w:color="000000"/>
              <w:right w:val="single" w:sz="2" w:space="0" w:color="000000"/>
            </w:tcBorders>
            <w:vAlign w:val="center"/>
          </w:tcPr>
          <w:p w14:paraId="0021C1A3"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K_02</w:t>
            </w:r>
          </w:p>
        </w:tc>
        <w:tc>
          <w:tcPr>
            <w:tcW w:w="6953" w:type="dxa"/>
            <w:gridSpan w:val="12"/>
            <w:tcBorders>
              <w:top w:val="single" w:sz="2" w:space="0" w:color="000000"/>
              <w:left w:val="single" w:sz="2" w:space="0" w:color="000000"/>
              <w:bottom w:val="single" w:sz="2" w:space="0" w:color="000000"/>
              <w:right w:val="single" w:sz="6" w:space="0" w:color="auto"/>
            </w:tcBorders>
          </w:tcPr>
          <w:p w14:paraId="2A0E3992"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rPr>
              <w:t>Wykazuje gotowość do samooceny i dalszego kształcenia.</w:t>
            </w:r>
          </w:p>
        </w:tc>
        <w:tc>
          <w:tcPr>
            <w:tcW w:w="1948" w:type="dxa"/>
            <w:tcBorders>
              <w:top w:val="single" w:sz="2" w:space="0" w:color="000000"/>
              <w:left w:val="single" w:sz="2" w:space="0" w:color="000000"/>
              <w:bottom w:val="single" w:sz="2" w:space="0" w:color="000000"/>
              <w:right w:val="single" w:sz="6" w:space="0" w:color="auto"/>
            </w:tcBorders>
            <w:vAlign w:val="center"/>
          </w:tcPr>
          <w:p w14:paraId="7EC36815"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K_K03</w:t>
            </w:r>
          </w:p>
        </w:tc>
      </w:tr>
      <w:tr w:rsidR="008F16E1" w:rsidRPr="003214D5" w14:paraId="68F7A8B9" w14:textId="77777777" w:rsidTr="008F16E1">
        <w:tblPrEx>
          <w:tblLook w:val="04A0" w:firstRow="1" w:lastRow="0" w:firstColumn="1" w:lastColumn="0" w:noHBand="0" w:noVBand="1"/>
        </w:tblPrEx>
        <w:trPr>
          <w:trHeight w:val="454"/>
        </w:trPr>
        <w:tc>
          <w:tcPr>
            <w:tcW w:w="2554"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A4C643A"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Forma i typy zajęć:</w:t>
            </w:r>
          </w:p>
        </w:tc>
        <w:tc>
          <w:tcPr>
            <w:tcW w:w="7508" w:type="dxa"/>
            <w:gridSpan w:val="9"/>
            <w:tcBorders>
              <w:top w:val="single" w:sz="6" w:space="0" w:color="auto"/>
              <w:left w:val="single" w:sz="4" w:space="0" w:color="auto"/>
              <w:bottom w:val="single" w:sz="6" w:space="0" w:color="auto"/>
              <w:right w:val="single" w:sz="6" w:space="0" w:color="auto"/>
            </w:tcBorders>
            <w:vAlign w:val="center"/>
          </w:tcPr>
          <w:p w14:paraId="1FADC8A8" w14:textId="77777777" w:rsidR="008F16E1" w:rsidRPr="003214D5" w:rsidRDefault="008F16E1" w:rsidP="0076705A">
            <w:pPr>
              <w:autoSpaceDE w:val="0"/>
              <w:autoSpaceDN w:val="0"/>
              <w:adjustRightInd w:val="0"/>
              <w:spacing w:after="0" w:line="240" w:lineRule="auto"/>
              <w:ind w:left="134"/>
              <w:rPr>
                <w:rFonts w:ascii="Arial" w:hAnsi="Arial" w:cs="Arial"/>
              </w:rPr>
            </w:pPr>
            <w:r w:rsidRPr="003214D5">
              <w:rPr>
                <w:rFonts w:ascii="Arial" w:hAnsi="Arial" w:cs="Arial"/>
              </w:rPr>
              <w:t xml:space="preserve">Wykład - 30 godzin, laboratorium - 60 godzin </w:t>
            </w:r>
          </w:p>
        </w:tc>
      </w:tr>
      <w:tr w:rsidR="008F16E1" w:rsidRPr="003214D5" w14:paraId="1D3A91EF"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010BD4B"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rPr>
              <w:br w:type="page"/>
            </w:r>
            <w:r w:rsidRPr="003214D5">
              <w:rPr>
                <w:rFonts w:ascii="Arial" w:hAnsi="Arial" w:cs="Arial"/>
                <w:b/>
              </w:rPr>
              <w:t>Wymagania wstępne i dodatkowe:</w:t>
            </w:r>
          </w:p>
        </w:tc>
      </w:tr>
      <w:tr w:rsidR="008F16E1" w:rsidRPr="003214D5" w14:paraId="0DC0DD24" w14:textId="77777777" w:rsidTr="008F16E1">
        <w:tblPrEx>
          <w:tblLook w:val="04A0" w:firstRow="1" w:lastRow="0" w:firstColumn="1" w:lastColumn="0" w:noHBand="0" w:noVBand="1"/>
        </w:tblPrEx>
        <w:trPr>
          <w:trHeight w:val="320"/>
        </w:trPr>
        <w:tc>
          <w:tcPr>
            <w:tcW w:w="10062" w:type="dxa"/>
            <w:gridSpan w:val="14"/>
            <w:tcBorders>
              <w:top w:val="single" w:sz="4" w:space="0" w:color="auto"/>
              <w:left w:val="single" w:sz="6" w:space="0" w:color="auto"/>
              <w:bottom w:val="single" w:sz="4" w:space="0" w:color="auto"/>
              <w:right w:val="single" w:sz="6" w:space="0" w:color="auto"/>
            </w:tcBorders>
          </w:tcPr>
          <w:p w14:paraId="6AFD2D54" w14:textId="77777777" w:rsidR="008F16E1" w:rsidRPr="003214D5" w:rsidRDefault="008F16E1" w:rsidP="0076705A">
            <w:pPr>
              <w:spacing w:before="100" w:after="100" w:line="240" w:lineRule="auto"/>
              <w:rPr>
                <w:rFonts w:ascii="Arial" w:hAnsi="Arial" w:cs="Arial"/>
              </w:rPr>
            </w:pPr>
            <w:r w:rsidRPr="003214D5">
              <w:rPr>
                <w:rFonts w:ascii="Arial" w:hAnsi="Arial" w:cs="Arial"/>
              </w:rPr>
              <w:t>Znajomość chemii na poziomie szkoły średniej.</w:t>
            </w:r>
          </w:p>
        </w:tc>
      </w:tr>
      <w:tr w:rsidR="008F16E1" w:rsidRPr="003214D5" w14:paraId="315FE754" w14:textId="77777777" w:rsidTr="008F16E1">
        <w:tblPrEx>
          <w:tblLook w:val="04A0" w:firstRow="1" w:lastRow="0" w:firstColumn="1" w:lastColumn="0" w:noHBand="0" w:noVBand="1"/>
        </w:tblPrEx>
        <w:trPr>
          <w:trHeight w:val="454"/>
        </w:trPr>
        <w:tc>
          <w:tcPr>
            <w:tcW w:w="10062"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AF057AA"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Treści modułu kształcenia:</w:t>
            </w:r>
          </w:p>
        </w:tc>
      </w:tr>
      <w:tr w:rsidR="008F16E1" w:rsidRPr="003214D5" w14:paraId="36F84DAC" w14:textId="77777777" w:rsidTr="008F16E1">
        <w:tblPrEx>
          <w:tblLook w:val="04A0" w:firstRow="1" w:lastRow="0" w:firstColumn="1" w:lastColumn="0" w:noHBand="0" w:noVBand="1"/>
        </w:tblPrEx>
        <w:trPr>
          <w:trHeight w:val="357"/>
        </w:trPr>
        <w:tc>
          <w:tcPr>
            <w:tcW w:w="10062" w:type="dxa"/>
            <w:gridSpan w:val="14"/>
            <w:tcBorders>
              <w:top w:val="single" w:sz="4" w:space="0" w:color="auto"/>
              <w:left w:val="single" w:sz="6" w:space="0" w:color="auto"/>
              <w:bottom w:val="single" w:sz="6" w:space="0" w:color="auto"/>
              <w:right w:val="single" w:sz="6" w:space="0" w:color="auto"/>
            </w:tcBorders>
          </w:tcPr>
          <w:p w14:paraId="473A61CC"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Podstawowe pojęcia i prawa chemiczne. Pierwiastki chemiczne – pochodzenie i rozpowszechnienie. Geochemia. Systematyka i nazewnictwo związków nieorganicznych. Mieszaniny. Metody rozdzielania mieszanin. Główne klasy i typy reakcji chemicznych.</w:t>
            </w:r>
          </w:p>
          <w:p w14:paraId="25C6B89C"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Elektronowa struktura atomu. Dwoista natura światła i elektronów. Liczby kwantowe. Zasada nieoznaczoności Heisenberga. Równanie falowe Schrödingera. Orbitale atomowe. Zakaz Pauliego. Reguła Hunda. Rozbudowa powłok elektronowych.</w:t>
            </w:r>
          </w:p>
          <w:p w14:paraId="53A508EB"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 xml:space="preserve">Budowa cząsteczki: główne rodzaje wiązań chemicznych, rząd wiązania, długość i energia wiązania. Metoda wiązań walencyjnych i metoda orbitali molekularnych. </w:t>
            </w:r>
          </w:p>
          <w:p w14:paraId="7D540DD0"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Układ okresowy pierwiastków i jego historia i budowa. Okresowość fizycznych i chemicznych własności pierwiastków. Promienie atomowe i jonowe. Energia jonizacji. Elektroujemność i powinowactwo elektronowe. Właściwości metaliczne. Relacje właściwości pierwiastków a ich położenie w układzie okresowym.</w:t>
            </w:r>
          </w:p>
          <w:p w14:paraId="1CA2DABA"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Charakterystyka pierwiastków s- i p-elektronowych (występowanie, otrzymywanie – metody laboratoryjne i przemysłowe, własności fizyczne, związki chemiczne, wybrane przykłady zastosowań pierwiastków i ich związków).</w:t>
            </w:r>
          </w:p>
          <w:p w14:paraId="2EADD648"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lastRenderedPageBreak/>
              <w:t>Podstawowe wiadomości o roztworach wodnych: rodzaje roztworów, rozpuszczalność, dysocjacja elektrolityczna, stopień dysocjacji, elektrolity słabe, elektrolity mocne, iloczyn jonowy wody, pH, stałe dysocjacji, hydroliza, roztwory buforowe, wskaźniki pH, związki amfoteryczne.</w:t>
            </w:r>
          </w:p>
          <w:p w14:paraId="5E025149"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Podstawowe wiadomości o procesach redoks. Reakcje utleniania i redukcji.</w:t>
            </w:r>
          </w:p>
          <w:p w14:paraId="19F54227"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Podstawy elektrochemii (ogniwa, elektroliza, korozja, szereg napięciowy metali - konsekwencje). Procesy elektrochemiczne w bateriach.</w:t>
            </w:r>
          </w:p>
          <w:p w14:paraId="70F78378"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Elementy kinetyki chemicznej, elementy teorii zderzeń i stanu przejściowego. Szybkość i mechanizmy reakcji chemicznych. Czynniki wpływające na szybkość reakcji, katalizatory.</w:t>
            </w:r>
          </w:p>
          <w:p w14:paraId="627B805D" w14:textId="77777777" w:rsidR="008F16E1" w:rsidRPr="003214D5" w:rsidRDefault="008F16E1" w:rsidP="008F16E1">
            <w:pPr>
              <w:numPr>
                <w:ilvl w:val="0"/>
                <w:numId w:val="79"/>
              </w:numPr>
              <w:spacing w:after="60" w:line="240" w:lineRule="auto"/>
              <w:ind w:right="308"/>
              <w:rPr>
                <w:rFonts w:ascii="Arial" w:hAnsi="Arial" w:cs="Arial"/>
                <w:bCs/>
              </w:rPr>
            </w:pPr>
            <w:r w:rsidRPr="003214D5">
              <w:rPr>
                <w:rFonts w:ascii="Arial" w:hAnsi="Arial" w:cs="Arial"/>
                <w:bCs/>
              </w:rPr>
              <w:t>Charakterystyka pierwiastków d- i f-elektronowych (występowanie, wyodrębnianie, własności fizyczne, związki chemiczne, wybrane przykłady zastosowań pierwiastków i ich związków, stopy, związki międzymetaliczne, związki kompleksowe, właściwości magnetyczne i spektroskopowe).</w:t>
            </w:r>
          </w:p>
        </w:tc>
      </w:tr>
      <w:tr w:rsidR="008F16E1" w:rsidRPr="003214D5" w14:paraId="1E5BD199"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EC889D0"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lastRenderedPageBreak/>
              <w:t>Literatura podstawowa:</w:t>
            </w:r>
          </w:p>
        </w:tc>
      </w:tr>
      <w:tr w:rsidR="008F16E1" w:rsidRPr="003214D5" w14:paraId="7E66097F" w14:textId="77777777" w:rsidTr="008F16E1">
        <w:tblPrEx>
          <w:tblLook w:val="04A0" w:firstRow="1" w:lastRow="0" w:firstColumn="1" w:lastColumn="0" w:noHBand="0" w:noVBand="1"/>
        </w:tblPrEx>
        <w:trPr>
          <w:trHeight w:val="522"/>
        </w:trPr>
        <w:tc>
          <w:tcPr>
            <w:tcW w:w="10062" w:type="dxa"/>
            <w:gridSpan w:val="14"/>
            <w:tcBorders>
              <w:top w:val="single" w:sz="4" w:space="0" w:color="auto"/>
              <w:left w:val="single" w:sz="6" w:space="0" w:color="auto"/>
              <w:bottom w:val="single" w:sz="4" w:space="0" w:color="auto"/>
              <w:right w:val="single" w:sz="6" w:space="0" w:color="auto"/>
            </w:tcBorders>
          </w:tcPr>
          <w:p w14:paraId="438496C0" w14:textId="77777777" w:rsidR="008F16E1" w:rsidRPr="003214D5" w:rsidRDefault="008F16E1" w:rsidP="008F16E1">
            <w:pPr>
              <w:numPr>
                <w:ilvl w:val="0"/>
                <w:numId w:val="80"/>
              </w:numPr>
              <w:spacing w:after="60" w:line="240" w:lineRule="auto"/>
              <w:ind w:right="308"/>
              <w:rPr>
                <w:rFonts w:ascii="Arial" w:hAnsi="Arial" w:cs="Arial"/>
                <w:lang w:eastAsia="pl-PL"/>
              </w:rPr>
            </w:pPr>
            <w:r w:rsidRPr="003214D5">
              <w:rPr>
                <w:rFonts w:ascii="Arial" w:hAnsi="Arial" w:cs="Arial"/>
                <w:lang w:eastAsia="pl-PL"/>
              </w:rPr>
              <w:t>M. J. Sienko, R. A. Plane, „Chemia podstawy i zastosowania”, WN-T,Warszawa 2002.</w:t>
            </w:r>
          </w:p>
          <w:p w14:paraId="5098181E" w14:textId="77777777" w:rsidR="008F16E1" w:rsidRPr="003214D5" w:rsidRDefault="008F16E1" w:rsidP="008F16E1">
            <w:pPr>
              <w:numPr>
                <w:ilvl w:val="0"/>
                <w:numId w:val="80"/>
              </w:numPr>
              <w:spacing w:after="60" w:line="240" w:lineRule="auto"/>
              <w:ind w:right="308"/>
              <w:rPr>
                <w:rFonts w:ascii="Arial" w:hAnsi="Arial" w:cs="Arial"/>
                <w:lang w:eastAsia="pl-PL"/>
              </w:rPr>
            </w:pPr>
            <w:r w:rsidRPr="003214D5">
              <w:rPr>
                <w:rFonts w:ascii="Arial" w:hAnsi="Arial" w:cs="Arial"/>
                <w:lang w:eastAsia="pl-PL"/>
              </w:rPr>
              <w:t>A. Bielański, „Podstawy chemii nieorganicznej”, PWN, Warszawa 2012.</w:t>
            </w:r>
          </w:p>
          <w:p w14:paraId="75E224F7" w14:textId="77777777" w:rsidR="008F16E1" w:rsidRPr="003214D5" w:rsidRDefault="008F16E1" w:rsidP="008F16E1">
            <w:pPr>
              <w:numPr>
                <w:ilvl w:val="0"/>
                <w:numId w:val="80"/>
              </w:numPr>
              <w:spacing w:after="60" w:line="240" w:lineRule="auto"/>
              <w:ind w:right="308"/>
              <w:rPr>
                <w:rFonts w:ascii="Arial" w:hAnsi="Arial" w:cs="Arial"/>
                <w:lang w:eastAsia="pl-PL"/>
              </w:rPr>
            </w:pPr>
            <w:r w:rsidRPr="003214D5">
              <w:rPr>
                <w:rFonts w:ascii="Arial" w:hAnsi="Arial" w:cs="Arial"/>
                <w:lang w:eastAsia="pl-PL"/>
              </w:rPr>
              <w:t>J. D. Lee, Zwięzła chemia nieorganiczna, PWN, Warszawa 2010.</w:t>
            </w:r>
          </w:p>
          <w:p w14:paraId="7FB11169" w14:textId="77777777" w:rsidR="008F16E1" w:rsidRPr="003214D5" w:rsidRDefault="008F16E1" w:rsidP="008F16E1">
            <w:pPr>
              <w:numPr>
                <w:ilvl w:val="0"/>
                <w:numId w:val="80"/>
              </w:numPr>
              <w:spacing w:after="60" w:line="240" w:lineRule="auto"/>
              <w:ind w:right="308"/>
              <w:rPr>
                <w:rFonts w:ascii="Arial" w:hAnsi="Arial" w:cs="Arial"/>
                <w:lang w:eastAsia="pl-PL"/>
              </w:rPr>
            </w:pPr>
            <w:r w:rsidRPr="003214D5">
              <w:rPr>
                <w:rFonts w:ascii="Arial" w:hAnsi="Arial" w:cs="Arial"/>
                <w:lang w:eastAsia="pl-PL"/>
              </w:rPr>
              <w:t>J. Minczewski, Z. Marczenko, „Chemia analityczna”, PWN, Warszawa 2008.</w:t>
            </w:r>
          </w:p>
          <w:p w14:paraId="46F5E8BF" w14:textId="77777777" w:rsidR="008F16E1" w:rsidRPr="003214D5" w:rsidRDefault="008F16E1" w:rsidP="008F16E1">
            <w:pPr>
              <w:numPr>
                <w:ilvl w:val="0"/>
                <w:numId w:val="80"/>
              </w:numPr>
              <w:spacing w:after="60" w:line="240" w:lineRule="auto"/>
              <w:ind w:right="308"/>
              <w:rPr>
                <w:rFonts w:ascii="Arial" w:hAnsi="Arial" w:cs="Arial"/>
                <w:lang w:eastAsia="pl-PL"/>
              </w:rPr>
            </w:pPr>
            <w:r w:rsidRPr="003214D5">
              <w:rPr>
                <w:rFonts w:ascii="Arial" w:hAnsi="Arial" w:cs="Arial"/>
                <w:lang w:eastAsia="pl-PL"/>
              </w:rPr>
              <w:t>Z.S. Szmal, Chemia analityczna z elementami analizy instrumentalnej, wydanie VII poprawione i unowocześnione, Wydawnictwo Lekarskie PZWL, Warszawa 1996.</w:t>
            </w:r>
          </w:p>
          <w:p w14:paraId="62EECE1D" w14:textId="77777777" w:rsidR="008F16E1" w:rsidRPr="003214D5" w:rsidRDefault="008F16E1" w:rsidP="008F16E1">
            <w:pPr>
              <w:numPr>
                <w:ilvl w:val="0"/>
                <w:numId w:val="80"/>
              </w:numPr>
              <w:spacing w:after="60" w:line="240" w:lineRule="auto"/>
              <w:ind w:right="308"/>
              <w:rPr>
                <w:rFonts w:ascii="Arial" w:hAnsi="Arial" w:cs="Arial"/>
                <w:lang w:val="en-US" w:eastAsia="pl-PL"/>
              </w:rPr>
            </w:pPr>
            <w:r w:rsidRPr="003214D5">
              <w:rPr>
                <w:rFonts w:ascii="Arial" w:hAnsi="Arial" w:cs="Arial"/>
                <w:lang w:val="en-US" w:eastAsia="pl-PL"/>
              </w:rPr>
              <w:t>M. S. Silberberg, Chemistry: the molecular nature of matter and change 8th Edition, McGraw-Hill Higher Education, USA, 2018.</w:t>
            </w:r>
          </w:p>
        </w:tc>
      </w:tr>
      <w:tr w:rsidR="008F16E1" w:rsidRPr="003214D5" w14:paraId="7DE034AE" w14:textId="77777777" w:rsidTr="008F16E1">
        <w:tblPrEx>
          <w:tblLook w:val="04A0" w:firstRow="1" w:lastRow="0" w:firstColumn="1" w:lastColumn="0" w:noHBand="0" w:noVBand="1"/>
        </w:tblPrEx>
        <w:trPr>
          <w:trHeight w:val="454"/>
        </w:trPr>
        <w:tc>
          <w:tcPr>
            <w:tcW w:w="10062"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B873A9C"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Literatura dodatkowa:</w:t>
            </w:r>
          </w:p>
        </w:tc>
      </w:tr>
      <w:tr w:rsidR="008F16E1" w:rsidRPr="003214D5" w14:paraId="733BA1C6" w14:textId="77777777" w:rsidTr="008F16E1">
        <w:tblPrEx>
          <w:tblLook w:val="04A0" w:firstRow="1" w:lastRow="0" w:firstColumn="1" w:lastColumn="0" w:noHBand="0" w:noVBand="1"/>
        </w:tblPrEx>
        <w:trPr>
          <w:trHeight w:val="573"/>
        </w:trPr>
        <w:tc>
          <w:tcPr>
            <w:tcW w:w="10062" w:type="dxa"/>
            <w:gridSpan w:val="14"/>
            <w:tcBorders>
              <w:top w:val="single" w:sz="4" w:space="0" w:color="auto"/>
              <w:left w:val="single" w:sz="6" w:space="0" w:color="auto"/>
              <w:bottom w:val="single" w:sz="4" w:space="0" w:color="auto"/>
              <w:right w:val="single" w:sz="6" w:space="0" w:color="auto"/>
            </w:tcBorders>
          </w:tcPr>
          <w:p w14:paraId="1D51F864" w14:textId="77777777" w:rsidR="008F16E1" w:rsidRPr="003214D5" w:rsidRDefault="008F16E1" w:rsidP="008F16E1">
            <w:pPr>
              <w:numPr>
                <w:ilvl w:val="0"/>
                <w:numId w:val="81"/>
              </w:numPr>
              <w:spacing w:after="60" w:line="240" w:lineRule="auto"/>
              <w:ind w:right="308"/>
              <w:rPr>
                <w:rFonts w:ascii="Arial" w:hAnsi="Arial" w:cs="Arial"/>
                <w:lang w:eastAsia="pl-PL"/>
              </w:rPr>
            </w:pPr>
            <w:r w:rsidRPr="003214D5">
              <w:rPr>
                <w:rFonts w:ascii="Arial" w:hAnsi="Arial" w:cs="Arial"/>
                <w:lang w:eastAsia="pl-PL"/>
              </w:rPr>
              <w:t>Jones, P. Atkins, „Chemia ogólna”, PWN, Warszawa 2004.</w:t>
            </w:r>
          </w:p>
          <w:p w14:paraId="6CB2CD7F" w14:textId="77777777" w:rsidR="008F16E1" w:rsidRPr="003214D5" w:rsidRDefault="008F16E1" w:rsidP="008F16E1">
            <w:pPr>
              <w:numPr>
                <w:ilvl w:val="0"/>
                <w:numId w:val="81"/>
              </w:numPr>
              <w:spacing w:after="60" w:line="240" w:lineRule="auto"/>
              <w:ind w:right="308"/>
              <w:rPr>
                <w:rFonts w:ascii="Arial" w:hAnsi="Arial" w:cs="Arial"/>
                <w:lang w:eastAsia="pl-PL"/>
              </w:rPr>
            </w:pPr>
            <w:r w:rsidRPr="003214D5">
              <w:rPr>
                <w:rFonts w:ascii="Arial" w:hAnsi="Arial" w:cs="Arial"/>
                <w:lang w:eastAsia="pl-PL"/>
              </w:rPr>
              <w:t>H. Marzec „Chemia ogólna i analityczna”, AT-R, Bydgoszcz 2004.</w:t>
            </w:r>
          </w:p>
          <w:p w14:paraId="228271AE" w14:textId="77777777" w:rsidR="008F16E1" w:rsidRPr="003214D5" w:rsidRDefault="008F16E1" w:rsidP="008F16E1">
            <w:pPr>
              <w:numPr>
                <w:ilvl w:val="0"/>
                <w:numId w:val="81"/>
              </w:numPr>
              <w:spacing w:after="60" w:line="240" w:lineRule="auto"/>
              <w:ind w:right="308"/>
              <w:rPr>
                <w:rFonts w:ascii="Arial" w:hAnsi="Arial" w:cs="Arial"/>
                <w:lang w:eastAsia="pl-PL"/>
              </w:rPr>
            </w:pPr>
            <w:r w:rsidRPr="003214D5">
              <w:rPr>
                <w:rFonts w:ascii="Arial" w:hAnsi="Arial" w:cs="Arial"/>
                <w:lang w:eastAsia="pl-PL"/>
              </w:rPr>
              <w:t>I. Jackowska, J. Piotrowski ”Chemia ogólna z elementami chemii nieorganicznej”, AR, Lublin 2002.</w:t>
            </w:r>
          </w:p>
          <w:p w14:paraId="014FF376" w14:textId="77777777" w:rsidR="008F16E1" w:rsidRPr="003214D5" w:rsidRDefault="008F16E1" w:rsidP="008F16E1">
            <w:pPr>
              <w:numPr>
                <w:ilvl w:val="0"/>
                <w:numId w:val="81"/>
              </w:numPr>
              <w:spacing w:after="60" w:line="240" w:lineRule="auto"/>
              <w:ind w:right="308"/>
              <w:rPr>
                <w:rFonts w:ascii="Arial" w:hAnsi="Arial" w:cs="Arial"/>
                <w:lang w:val="en-US"/>
              </w:rPr>
            </w:pPr>
            <w:r w:rsidRPr="003214D5">
              <w:rPr>
                <w:rFonts w:ascii="Arial" w:hAnsi="Arial" w:cs="Arial"/>
                <w:lang w:val="en-US" w:eastAsia="pl-PL"/>
              </w:rPr>
              <w:t>C. E. Housecroft, A. G. Sharpe, Inorganic Chemistry, Pearson Education Ltd., Harlow, 2005.</w:t>
            </w:r>
          </w:p>
        </w:tc>
      </w:tr>
      <w:tr w:rsidR="008F16E1" w:rsidRPr="003214D5" w14:paraId="6A92BF9F" w14:textId="77777777" w:rsidTr="008F16E1">
        <w:tblPrEx>
          <w:tblLook w:val="04A0" w:firstRow="1" w:lastRow="0" w:firstColumn="1" w:lastColumn="0" w:noHBand="0" w:noVBand="1"/>
        </w:tblPrEx>
        <w:trPr>
          <w:trHeight w:val="454"/>
        </w:trPr>
        <w:tc>
          <w:tcPr>
            <w:tcW w:w="10062"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1BA13B4"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Planowane formy/działania/metody dydaktyczne:</w:t>
            </w:r>
          </w:p>
        </w:tc>
      </w:tr>
      <w:tr w:rsidR="008F16E1" w:rsidRPr="003214D5" w14:paraId="73591C53" w14:textId="77777777" w:rsidTr="008F16E1">
        <w:tblPrEx>
          <w:tblLook w:val="04A0" w:firstRow="1" w:lastRow="0" w:firstColumn="1" w:lastColumn="0" w:noHBand="0" w:noVBand="1"/>
        </w:tblPrEx>
        <w:trPr>
          <w:trHeight w:val="431"/>
        </w:trPr>
        <w:tc>
          <w:tcPr>
            <w:tcW w:w="10062" w:type="dxa"/>
            <w:gridSpan w:val="14"/>
            <w:tcBorders>
              <w:top w:val="single" w:sz="4" w:space="0" w:color="auto"/>
              <w:left w:val="single" w:sz="6" w:space="0" w:color="auto"/>
              <w:bottom w:val="nil"/>
              <w:right w:val="single" w:sz="6" w:space="0" w:color="auto"/>
            </w:tcBorders>
          </w:tcPr>
          <w:p w14:paraId="1ACE31CC" w14:textId="77777777" w:rsidR="008F16E1" w:rsidRPr="003214D5" w:rsidRDefault="008F16E1" w:rsidP="0076705A">
            <w:pPr>
              <w:autoSpaceDE w:val="0"/>
              <w:autoSpaceDN w:val="0"/>
              <w:adjustRightInd w:val="0"/>
              <w:spacing w:before="100" w:after="100" w:line="240" w:lineRule="auto"/>
              <w:jc w:val="both"/>
              <w:rPr>
                <w:rFonts w:ascii="Arial" w:hAnsi="Arial" w:cs="Arial"/>
              </w:rPr>
            </w:pPr>
            <w:r w:rsidRPr="003214D5">
              <w:rPr>
                <w:rFonts w:ascii="Arial" w:hAnsi="Arial" w:cs="Arial"/>
              </w:rPr>
              <w:t>Wykład z wykorzystaniem technik multimedialnych, słowna i laboratoryjna metoda problemowa, dyskusja, eksperyment laboratoryjny, pomiar z obliczeniami.</w:t>
            </w:r>
          </w:p>
        </w:tc>
      </w:tr>
      <w:tr w:rsidR="008F16E1" w:rsidRPr="003214D5" w14:paraId="7528A86E"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CA0855A"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Sposoby weryfikacji efektów uczenia się osiąganych przez studenta:</w:t>
            </w:r>
          </w:p>
        </w:tc>
      </w:tr>
      <w:tr w:rsidR="008F16E1" w:rsidRPr="003214D5" w14:paraId="2D526538" w14:textId="77777777" w:rsidTr="008F16E1">
        <w:tblPrEx>
          <w:tblLook w:val="04A0" w:firstRow="1" w:lastRow="0" w:firstColumn="1" w:lastColumn="0" w:noHBand="0" w:noVBand="1"/>
        </w:tblPrEx>
        <w:trPr>
          <w:trHeight w:val="1312"/>
        </w:trPr>
        <w:tc>
          <w:tcPr>
            <w:tcW w:w="10062" w:type="dxa"/>
            <w:gridSpan w:val="14"/>
            <w:tcBorders>
              <w:top w:val="single" w:sz="4" w:space="0" w:color="auto"/>
              <w:left w:val="single" w:sz="6" w:space="0" w:color="auto"/>
              <w:bottom w:val="single" w:sz="4" w:space="0" w:color="auto"/>
              <w:right w:val="single" w:sz="6" w:space="0" w:color="auto"/>
            </w:tcBorders>
          </w:tcPr>
          <w:p w14:paraId="33D282E4" w14:textId="77777777" w:rsidR="008F16E1" w:rsidRPr="003214D5" w:rsidRDefault="008F16E1" w:rsidP="0076705A">
            <w:pPr>
              <w:autoSpaceDE w:val="0"/>
              <w:autoSpaceDN w:val="0"/>
              <w:adjustRightInd w:val="0"/>
              <w:spacing w:after="0" w:line="240" w:lineRule="auto"/>
              <w:ind w:right="164"/>
              <w:jc w:val="both"/>
              <w:rPr>
                <w:rFonts w:ascii="Arial" w:hAnsi="Arial" w:cs="Arial"/>
              </w:rPr>
            </w:pPr>
            <w:r w:rsidRPr="003214D5">
              <w:rPr>
                <w:rFonts w:ascii="Arial" w:hAnsi="Arial" w:cs="Arial"/>
              </w:rPr>
              <w:t>Efekty W01 – W06, oraz U_01 sprawdzane będą na egzaminie pisemnym w czasie sesji egzaminacyjnej.</w:t>
            </w:r>
          </w:p>
          <w:p w14:paraId="2DF43348" w14:textId="77777777" w:rsidR="008F16E1" w:rsidRPr="003214D5" w:rsidRDefault="008F16E1" w:rsidP="0076705A">
            <w:pPr>
              <w:autoSpaceDE w:val="0"/>
              <w:autoSpaceDN w:val="0"/>
              <w:adjustRightInd w:val="0"/>
              <w:spacing w:after="0" w:line="240" w:lineRule="auto"/>
              <w:ind w:right="164"/>
              <w:jc w:val="both"/>
              <w:rPr>
                <w:rFonts w:ascii="Arial" w:hAnsi="Arial" w:cs="Arial"/>
              </w:rPr>
            </w:pPr>
            <w:r w:rsidRPr="003214D5">
              <w:rPr>
                <w:rFonts w:ascii="Arial" w:hAnsi="Arial" w:cs="Arial"/>
              </w:rPr>
              <w:t xml:space="preserve">Efekt K_01 będzie weryfikowany w trakcie pracy studenta w laboratorium. </w:t>
            </w:r>
          </w:p>
          <w:p w14:paraId="0C600B74" w14:textId="77777777" w:rsidR="008F16E1" w:rsidRPr="003214D5" w:rsidRDefault="008F16E1" w:rsidP="0076705A">
            <w:pPr>
              <w:autoSpaceDE w:val="0"/>
              <w:autoSpaceDN w:val="0"/>
              <w:adjustRightInd w:val="0"/>
              <w:spacing w:after="0" w:line="240" w:lineRule="auto"/>
              <w:ind w:right="164"/>
              <w:jc w:val="both"/>
              <w:rPr>
                <w:rFonts w:ascii="Arial" w:hAnsi="Arial" w:cs="Arial"/>
              </w:rPr>
            </w:pPr>
            <w:r w:rsidRPr="003214D5">
              <w:rPr>
                <w:rFonts w:ascii="Arial" w:hAnsi="Arial" w:cs="Arial"/>
              </w:rPr>
              <w:t>Efekty U_04, U_06 i K_02 będą weryfikowane podczas kolokwiów wejściowych związanych z ćwiczeniami realizowanymi w ramach laboratorium.</w:t>
            </w:r>
          </w:p>
          <w:p w14:paraId="5BA420C1" w14:textId="77777777" w:rsidR="008F16E1" w:rsidRPr="003214D5" w:rsidRDefault="008F16E1" w:rsidP="0076705A">
            <w:pPr>
              <w:autoSpaceDE w:val="0"/>
              <w:autoSpaceDN w:val="0"/>
              <w:adjustRightInd w:val="0"/>
              <w:spacing w:after="0" w:line="240" w:lineRule="auto"/>
              <w:ind w:right="164"/>
              <w:jc w:val="both"/>
              <w:rPr>
                <w:rFonts w:ascii="Arial" w:hAnsi="Arial" w:cs="Arial"/>
              </w:rPr>
            </w:pPr>
            <w:r w:rsidRPr="003214D5">
              <w:rPr>
                <w:rFonts w:ascii="Arial" w:hAnsi="Arial" w:cs="Arial"/>
              </w:rPr>
              <w:t>Efekty U_02 i U_05 oraz efekty W_07 – W_09 będą weryfikowane w trakcie realizacji ćwiczeń laboratoryjnych.</w:t>
            </w:r>
          </w:p>
          <w:p w14:paraId="42896E1F" w14:textId="77777777" w:rsidR="008F16E1" w:rsidRPr="003214D5" w:rsidRDefault="008F16E1" w:rsidP="0076705A">
            <w:pPr>
              <w:autoSpaceDE w:val="0"/>
              <w:autoSpaceDN w:val="0"/>
              <w:adjustRightInd w:val="0"/>
              <w:spacing w:after="0" w:line="240" w:lineRule="auto"/>
              <w:ind w:right="164"/>
              <w:jc w:val="both"/>
              <w:rPr>
                <w:rFonts w:ascii="Arial" w:hAnsi="Arial" w:cs="Arial"/>
              </w:rPr>
            </w:pPr>
            <w:r w:rsidRPr="003214D5">
              <w:rPr>
                <w:rFonts w:ascii="Arial" w:hAnsi="Arial" w:cs="Arial"/>
              </w:rPr>
              <w:t>Efekty U_01 i U_03 będą weryfikowane w oparciu o sprawozdania z ćwiczeń przygotowywane przez studenta.</w:t>
            </w:r>
          </w:p>
        </w:tc>
      </w:tr>
      <w:tr w:rsidR="008F16E1" w:rsidRPr="003214D5" w14:paraId="5A1CFF77"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D01D389" w14:textId="77777777" w:rsidR="008F16E1" w:rsidRPr="003214D5" w:rsidRDefault="008F16E1" w:rsidP="0076705A">
            <w:pPr>
              <w:autoSpaceDE w:val="0"/>
              <w:autoSpaceDN w:val="0"/>
              <w:adjustRightInd w:val="0"/>
              <w:spacing w:after="0" w:line="240" w:lineRule="auto"/>
              <w:rPr>
                <w:rFonts w:ascii="Arial" w:hAnsi="Arial" w:cs="Arial"/>
              </w:rPr>
            </w:pPr>
            <w:r w:rsidRPr="003214D5">
              <w:rPr>
                <w:rFonts w:ascii="Arial" w:hAnsi="Arial" w:cs="Arial"/>
                <w:b/>
              </w:rPr>
              <w:t>Forma i warunki zaliczenia:</w:t>
            </w:r>
          </w:p>
        </w:tc>
      </w:tr>
      <w:tr w:rsidR="008F16E1" w:rsidRPr="003214D5" w14:paraId="585FE451"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auto"/>
            <w:vAlign w:val="center"/>
          </w:tcPr>
          <w:p w14:paraId="25816A20" w14:textId="77777777" w:rsidR="008F16E1" w:rsidRPr="003214D5" w:rsidRDefault="008F16E1" w:rsidP="0076705A">
            <w:pPr>
              <w:pStyle w:val="Tekstpodstawowy"/>
              <w:spacing w:after="0" w:line="240" w:lineRule="auto"/>
              <w:rPr>
                <w:rFonts w:ascii="Arial" w:hAnsi="Arial" w:cs="Arial"/>
                <w:b/>
              </w:rPr>
            </w:pPr>
            <w:r w:rsidRPr="003214D5">
              <w:rPr>
                <w:rFonts w:ascii="Arial" w:hAnsi="Arial" w:cs="Arial"/>
                <w:b/>
              </w:rPr>
              <w:t>Laboratorium z Chemii ogólnej i nieorganicznej:</w:t>
            </w:r>
          </w:p>
          <w:p w14:paraId="70D104B2" w14:textId="77777777" w:rsidR="008F16E1" w:rsidRPr="003214D5" w:rsidRDefault="008F16E1" w:rsidP="0076705A">
            <w:pPr>
              <w:pStyle w:val="Tekstpodstawowy"/>
              <w:spacing w:after="0" w:line="240" w:lineRule="auto"/>
              <w:jc w:val="both"/>
              <w:rPr>
                <w:rFonts w:ascii="Arial" w:hAnsi="Arial" w:cs="Arial"/>
              </w:rPr>
            </w:pPr>
            <w:r w:rsidRPr="003214D5">
              <w:rPr>
                <w:rFonts w:ascii="Arial" w:hAnsi="Arial" w:cs="Arial"/>
              </w:rPr>
              <w:t>Ćwiczenia laboratoryjne zaliczane są w systemie punktowym. Student może uzyskać następujące ilości punktów:</w:t>
            </w:r>
          </w:p>
          <w:p w14:paraId="1DAE0DE9" w14:textId="77777777" w:rsidR="008F16E1" w:rsidRPr="003214D5" w:rsidRDefault="008F16E1" w:rsidP="008F16E1">
            <w:pPr>
              <w:pStyle w:val="Tekstpodstawowy"/>
              <w:numPr>
                <w:ilvl w:val="0"/>
                <w:numId w:val="82"/>
              </w:numPr>
              <w:spacing w:after="0" w:line="240" w:lineRule="auto"/>
              <w:jc w:val="both"/>
              <w:rPr>
                <w:rFonts w:ascii="Arial" w:hAnsi="Arial" w:cs="Arial"/>
              </w:rPr>
            </w:pPr>
            <w:r w:rsidRPr="003214D5">
              <w:rPr>
                <w:rFonts w:ascii="Arial" w:hAnsi="Arial" w:cs="Arial"/>
              </w:rPr>
              <w:t>za zaliczenie wstępnego kursu z zasad BHP w laboratorium chemicznym 5 pkt (minimum 3 pkt)</w:t>
            </w:r>
          </w:p>
          <w:p w14:paraId="39587731" w14:textId="77777777" w:rsidR="008F16E1" w:rsidRPr="003214D5" w:rsidRDefault="008F16E1" w:rsidP="008F16E1">
            <w:pPr>
              <w:pStyle w:val="Tekstpodstawowy"/>
              <w:numPr>
                <w:ilvl w:val="0"/>
                <w:numId w:val="82"/>
              </w:numPr>
              <w:spacing w:after="0" w:line="240" w:lineRule="auto"/>
              <w:jc w:val="both"/>
              <w:rPr>
                <w:rFonts w:ascii="Arial" w:hAnsi="Arial" w:cs="Arial"/>
              </w:rPr>
            </w:pPr>
            <w:r w:rsidRPr="003214D5">
              <w:rPr>
                <w:rFonts w:ascii="Arial" w:hAnsi="Arial" w:cs="Arial"/>
              </w:rPr>
              <w:t>za kolokwia wejściowe związane z każdym ćwiczeniem 9 x 4 pkt = 36 pkt. (minimum 18.5 pkt)</w:t>
            </w:r>
          </w:p>
          <w:p w14:paraId="11E15A96" w14:textId="77777777" w:rsidR="008F16E1" w:rsidRPr="003214D5" w:rsidRDefault="008F16E1" w:rsidP="008F16E1">
            <w:pPr>
              <w:pStyle w:val="Tekstpodstawowy"/>
              <w:numPr>
                <w:ilvl w:val="0"/>
                <w:numId w:val="82"/>
              </w:numPr>
              <w:spacing w:after="0" w:line="240" w:lineRule="auto"/>
              <w:jc w:val="both"/>
              <w:rPr>
                <w:rFonts w:ascii="Arial" w:hAnsi="Arial" w:cs="Arial"/>
              </w:rPr>
            </w:pPr>
            <w:r w:rsidRPr="003214D5">
              <w:rPr>
                <w:rFonts w:ascii="Arial" w:hAnsi="Arial" w:cs="Arial"/>
              </w:rPr>
              <w:lastRenderedPageBreak/>
              <w:t>za wykonanie ćwiczeń, przygotowanie sprawozdań rozw. zadań 9 x 1 pkt = 9 pkt. (minimum 5 pkt)</w:t>
            </w:r>
          </w:p>
          <w:p w14:paraId="0D5CE06C" w14:textId="77777777" w:rsidR="008F16E1" w:rsidRPr="003214D5" w:rsidRDefault="008F16E1" w:rsidP="008F16E1">
            <w:pPr>
              <w:pStyle w:val="Tekstpodstawowy"/>
              <w:numPr>
                <w:ilvl w:val="0"/>
                <w:numId w:val="82"/>
              </w:numPr>
              <w:spacing w:after="0" w:line="240" w:lineRule="auto"/>
              <w:jc w:val="both"/>
              <w:rPr>
                <w:rFonts w:ascii="Arial" w:hAnsi="Arial" w:cs="Arial"/>
              </w:rPr>
            </w:pPr>
            <w:r w:rsidRPr="003214D5">
              <w:rPr>
                <w:rFonts w:ascii="Arial" w:hAnsi="Arial" w:cs="Arial"/>
              </w:rPr>
              <w:t>Razem = 50 pkt.</w:t>
            </w:r>
          </w:p>
          <w:p w14:paraId="3F1A3DFD" w14:textId="77777777" w:rsidR="008F16E1" w:rsidRPr="003214D5" w:rsidRDefault="008F16E1" w:rsidP="0076705A">
            <w:pPr>
              <w:pStyle w:val="Tekstpodstawowy"/>
              <w:spacing w:after="0" w:line="240" w:lineRule="auto"/>
              <w:jc w:val="both"/>
              <w:rPr>
                <w:rFonts w:ascii="Arial" w:hAnsi="Arial" w:cs="Arial"/>
                <w:i/>
                <w:iCs/>
              </w:rPr>
            </w:pPr>
            <w:r w:rsidRPr="003214D5">
              <w:rPr>
                <w:rFonts w:ascii="Arial" w:hAnsi="Arial" w:cs="Arial"/>
                <w:i/>
                <w:iCs/>
              </w:rPr>
              <w:t xml:space="preserve">Student może zostać dopuszczony do poprawy kolokwiów wejściowych (koniec zajęć laboratoryjnych, a także w czasie sesji egzaminacyjnej) tylko wówczas, jeśli wykona wszystkie ćwiczenia przewidziane harmonogramem, a także odda wszystkie sprawozdania z tych ćwiczeń. </w:t>
            </w:r>
          </w:p>
          <w:p w14:paraId="6CC8F9EF" w14:textId="77777777" w:rsidR="008F16E1" w:rsidRPr="003214D5" w:rsidRDefault="008F16E1" w:rsidP="0076705A">
            <w:pPr>
              <w:pStyle w:val="Tekstpodstawowy"/>
              <w:spacing w:after="0" w:line="240" w:lineRule="auto"/>
              <w:jc w:val="both"/>
              <w:rPr>
                <w:rFonts w:ascii="Arial" w:hAnsi="Arial" w:cs="Arial"/>
              </w:rPr>
            </w:pPr>
            <w:r w:rsidRPr="003214D5">
              <w:rPr>
                <w:rFonts w:ascii="Arial" w:hAnsi="Arial" w:cs="Arial"/>
              </w:rPr>
              <w:t xml:space="preserve">Laboratorium jest zaliczone po uzyskaniu minimum 25,5 pkt. Suma punktów uzyskanych w ramach laboratorium uwzględniana jest w ogólnej liczbie punktów kursu Chemia ogólna i nieorganiczna. </w:t>
            </w:r>
          </w:p>
          <w:p w14:paraId="75293CA8" w14:textId="77777777" w:rsidR="008F16E1" w:rsidRPr="003214D5" w:rsidRDefault="008F16E1" w:rsidP="0076705A">
            <w:pPr>
              <w:pStyle w:val="Tekstpodstawowy"/>
              <w:spacing w:after="0" w:line="240" w:lineRule="auto"/>
              <w:jc w:val="both"/>
              <w:rPr>
                <w:rFonts w:ascii="Arial" w:hAnsi="Arial" w:cs="Arial"/>
              </w:rPr>
            </w:pPr>
          </w:p>
          <w:p w14:paraId="4A08FC88" w14:textId="77777777" w:rsidR="008F16E1" w:rsidRPr="003214D5" w:rsidRDefault="008F16E1" w:rsidP="0076705A">
            <w:pPr>
              <w:pStyle w:val="Tekstpodstawowy"/>
              <w:spacing w:after="0" w:line="240" w:lineRule="auto"/>
              <w:jc w:val="both"/>
              <w:rPr>
                <w:rFonts w:ascii="Arial" w:hAnsi="Arial" w:cs="Arial"/>
                <w:b/>
              </w:rPr>
            </w:pPr>
            <w:r w:rsidRPr="003214D5">
              <w:rPr>
                <w:rFonts w:ascii="Arial" w:hAnsi="Arial" w:cs="Arial"/>
                <w:b/>
              </w:rPr>
              <w:t xml:space="preserve">Egzamin z Chemii ogólnej i nieorganicznej: </w:t>
            </w:r>
          </w:p>
          <w:p w14:paraId="55CCBEDA" w14:textId="77777777" w:rsidR="008F16E1" w:rsidRPr="003214D5" w:rsidRDefault="008F16E1" w:rsidP="0076705A">
            <w:pPr>
              <w:spacing w:after="0" w:line="240" w:lineRule="auto"/>
              <w:rPr>
                <w:rFonts w:ascii="Arial" w:hAnsi="Arial" w:cs="Arial"/>
              </w:rPr>
            </w:pPr>
            <w:r w:rsidRPr="003214D5">
              <w:rPr>
                <w:rFonts w:ascii="Arial" w:hAnsi="Arial" w:cs="Arial"/>
              </w:rPr>
              <w:t xml:space="preserve">Kurs kończy się egzaminem pisemnym. </w:t>
            </w:r>
          </w:p>
          <w:p w14:paraId="2AC29C0B" w14:textId="77777777" w:rsidR="008F16E1" w:rsidRPr="003214D5" w:rsidRDefault="008F16E1" w:rsidP="0076705A">
            <w:pPr>
              <w:spacing w:after="0" w:line="240" w:lineRule="auto"/>
              <w:rPr>
                <w:rFonts w:ascii="Arial" w:hAnsi="Arial" w:cs="Arial"/>
              </w:rPr>
            </w:pPr>
            <w:r w:rsidRPr="003214D5">
              <w:rPr>
                <w:rFonts w:ascii="Arial" w:hAnsi="Arial" w:cs="Arial"/>
              </w:rPr>
              <w:t>Warunkiem dopuszczenia do egzaminu jest zaliczenie laboratorium, na co najmniej 25,5 pkt.</w:t>
            </w:r>
          </w:p>
          <w:p w14:paraId="06E92C97" w14:textId="77777777" w:rsidR="008F16E1" w:rsidRPr="003214D5" w:rsidRDefault="008F16E1" w:rsidP="0076705A">
            <w:pPr>
              <w:spacing w:after="0" w:line="240" w:lineRule="auto"/>
              <w:rPr>
                <w:rFonts w:ascii="Arial" w:hAnsi="Arial" w:cs="Arial"/>
                <w:b/>
              </w:rPr>
            </w:pPr>
            <w:r w:rsidRPr="003214D5">
              <w:rPr>
                <w:rFonts w:ascii="Arial" w:hAnsi="Arial" w:cs="Arial"/>
              </w:rPr>
              <w:t>Końcowy egzamin pisemny obejmuje treści przedstawione w programie wykładu oraz programie laboratorium. Egzamin końcowy obejmuje 25 pytań testowych (punktowanych po 2 punkty za każdą prawidłową odpowiedź). Z egzaminu student może uzyskać maksymalnie 50 pkt. Warunkiem zaliczenia egzaminu jest zdobycie 26 pkt.</w:t>
            </w:r>
          </w:p>
          <w:p w14:paraId="3A60411F" w14:textId="77777777" w:rsidR="008F16E1" w:rsidRPr="003214D5" w:rsidRDefault="008F16E1" w:rsidP="0076705A">
            <w:pPr>
              <w:autoSpaceDE w:val="0"/>
              <w:autoSpaceDN w:val="0"/>
              <w:adjustRightInd w:val="0"/>
              <w:spacing w:before="100" w:after="0" w:line="240" w:lineRule="auto"/>
              <w:jc w:val="both"/>
              <w:rPr>
                <w:rFonts w:ascii="Arial" w:hAnsi="Arial" w:cs="Arial"/>
              </w:rPr>
            </w:pPr>
            <w:r w:rsidRPr="003214D5">
              <w:rPr>
                <w:rFonts w:ascii="Arial" w:hAnsi="Arial" w:cs="Arial"/>
              </w:rPr>
              <w:t xml:space="preserve">Łącznie z całego kursu Chemia ogólna i nieorganiczna student maksymalnie może uzyskać </w:t>
            </w:r>
            <w:r w:rsidRPr="003214D5">
              <w:rPr>
                <w:rFonts w:ascii="Arial" w:hAnsi="Arial" w:cs="Arial"/>
                <w:b/>
              </w:rPr>
              <w:t>100 pkt -</w:t>
            </w:r>
            <w:r w:rsidRPr="003214D5">
              <w:rPr>
                <w:rFonts w:ascii="Arial" w:hAnsi="Arial" w:cs="Arial"/>
              </w:rPr>
              <w:t xml:space="preserve"> </w:t>
            </w:r>
            <w:r w:rsidRPr="003214D5">
              <w:rPr>
                <w:rFonts w:ascii="Arial" w:hAnsi="Arial" w:cs="Arial"/>
                <w:b/>
              </w:rPr>
              <w:t>50 pkt z laboratorium i 50 pkt z egzaminu</w:t>
            </w:r>
            <w:r w:rsidRPr="003214D5">
              <w:rPr>
                <w:rFonts w:ascii="Arial" w:hAnsi="Arial" w:cs="Arial"/>
              </w:rPr>
              <w:t>.</w:t>
            </w:r>
          </w:p>
          <w:p w14:paraId="19AF18CE" w14:textId="77777777" w:rsidR="008F16E1" w:rsidRPr="003214D5" w:rsidRDefault="008F16E1" w:rsidP="0076705A">
            <w:pPr>
              <w:autoSpaceDE w:val="0"/>
              <w:autoSpaceDN w:val="0"/>
              <w:adjustRightInd w:val="0"/>
              <w:spacing w:before="100" w:after="0" w:line="240" w:lineRule="auto"/>
              <w:ind w:left="142"/>
              <w:jc w:val="both"/>
              <w:rPr>
                <w:rFonts w:ascii="Arial" w:hAnsi="Arial" w:cs="Arial"/>
              </w:rPr>
            </w:pPr>
            <w:r w:rsidRPr="003214D5">
              <w:rPr>
                <w:rFonts w:ascii="Arial" w:hAnsi="Arial" w:cs="Arial"/>
              </w:rPr>
              <w:t>Ocena końcowa z przedmiotu, w zależności od sumy uzyskanych punktów (maksymalnie 100 pkt) jest następująca (w nawiasach ocena wg skali ECTS):</w:t>
            </w:r>
          </w:p>
          <w:p w14:paraId="6D5768CE"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0 – 50 pkt: niedostateczna (F),</w:t>
            </w:r>
          </w:p>
          <w:p w14:paraId="4D5C9C19"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51 – 60 pkt: dostateczna (E),</w:t>
            </w:r>
          </w:p>
          <w:p w14:paraId="74DD4F42"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61 – 70 pkt: dostateczna plus (D),</w:t>
            </w:r>
          </w:p>
          <w:p w14:paraId="6936918F"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71 – 80 pkt: dobra (C),</w:t>
            </w:r>
          </w:p>
          <w:p w14:paraId="6D7AFB14"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 xml:space="preserve">81 – 90 pkt: dobra plus (B), </w:t>
            </w:r>
          </w:p>
          <w:p w14:paraId="21FF3032" w14:textId="77777777" w:rsidR="008F16E1" w:rsidRPr="003214D5" w:rsidRDefault="008F16E1" w:rsidP="008F16E1">
            <w:pPr>
              <w:numPr>
                <w:ilvl w:val="0"/>
                <w:numId w:val="4"/>
              </w:numPr>
              <w:tabs>
                <w:tab w:val="clear" w:pos="700"/>
              </w:tabs>
              <w:autoSpaceDE w:val="0"/>
              <w:autoSpaceDN w:val="0"/>
              <w:adjustRightInd w:val="0"/>
              <w:spacing w:before="100" w:after="0" w:line="240" w:lineRule="auto"/>
              <w:ind w:left="880" w:hanging="540"/>
              <w:jc w:val="both"/>
              <w:rPr>
                <w:rFonts w:ascii="Arial" w:hAnsi="Arial" w:cs="Arial"/>
              </w:rPr>
            </w:pPr>
            <w:r w:rsidRPr="003214D5">
              <w:rPr>
                <w:rFonts w:ascii="Arial" w:hAnsi="Arial" w:cs="Arial"/>
              </w:rPr>
              <w:t>91 – 100 pkt: bardzo dobra (A).</w:t>
            </w:r>
          </w:p>
          <w:p w14:paraId="55E8A071" w14:textId="77777777" w:rsidR="008F16E1" w:rsidRPr="003214D5" w:rsidRDefault="008F16E1" w:rsidP="0076705A">
            <w:pPr>
              <w:autoSpaceDE w:val="0"/>
              <w:autoSpaceDN w:val="0"/>
              <w:adjustRightInd w:val="0"/>
              <w:spacing w:after="0" w:line="240" w:lineRule="auto"/>
              <w:rPr>
                <w:rFonts w:ascii="Arial" w:hAnsi="Arial" w:cs="Arial"/>
                <w:b/>
              </w:rPr>
            </w:pPr>
          </w:p>
        </w:tc>
      </w:tr>
      <w:tr w:rsidR="008F16E1" w:rsidRPr="003214D5" w14:paraId="7767808E" w14:textId="77777777" w:rsidTr="008F16E1">
        <w:tblPrEx>
          <w:tblLook w:val="04A0" w:firstRow="1" w:lastRow="0" w:firstColumn="1" w:lastColumn="0" w:noHBand="0" w:noVBand="1"/>
        </w:tblPrEx>
        <w:trPr>
          <w:trHeight w:val="454"/>
        </w:trPr>
        <w:tc>
          <w:tcPr>
            <w:tcW w:w="100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1C6EC63"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lastRenderedPageBreak/>
              <w:t>Bilans punktów ECTS:</w:t>
            </w:r>
          </w:p>
        </w:tc>
      </w:tr>
      <w:tr w:rsidR="008F16E1" w:rsidRPr="003214D5" w14:paraId="0BCAEEAA" w14:textId="77777777" w:rsidTr="008F16E1">
        <w:tblPrEx>
          <w:tblLook w:val="04A0" w:firstRow="1" w:lastRow="0" w:firstColumn="1" w:lastColumn="0" w:noHBand="0" w:noVBand="1"/>
        </w:tblPrEx>
        <w:trPr>
          <w:trHeight w:val="454"/>
        </w:trPr>
        <w:tc>
          <w:tcPr>
            <w:tcW w:w="6138"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58BBCBAF"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Aktywność</w:t>
            </w:r>
          </w:p>
        </w:tc>
        <w:tc>
          <w:tcPr>
            <w:tcW w:w="3924" w:type="dxa"/>
            <w:gridSpan w:val="3"/>
            <w:tcBorders>
              <w:top w:val="single" w:sz="6" w:space="0" w:color="auto"/>
              <w:left w:val="single" w:sz="6" w:space="0" w:color="auto"/>
              <w:bottom w:val="single" w:sz="4" w:space="0" w:color="auto"/>
              <w:right w:val="single" w:sz="6" w:space="0" w:color="auto"/>
            </w:tcBorders>
            <w:shd w:val="clear" w:color="auto" w:fill="DBE5F1"/>
            <w:vAlign w:val="center"/>
          </w:tcPr>
          <w:p w14:paraId="3781DB68" w14:textId="77777777" w:rsidR="008F16E1" w:rsidRPr="003214D5" w:rsidRDefault="008F16E1" w:rsidP="0076705A">
            <w:pPr>
              <w:autoSpaceDE w:val="0"/>
              <w:autoSpaceDN w:val="0"/>
              <w:adjustRightInd w:val="0"/>
              <w:spacing w:after="0" w:line="240" w:lineRule="auto"/>
              <w:rPr>
                <w:rFonts w:ascii="Arial" w:hAnsi="Arial" w:cs="Arial"/>
                <w:b/>
              </w:rPr>
            </w:pPr>
            <w:r w:rsidRPr="003214D5">
              <w:rPr>
                <w:rFonts w:ascii="Arial" w:hAnsi="Arial" w:cs="Arial"/>
                <w:b/>
              </w:rPr>
              <w:t>Obciążenie studenta</w:t>
            </w:r>
          </w:p>
        </w:tc>
      </w:tr>
      <w:tr w:rsidR="008F16E1" w:rsidRPr="003214D5" w14:paraId="3A9EB185"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332A6FC" w14:textId="77777777" w:rsidR="008F16E1" w:rsidRPr="003214D5" w:rsidRDefault="008F16E1" w:rsidP="0076705A">
            <w:pPr>
              <w:spacing w:after="0" w:line="240" w:lineRule="auto"/>
              <w:rPr>
                <w:rFonts w:ascii="Arial" w:hAnsi="Arial" w:cs="Arial"/>
              </w:rPr>
            </w:pPr>
            <w:r w:rsidRPr="003214D5">
              <w:rPr>
                <w:rFonts w:ascii="Arial" w:hAnsi="Arial" w:cs="Arial"/>
              </w:rPr>
              <w:t>Udział w wykładach</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93CC001" w14:textId="77777777" w:rsidR="008F16E1" w:rsidRPr="003214D5" w:rsidRDefault="008F16E1" w:rsidP="0076705A">
            <w:pPr>
              <w:spacing w:after="0" w:line="240" w:lineRule="auto"/>
              <w:rPr>
                <w:rFonts w:ascii="Arial" w:hAnsi="Arial" w:cs="Arial"/>
              </w:rPr>
            </w:pPr>
            <w:r w:rsidRPr="003214D5">
              <w:rPr>
                <w:rFonts w:ascii="Arial" w:hAnsi="Arial" w:cs="Arial"/>
              </w:rPr>
              <w:t>30 godzin</w:t>
            </w:r>
          </w:p>
        </w:tc>
      </w:tr>
      <w:tr w:rsidR="008F16E1" w:rsidRPr="003214D5" w14:paraId="144F314F"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50D0CE9" w14:textId="77777777" w:rsidR="008F16E1" w:rsidRPr="003214D5" w:rsidRDefault="008F16E1" w:rsidP="0076705A">
            <w:pPr>
              <w:spacing w:after="0" w:line="240" w:lineRule="auto"/>
              <w:rPr>
                <w:rFonts w:ascii="Arial" w:hAnsi="Arial" w:cs="Arial"/>
              </w:rPr>
            </w:pPr>
            <w:r w:rsidRPr="003214D5">
              <w:rPr>
                <w:rFonts w:ascii="Arial" w:hAnsi="Arial" w:cs="Arial"/>
              </w:rPr>
              <w:t>Udział w ćwiczeniach laboratoryjnych</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0B53F6F" w14:textId="77777777" w:rsidR="008F16E1" w:rsidRPr="003214D5" w:rsidRDefault="008F16E1" w:rsidP="0076705A">
            <w:pPr>
              <w:spacing w:after="0" w:line="240" w:lineRule="auto"/>
              <w:rPr>
                <w:rFonts w:ascii="Arial" w:hAnsi="Arial" w:cs="Arial"/>
              </w:rPr>
            </w:pPr>
            <w:r w:rsidRPr="003214D5">
              <w:rPr>
                <w:rFonts w:ascii="Arial" w:hAnsi="Arial" w:cs="Arial"/>
              </w:rPr>
              <w:t>60 godzin</w:t>
            </w:r>
          </w:p>
        </w:tc>
      </w:tr>
      <w:tr w:rsidR="008F16E1" w:rsidRPr="003214D5" w14:paraId="43412B54"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D236F14" w14:textId="77777777" w:rsidR="008F16E1" w:rsidRPr="003214D5" w:rsidRDefault="008F16E1" w:rsidP="0076705A">
            <w:pPr>
              <w:spacing w:after="0" w:line="240" w:lineRule="auto"/>
              <w:rPr>
                <w:rFonts w:ascii="Arial" w:hAnsi="Arial" w:cs="Arial"/>
              </w:rPr>
            </w:pPr>
            <w:r w:rsidRPr="003214D5">
              <w:rPr>
                <w:rFonts w:ascii="Arial" w:hAnsi="Arial" w:cs="Arial"/>
              </w:rPr>
              <w:t>Udział w konsultacjach z przedmiotu</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36921C5" w14:textId="77777777" w:rsidR="008F16E1" w:rsidRPr="003214D5" w:rsidRDefault="008F16E1" w:rsidP="0076705A">
            <w:pPr>
              <w:spacing w:after="0" w:line="240" w:lineRule="auto"/>
              <w:rPr>
                <w:rFonts w:ascii="Arial" w:hAnsi="Arial" w:cs="Arial"/>
              </w:rPr>
            </w:pPr>
            <w:r w:rsidRPr="003214D5">
              <w:rPr>
                <w:rFonts w:ascii="Arial" w:hAnsi="Arial" w:cs="Arial"/>
              </w:rPr>
              <w:t>10 godzin</w:t>
            </w:r>
          </w:p>
        </w:tc>
      </w:tr>
      <w:tr w:rsidR="008F16E1" w:rsidRPr="003214D5" w14:paraId="501C14D2"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628082A" w14:textId="77777777" w:rsidR="008F16E1" w:rsidRPr="003214D5" w:rsidRDefault="008F16E1" w:rsidP="0076705A">
            <w:pPr>
              <w:spacing w:after="0" w:line="240" w:lineRule="auto"/>
              <w:rPr>
                <w:rFonts w:ascii="Arial" w:hAnsi="Arial" w:cs="Arial"/>
              </w:rPr>
            </w:pPr>
            <w:r w:rsidRPr="003214D5">
              <w:rPr>
                <w:rFonts w:ascii="Arial" w:hAnsi="Arial" w:cs="Arial"/>
              </w:rPr>
              <w:t>Samodzielne przygotowanie się do ćwiczeń</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38CDF425" w14:textId="77777777" w:rsidR="008F16E1" w:rsidRPr="003214D5" w:rsidRDefault="00BC0D67" w:rsidP="0076705A">
            <w:pPr>
              <w:spacing w:after="0" w:line="240" w:lineRule="auto"/>
              <w:rPr>
                <w:rFonts w:ascii="Arial" w:hAnsi="Arial" w:cs="Arial"/>
              </w:rPr>
            </w:pPr>
            <w:r>
              <w:rPr>
                <w:rFonts w:ascii="Arial" w:hAnsi="Arial" w:cs="Arial"/>
              </w:rPr>
              <w:t>15</w:t>
            </w:r>
            <w:r w:rsidR="008F16E1" w:rsidRPr="003214D5">
              <w:rPr>
                <w:rFonts w:ascii="Arial" w:hAnsi="Arial" w:cs="Arial"/>
              </w:rPr>
              <w:t xml:space="preserve"> godzin</w:t>
            </w:r>
          </w:p>
        </w:tc>
      </w:tr>
      <w:tr w:rsidR="008F16E1" w:rsidRPr="003214D5" w14:paraId="5039E93B"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0578CE9" w14:textId="77777777" w:rsidR="008F16E1" w:rsidRPr="003214D5" w:rsidRDefault="008F16E1" w:rsidP="0076705A">
            <w:pPr>
              <w:spacing w:after="0" w:line="240" w:lineRule="auto"/>
              <w:rPr>
                <w:rFonts w:ascii="Arial" w:hAnsi="Arial" w:cs="Arial"/>
              </w:rPr>
            </w:pPr>
            <w:r w:rsidRPr="003214D5">
              <w:rPr>
                <w:rFonts w:ascii="Arial" w:hAnsi="Arial" w:cs="Arial"/>
              </w:rPr>
              <w:t>Przygotowanie sprawozdań z ćwiczeń laboratoryjnych</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9C5B192" w14:textId="77777777" w:rsidR="008F16E1" w:rsidRPr="003214D5" w:rsidRDefault="00BC0D67" w:rsidP="0076705A">
            <w:pPr>
              <w:spacing w:after="0" w:line="240" w:lineRule="auto"/>
              <w:rPr>
                <w:rFonts w:ascii="Arial" w:hAnsi="Arial" w:cs="Arial"/>
              </w:rPr>
            </w:pPr>
            <w:r>
              <w:rPr>
                <w:rFonts w:ascii="Arial" w:hAnsi="Arial" w:cs="Arial"/>
              </w:rPr>
              <w:t>15</w:t>
            </w:r>
            <w:r w:rsidR="008F16E1" w:rsidRPr="003214D5">
              <w:rPr>
                <w:rFonts w:ascii="Arial" w:hAnsi="Arial" w:cs="Arial"/>
              </w:rPr>
              <w:t xml:space="preserve"> godzin</w:t>
            </w:r>
          </w:p>
        </w:tc>
      </w:tr>
      <w:tr w:rsidR="008F16E1" w:rsidRPr="003214D5" w14:paraId="02FE0811"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8B5694E" w14:textId="77777777" w:rsidR="008F16E1" w:rsidRPr="003214D5" w:rsidRDefault="008F16E1" w:rsidP="0076705A">
            <w:pPr>
              <w:spacing w:after="0" w:line="240" w:lineRule="auto"/>
              <w:rPr>
                <w:rFonts w:ascii="Arial" w:hAnsi="Arial" w:cs="Arial"/>
              </w:rPr>
            </w:pPr>
            <w:r w:rsidRPr="003214D5">
              <w:rPr>
                <w:rFonts w:ascii="Arial" w:hAnsi="Arial" w:cs="Arial"/>
              </w:rPr>
              <w:t>Samodzielne rozwiązywanie zadań domowych (obliczenia chemiczne i pogłębianie wiedzy z literatury dodatkowej)</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295AC41" w14:textId="77777777" w:rsidR="008F16E1" w:rsidRPr="003214D5" w:rsidRDefault="008F16E1" w:rsidP="0076705A">
            <w:pPr>
              <w:spacing w:after="0" w:line="240" w:lineRule="auto"/>
              <w:rPr>
                <w:rFonts w:ascii="Arial" w:hAnsi="Arial" w:cs="Arial"/>
              </w:rPr>
            </w:pPr>
            <w:r w:rsidRPr="003214D5">
              <w:rPr>
                <w:rFonts w:ascii="Arial" w:hAnsi="Arial" w:cs="Arial"/>
              </w:rPr>
              <w:t>10 godzin</w:t>
            </w:r>
          </w:p>
        </w:tc>
      </w:tr>
      <w:tr w:rsidR="008F16E1" w:rsidRPr="003214D5" w14:paraId="67A2B50C" w14:textId="77777777" w:rsidTr="008F16E1">
        <w:tblPrEx>
          <w:tblLook w:val="04A0" w:firstRow="1" w:lastRow="0" w:firstColumn="1" w:lastColumn="0" w:noHBand="0" w:noVBand="1"/>
        </w:tblPrEx>
        <w:trPr>
          <w:trHeight w:val="33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6882E78" w14:textId="77777777" w:rsidR="008F16E1" w:rsidRPr="003214D5" w:rsidRDefault="008F16E1" w:rsidP="0076705A">
            <w:pPr>
              <w:spacing w:after="0" w:line="240" w:lineRule="auto"/>
              <w:rPr>
                <w:rFonts w:ascii="Arial" w:hAnsi="Arial" w:cs="Arial"/>
              </w:rPr>
            </w:pPr>
            <w:r w:rsidRPr="003214D5">
              <w:rPr>
                <w:rFonts w:ascii="Arial" w:hAnsi="Arial" w:cs="Arial"/>
              </w:rPr>
              <w:t>Przygotowanie się do egzaminu końcowego</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16B9794" w14:textId="77777777" w:rsidR="008F16E1" w:rsidRPr="003214D5" w:rsidRDefault="00BC0D67" w:rsidP="0076705A">
            <w:pPr>
              <w:spacing w:after="0" w:line="240" w:lineRule="auto"/>
              <w:rPr>
                <w:rFonts w:ascii="Arial" w:hAnsi="Arial" w:cs="Arial"/>
              </w:rPr>
            </w:pPr>
            <w:r>
              <w:rPr>
                <w:rFonts w:ascii="Arial" w:hAnsi="Arial" w:cs="Arial"/>
              </w:rPr>
              <w:t>10</w:t>
            </w:r>
            <w:r w:rsidR="008F16E1" w:rsidRPr="003214D5">
              <w:rPr>
                <w:rFonts w:ascii="Arial" w:hAnsi="Arial" w:cs="Arial"/>
              </w:rPr>
              <w:t xml:space="preserve"> godzin</w:t>
            </w:r>
          </w:p>
        </w:tc>
      </w:tr>
      <w:tr w:rsidR="008F16E1" w:rsidRPr="003214D5" w14:paraId="51E74558" w14:textId="77777777" w:rsidTr="008F16E1">
        <w:tblPrEx>
          <w:tblLook w:val="04A0" w:firstRow="1" w:lastRow="0" w:firstColumn="1" w:lastColumn="0" w:noHBand="0" w:noVBand="1"/>
        </w:tblPrEx>
        <w:trPr>
          <w:trHeight w:val="36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808749C" w14:textId="77777777" w:rsidR="008F16E1" w:rsidRPr="003214D5" w:rsidRDefault="008F16E1" w:rsidP="000C1EC6">
            <w:pPr>
              <w:spacing w:after="0" w:line="240" w:lineRule="auto"/>
              <w:rPr>
                <w:rFonts w:ascii="Arial" w:hAnsi="Arial" w:cs="Arial"/>
                <w:b/>
              </w:rPr>
            </w:pPr>
            <w:r w:rsidRPr="003214D5">
              <w:rPr>
                <w:rFonts w:ascii="Arial" w:hAnsi="Arial" w:cs="Arial"/>
                <w:b/>
              </w:rPr>
              <w:t>Sumaryczne obciążenie pracą studenta</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276E6A0D" w14:textId="77777777" w:rsidR="008F16E1" w:rsidRPr="003214D5" w:rsidRDefault="00BC0D67" w:rsidP="0076705A">
            <w:pPr>
              <w:spacing w:after="0" w:line="240" w:lineRule="auto"/>
              <w:rPr>
                <w:rFonts w:ascii="Arial" w:hAnsi="Arial" w:cs="Arial"/>
                <w:b/>
              </w:rPr>
            </w:pPr>
            <w:r>
              <w:rPr>
                <w:rFonts w:ascii="Arial" w:hAnsi="Arial" w:cs="Arial"/>
                <w:b/>
              </w:rPr>
              <w:t>150</w:t>
            </w:r>
            <w:r w:rsidR="008F16E1" w:rsidRPr="003214D5">
              <w:rPr>
                <w:rFonts w:ascii="Arial" w:hAnsi="Arial" w:cs="Arial"/>
                <w:b/>
              </w:rPr>
              <w:t xml:space="preserve"> godzin</w:t>
            </w:r>
          </w:p>
        </w:tc>
      </w:tr>
      <w:tr w:rsidR="008F16E1" w:rsidRPr="003214D5" w14:paraId="1017BB7A" w14:textId="77777777" w:rsidTr="008F16E1">
        <w:tblPrEx>
          <w:tblLook w:val="04A0" w:firstRow="1" w:lastRow="0" w:firstColumn="1" w:lastColumn="0" w:noHBand="0" w:noVBand="1"/>
        </w:tblPrEx>
        <w:trPr>
          <w:trHeight w:val="360"/>
        </w:trPr>
        <w:tc>
          <w:tcPr>
            <w:tcW w:w="6138"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05C2BE5" w14:textId="77777777" w:rsidR="008F16E1" w:rsidRPr="003214D5" w:rsidRDefault="008F16E1" w:rsidP="000C1EC6">
            <w:pPr>
              <w:spacing w:after="0" w:line="240" w:lineRule="auto"/>
              <w:rPr>
                <w:rFonts w:ascii="Arial" w:hAnsi="Arial" w:cs="Arial"/>
                <w:b/>
              </w:rPr>
            </w:pPr>
            <w:r w:rsidRPr="003214D5">
              <w:rPr>
                <w:rFonts w:ascii="Arial" w:hAnsi="Arial" w:cs="Arial"/>
                <w:b/>
              </w:rPr>
              <w:t>Punkty ECTS za przedmiot</w:t>
            </w:r>
          </w:p>
        </w:tc>
        <w:tc>
          <w:tcPr>
            <w:tcW w:w="3924"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5B0CAB62" w14:textId="77777777" w:rsidR="008F16E1" w:rsidRPr="003214D5" w:rsidRDefault="00BC0D67" w:rsidP="000C1EC6">
            <w:pPr>
              <w:spacing w:after="0" w:line="240" w:lineRule="auto"/>
              <w:rPr>
                <w:rFonts w:ascii="Arial" w:hAnsi="Arial" w:cs="Arial"/>
                <w:b/>
              </w:rPr>
            </w:pPr>
            <w:r>
              <w:rPr>
                <w:rFonts w:ascii="Arial" w:hAnsi="Arial" w:cs="Arial"/>
                <w:b/>
              </w:rPr>
              <w:t>6</w:t>
            </w:r>
            <w:r w:rsidR="008F16E1" w:rsidRPr="003214D5">
              <w:rPr>
                <w:rFonts w:ascii="Arial" w:hAnsi="Arial" w:cs="Arial"/>
                <w:b/>
              </w:rPr>
              <w:t xml:space="preserve"> ECTS</w:t>
            </w:r>
          </w:p>
        </w:tc>
      </w:tr>
    </w:tbl>
    <w:p w14:paraId="797FE7DF" w14:textId="77777777" w:rsidR="008F16E1" w:rsidRPr="003214D5" w:rsidRDefault="008F16E1">
      <w:pPr>
        <w:rPr>
          <w:rFonts w:ascii="Arial" w:hAnsi="Arial" w:cs="Arial"/>
        </w:rPr>
      </w:pPr>
      <w:r w:rsidRPr="003214D5">
        <w:rPr>
          <w:rFonts w:ascii="Arial" w:hAnsi="Arial" w:cs="Arial"/>
        </w:rPr>
        <w:br w:type="page"/>
      </w:r>
    </w:p>
    <w:tbl>
      <w:tblPr>
        <w:tblW w:w="10062" w:type="dxa"/>
        <w:tblLayout w:type="fixed"/>
        <w:tblCellMar>
          <w:left w:w="30" w:type="dxa"/>
          <w:right w:w="30" w:type="dxa"/>
        </w:tblCellMar>
        <w:tblLook w:val="00A0" w:firstRow="1" w:lastRow="0" w:firstColumn="1" w:lastColumn="0" w:noHBand="0" w:noVBand="0"/>
        <w:tblCaption w:val="Tabela zawierająca sylabus przedmiotu / modułu kształcenia chemia ogólna i nieorganiczna"/>
      </w:tblPr>
      <w:tblGrid>
        <w:gridCol w:w="1161"/>
        <w:gridCol w:w="143"/>
        <w:gridCol w:w="425"/>
        <w:gridCol w:w="568"/>
        <w:gridCol w:w="263"/>
        <w:gridCol w:w="166"/>
        <w:gridCol w:w="143"/>
        <w:gridCol w:w="568"/>
        <w:gridCol w:w="1264"/>
        <w:gridCol w:w="517"/>
        <w:gridCol w:w="1102"/>
        <w:gridCol w:w="373"/>
        <w:gridCol w:w="1255"/>
        <w:gridCol w:w="586"/>
        <w:gridCol w:w="1528"/>
      </w:tblGrid>
      <w:tr w:rsidR="00C504E5" w:rsidRPr="003214D5" w14:paraId="09166163" w14:textId="77777777" w:rsidTr="008F16E1">
        <w:trPr>
          <w:trHeight w:val="509"/>
        </w:trPr>
        <w:tc>
          <w:tcPr>
            <w:tcW w:w="1006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3AEF4AD3" w14:textId="77777777" w:rsidR="00C504E5" w:rsidRPr="003214D5" w:rsidRDefault="00C504E5" w:rsidP="00AD354F">
            <w:pPr>
              <w:autoSpaceDE w:val="0"/>
              <w:autoSpaceDN w:val="0"/>
              <w:adjustRightInd w:val="0"/>
              <w:spacing w:after="0" w:line="240" w:lineRule="auto"/>
              <w:rPr>
                <w:rFonts w:ascii="Arial" w:hAnsi="Arial" w:cs="Arial"/>
                <w:b/>
                <w:bCs/>
              </w:rPr>
            </w:pPr>
            <w:r w:rsidRPr="003214D5">
              <w:rPr>
                <w:rFonts w:ascii="Arial" w:hAnsi="Arial" w:cs="Arial"/>
              </w:rPr>
              <w:lastRenderedPageBreak/>
              <w:br w:type="page"/>
            </w:r>
            <w:r w:rsidRPr="003214D5">
              <w:rPr>
                <w:rFonts w:ascii="Arial" w:hAnsi="Arial" w:cs="Arial"/>
                <w:b/>
                <w:bCs/>
              </w:rPr>
              <w:t>Sylabus przedmiotu / modułu kształcenia</w:t>
            </w:r>
          </w:p>
        </w:tc>
      </w:tr>
      <w:tr w:rsidR="00C504E5" w:rsidRPr="003214D5" w14:paraId="279642B8" w14:textId="77777777" w:rsidTr="008F16E1">
        <w:trPr>
          <w:trHeight w:val="454"/>
        </w:trPr>
        <w:tc>
          <w:tcPr>
            <w:tcW w:w="4701" w:type="dxa"/>
            <w:gridSpan w:val="9"/>
            <w:tcBorders>
              <w:top w:val="single" w:sz="6" w:space="0" w:color="auto"/>
              <w:left w:val="single" w:sz="6" w:space="0" w:color="auto"/>
              <w:bottom w:val="nil"/>
              <w:right w:val="single" w:sz="6" w:space="0" w:color="auto"/>
            </w:tcBorders>
            <w:shd w:val="clear" w:color="auto" w:fill="DBE5F1"/>
            <w:vAlign w:val="center"/>
          </w:tcPr>
          <w:p w14:paraId="3AA2D98C"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Nazwa przedmiotu/modułu kształcenia:</w:t>
            </w:r>
          </w:p>
        </w:tc>
        <w:tc>
          <w:tcPr>
            <w:tcW w:w="5361" w:type="dxa"/>
            <w:gridSpan w:val="6"/>
            <w:tcBorders>
              <w:top w:val="single" w:sz="6" w:space="0" w:color="auto"/>
              <w:left w:val="single" w:sz="6" w:space="0" w:color="auto"/>
              <w:bottom w:val="nil"/>
              <w:right w:val="single" w:sz="6" w:space="0" w:color="auto"/>
            </w:tcBorders>
            <w:vAlign w:val="center"/>
          </w:tcPr>
          <w:p w14:paraId="1480ADBF" w14:textId="77777777" w:rsidR="00C504E5" w:rsidRPr="003214D5" w:rsidRDefault="00C504E5" w:rsidP="00AD354F">
            <w:pPr>
              <w:pStyle w:val="Nagwek1"/>
              <w:rPr>
                <w:sz w:val="22"/>
                <w:szCs w:val="22"/>
              </w:rPr>
            </w:pPr>
            <w:bookmarkStart w:id="14" w:name="_Toc65498814"/>
            <w:bookmarkStart w:id="15" w:name="_Toc105067402"/>
            <w:bookmarkStart w:id="16" w:name="_Toc105504225"/>
            <w:bookmarkStart w:id="17" w:name="_Toc145954132"/>
            <w:r w:rsidRPr="003214D5">
              <w:rPr>
                <w:sz w:val="22"/>
                <w:szCs w:val="22"/>
              </w:rPr>
              <w:t>Geometria wykreślna</w:t>
            </w:r>
            <w:bookmarkEnd w:id="14"/>
            <w:bookmarkEnd w:id="15"/>
            <w:bookmarkEnd w:id="16"/>
            <w:bookmarkEnd w:id="17"/>
          </w:p>
        </w:tc>
      </w:tr>
      <w:tr w:rsidR="00C504E5" w:rsidRPr="003214D5" w14:paraId="5F734CC2" w14:textId="77777777" w:rsidTr="008F16E1">
        <w:trPr>
          <w:trHeight w:val="454"/>
        </w:trPr>
        <w:tc>
          <w:tcPr>
            <w:tcW w:w="3437" w:type="dxa"/>
            <w:gridSpan w:val="8"/>
            <w:tcBorders>
              <w:top w:val="single" w:sz="6" w:space="0" w:color="auto"/>
              <w:left w:val="single" w:sz="6" w:space="0" w:color="auto"/>
              <w:bottom w:val="nil"/>
              <w:right w:val="single" w:sz="6" w:space="0" w:color="auto"/>
            </w:tcBorders>
            <w:shd w:val="clear" w:color="auto" w:fill="DBE5F1"/>
            <w:vAlign w:val="center"/>
          </w:tcPr>
          <w:p w14:paraId="4A8A4783" w14:textId="77777777" w:rsidR="00C504E5" w:rsidRPr="003214D5" w:rsidRDefault="00C504E5" w:rsidP="00AD354F">
            <w:pPr>
              <w:autoSpaceDE w:val="0"/>
              <w:autoSpaceDN w:val="0"/>
              <w:adjustRightInd w:val="0"/>
              <w:spacing w:after="0" w:line="240" w:lineRule="auto"/>
              <w:rPr>
                <w:rFonts w:ascii="Arial" w:hAnsi="Arial" w:cs="Arial"/>
                <w:lang w:val="en-US"/>
              </w:rPr>
            </w:pPr>
            <w:r w:rsidRPr="003214D5">
              <w:rPr>
                <w:rFonts w:ascii="Arial" w:hAnsi="Arial" w:cs="Arial"/>
                <w:b/>
                <w:lang w:val="en-US"/>
              </w:rPr>
              <w:t>Nazwa w języku</w:t>
            </w:r>
            <w:r w:rsidR="00E025BF" w:rsidRPr="003214D5">
              <w:rPr>
                <w:rFonts w:ascii="Arial" w:hAnsi="Arial" w:cs="Arial"/>
                <w:b/>
                <w:lang w:val="en-US"/>
              </w:rPr>
              <w:t xml:space="preserve"> </w:t>
            </w:r>
            <w:r w:rsidRPr="003214D5">
              <w:rPr>
                <w:rFonts w:ascii="Arial" w:hAnsi="Arial" w:cs="Arial"/>
                <w:b/>
                <w:lang w:val="en-US"/>
              </w:rPr>
              <w:t xml:space="preserve">angielskim: </w:t>
            </w:r>
          </w:p>
        </w:tc>
        <w:tc>
          <w:tcPr>
            <w:tcW w:w="6625" w:type="dxa"/>
            <w:gridSpan w:val="7"/>
            <w:tcBorders>
              <w:top w:val="single" w:sz="6" w:space="0" w:color="auto"/>
              <w:left w:val="single" w:sz="6" w:space="0" w:color="auto"/>
              <w:bottom w:val="nil"/>
              <w:right w:val="single" w:sz="6" w:space="0" w:color="auto"/>
            </w:tcBorders>
            <w:vAlign w:val="center"/>
          </w:tcPr>
          <w:p w14:paraId="35E64F0C" w14:textId="77777777" w:rsidR="00C504E5" w:rsidRPr="003214D5" w:rsidRDefault="00C504E5" w:rsidP="00AD354F">
            <w:pPr>
              <w:autoSpaceDE w:val="0"/>
              <w:autoSpaceDN w:val="0"/>
              <w:adjustRightInd w:val="0"/>
              <w:spacing w:after="0" w:line="240" w:lineRule="auto"/>
              <w:rPr>
                <w:rFonts w:ascii="Arial" w:hAnsi="Arial" w:cs="Arial"/>
                <w:lang w:val="en-US"/>
              </w:rPr>
            </w:pPr>
            <w:r w:rsidRPr="003214D5">
              <w:rPr>
                <w:rStyle w:val="shorttext"/>
                <w:rFonts w:ascii="Arial" w:hAnsi="Arial" w:cs="Arial"/>
                <w:lang w:val="en"/>
              </w:rPr>
              <w:t>Descriptive geometry</w:t>
            </w:r>
          </w:p>
        </w:tc>
      </w:tr>
      <w:tr w:rsidR="00C504E5" w:rsidRPr="003214D5" w14:paraId="16AACFF1" w14:textId="77777777" w:rsidTr="008F16E1">
        <w:trPr>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554A0AA"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Język wykładowy:</w:t>
            </w:r>
          </w:p>
        </w:tc>
        <w:tc>
          <w:tcPr>
            <w:tcW w:w="7765" w:type="dxa"/>
            <w:gridSpan w:val="11"/>
            <w:tcBorders>
              <w:top w:val="single" w:sz="6" w:space="0" w:color="auto"/>
              <w:left w:val="single" w:sz="6" w:space="0" w:color="auto"/>
              <w:bottom w:val="single" w:sz="6" w:space="0" w:color="auto"/>
              <w:right w:val="single" w:sz="6" w:space="0" w:color="auto"/>
            </w:tcBorders>
            <w:vAlign w:val="center"/>
          </w:tcPr>
          <w:p w14:paraId="7AA49310"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polski</w:t>
            </w:r>
          </w:p>
        </w:tc>
      </w:tr>
      <w:tr w:rsidR="00C504E5" w:rsidRPr="003214D5" w14:paraId="3F27685E" w14:textId="77777777" w:rsidTr="008F16E1">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14:paraId="31F7FF3B"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Kierunek studiów, dla którego przedmiot jest oferowany: </w:t>
            </w:r>
          </w:p>
        </w:tc>
        <w:tc>
          <w:tcPr>
            <w:tcW w:w="3369" w:type="dxa"/>
            <w:gridSpan w:val="3"/>
            <w:tcBorders>
              <w:top w:val="single" w:sz="6" w:space="0" w:color="auto"/>
              <w:left w:val="single" w:sz="6" w:space="0" w:color="auto"/>
              <w:bottom w:val="nil"/>
              <w:right w:val="single" w:sz="6" w:space="0" w:color="auto"/>
            </w:tcBorders>
            <w:vAlign w:val="center"/>
          </w:tcPr>
          <w:p w14:paraId="12075A7F"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Inżynieria procesów technologicznych</w:t>
            </w:r>
          </w:p>
        </w:tc>
      </w:tr>
      <w:tr w:rsidR="00C504E5" w:rsidRPr="003214D5" w14:paraId="2D1E1979" w14:textId="77777777" w:rsidTr="008F16E1">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5DBBAC2"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 xml:space="preserve">Jednostka realizująca: </w:t>
            </w:r>
          </w:p>
        </w:tc>
        <w:tc>
          <w:tcPr>
            <w:tcW w:w="7336" w:type="dxa"/>
            <w:gridSpan w:val="9"/>
            <w:tcBorders>
              <w:top w:val="single" w:sz="6" w:space="0" w:color="auto"/>
              <w:left w:val="single" w:sz="6" w:space="0" w:color="auto"/>
              <w:bottom w:val="nil"/>
              <w:right w:val="single" w:sz="6" w:space="0" w:color="auto"/>
            </w:tcBorders>
            <w:vAlign w:val="center"/>
          </w:tcPr>
          <w:p w14:paraId="399891CC"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rPr>
              <w:t xml:space="preserve"> Wydział Nauk Ścisłych i Przyrodniczych</w:t>
            </w:r>
          </w:p>
        </w:tc>
      </w:tr>
      <w:tr w:rsidR="00C504E5" w:rsidRPr="003214D5" w14:paraId="46A0C1C4" w14:textId="77777777" w:rsidTr="008F16E1">
        <w:trPr>
          <w:trHeight w:val="454"/>
        </w:trPr>
        <w:tc>
          <w:tcPr>
            <w:tcW w:w="7948" w:type="dxa"/>
            <w:gridSpan w:val="13"/>
            <w:tcBorders>
              <w:top w:val="single" w:sz="6" w:space="0" w:color="auto"/>
              <w:left w:val="single" w:sz="6" w:space="0" w:color="auto"/>
              <w:bottom w:val="nil"/>
              <w:right w:val="single" w:sz="6" w:space="0" w:color="auto"/>
            </w:tcBorders>
            <w:shd w:val="clear" w:color="auto" w:fill="DBE5F1"/>
            <w:vAlign w:val="center"/>
          </w:tcPr>
          <w:p w14:paraId="76C4130A"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Rodzaj przedmiotu/modułu kształcenia (obowiązkowy/fakultatywny): </w:t>
            </w:r>
          </w:p>
        </w:tc>
        <w:tc>
          <w:tcPr>
            <w:tcW w:w="2114" w:type="dxa"/>
            <w:gridSpan w:val="2"/>
            <w:tcBorders>
              <w:top w:val="single" w:sz="6" w:space="0" w:color="auto"/>
              <w:left w:val="single" w:sz="6" w:space="0" w:color="auto"/>
              <w:bottom w:val="nil"/>
              <w:right w:val="single" w:sz="6" w:space="0" w:color="auto"/>
            </w:tcBorders>
            <w:vAlign w:val="center"/>
          </w:tcPr>
          <w:p w14:paraId="5B1B6FE6"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obowiązkowy</w:t>
            </w:r>
          </w:p>
        </w:tc>
      </w:tr>
      <w:tr w:rsidR="00C504E5" w:rsidRPr="003214D5" w14:paraId="7FD9290E" w14:textId="77777777" w:rsidTr="008F16E1">
        <w:trPr>
          <w:trHeight w:val="454"/>
        </w:trPr>
        <w:tc>
          <w:tcPr>
            <w:tcW w:w="7948" w:type="dxa"/>
            <w:gridSpan w:val="13"/>
            <w:tcBorders>
              <w:top w:val="single" w:sz="6" w:space="0" w:color="auto"/>
              <w:left w:val="single" w:sz="6" w:space="0" w:color="auto"/>
              <w:bottom w:val="nil"/>
              <w:right w:val="single" w:sz="6" w:space="0" w:color="auto"/>
            </w:tcBorders>
            <w:shd w:val="clear" w:color="auto" w:fill="DBE5F1"/>
            <w:vAlign w:val="center"/>
          </w:tcPr>
          <w:p w14:paraId="203655AB"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Poziom modułu kształcenia (np. pierwszego lub drugiego stopnia): </w:t>
            </w:r>
          </w:p>
        </w:tc>
        <w:tc>
          <w:tcPr>
            <w:tcW w:w="2114" w:type="dxa"/>
            <w:gridSpan w:val="2"/>
            <w:tcBorders>
              <w:top w:val="single" w:sz="6" w:space="0" w:color="auto"/>
              <w:left w:val="single" w:sz="6" w:space="0" w:color="auto"/>
              <w:bottom w:val="nil"/>
              <w:right w:val="single" w:sz="6" w:space="0" w:color="auto"/>
            </w:tcBorders>
            <w:vAlign w:val="center"/>
          </w:tcPr>
          <w:p w14:paraId="5F815650"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pierwszego stopnia</w:t>
            </w:r>
          </w:p>
        </w:tc>
      </w:tr>
      <w:tr w:rsidR="00C504E5" w:rsidRPr="003214D5" w14:paraId="73574286" w14:textId="77777777" w:rsidTr="008F16E1">
        <w:trPr>
          <w:trHeight w:val="454"/>
        </w:trPr>
        <w:tc>
          <w:tcPr>
            <w:tcW w:w="1729" w:type="dxa"/>
            <w:gridSpan w:val="3"/>
            <w:tcBorders>
              <w:top w:val="single" w:sz="6" w:space="0" w:color="auto"/>
              <w:left w:val="single" w:sz="6" w:space="0" w:color="auto"/>
              <w:bottom w:val="nil"/>
              <w:right w:val="single" w:sz="6" w:space="0" w:color="auto"/>
            </w:tcBorders>
            <w:shd w:val="clear" w:color="auto" w:fill="DBE5F1"/>
            <w:vAlign w:val="center"/>
          </w:tcPr>
          <w:p w14:paraId="4908F0CD"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Rok studiów: </w:t>
            </w:r>
          </w:p>
        </w:tc>
        <w:tc>
          <w:tcPr>
            <w:tcW w:w="8333" w:type="dxa"/>
            <w:gridSpan w:val="12"/>
            <w:tcBorders>
              <w:top w:val="single" w:sz="6" w:space="0" w:color="auto"/>
              <w:left w:val="single" w:sz="6" w:space="0" w:color="auto"/>
              <w:bottom w:val="nil"/>
              <w:right w:val="single" w:sz="6" w:space="0" w:color="auto"/>
            </w:tcBorders>
            <w:vAlign w:val="center"/>
          </w:tcPr>
          <w:p w14:paraId="770AC5E8"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pierwszy</w:t>
            </w:r>
          </w:p>
        </w:tc>
      </w:tr>
      <w:tr w:rsidR="00C504E5" w:rsidRPr="003214D5" w14:paraId="31033773" w14:textId="77777777" w:rsidTr="008F16E1">
        <w:trPr>
          <w:trHeight w:val="454"/>
        </w:trPr>
        <w:tc>
          <w:tcPr>
            <w:tcW w:w="1304" w:type="dxa"/>
            <w:gridSpan w:val="2"/>
            <w:tcBorders>
              <w:top w:val="single" w:sz="6" w:space="0" w:color="auto"/>
              <w:left w:val="single" w:sz="6" w:space="0" w:color="auto"/>
              <w:bottom w:val="nil"/>
              <w:right w:val="single" w:sz="6" w:space="0" w:color="auto"/>
            </w:tcBorders>
            <w:shd w:val="clear" w:color="auto" w:fill="DBE5F1"/>
            <w:vAlign w:val="center"/>
          </w:tcPr>
          <w:p w14:paraId="75A00896"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Semestr: </w:t>
            </w:r>
          </w:p>
        </w:tc>
        <w:tc>
          <w:tcPr>
            <w:tcW w:w="8758" w:type="dxa"/>
            <w:gridSpan w:val="13"/>
            <w:tcBorders>
              <w:top w:val="single" w:sz="6" w:space="0" w:color="auto"/>
              <w:left w:val="single" w:sz="6" w:space="0" w:color="auto"/>
              <w:bottom w:val="nil"/>
              <w:right w:val="single" w:sz="6" w:space="0" w:color="auto"/>
            </w:tcBorders>
            <w:vAlign w:val="center"/>
          </w:tcPr>
          <w:p w14:paraId="177650B7"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pierwszy</w:t>
            </w:r>
          </w:p>
        </w:tc>
      </w:tr>
      <w:tr w:rsidR="00C504E5" w:rsidRPr="003214D5" w14:paraId="1572E7AA" w14:textId="77777777" w:rsidTr="008F16E1">
        <w:trPr>
          <w:trHeight w:val="454"/>
        </w:trPr>
        <w:tc>
          <w:tcPr>
            <w:tcW w:w="2869" w:type="dxa"/>
            <w:gridSpan w:val="7"/>
            <w:tcBorders>
              <w:top w:val="single" w:sz="6" w:space="0" w:color="auto"/>
              <w:left w:val="single" w:sz="6" w:space="0" w:color="auto"/>
              <w:bottom w:val="nil"/>
              <w:right w:val="single" w:sz="6" w:space="0" w:color="auto"/>
            </w:tcBorders>
            <w:shd w:val="clear" w:color="auto" w:fill="DBE5F1"/>
            <w:vAlign w:val="center"/>
          </w:tcPr>
          <w:p w14:paraId="63730EBE"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Liczba punktów ECTS: </w:t>
            </w:r>
          </w:p>
        </w:tc>
        <w:tc>
          <w:tcPr>
            <w:tcW w:w="7193" w:type="dxa"/>
            <w:gridSpan w:val="8"/>
            <w:tcBorders>
              <w:top w:val="single" w:sz="6" w:space="0" w:color="auto"/>
              <w:left w:val="single" w:sz="6" w:space="0" w:color="auto"/>
              <w:bottom w:val="nil"/>
              <w:right w:val="single" w:sz="6" w:space="0" w:color="auto"/>
            </w:tcBorders>
            <w:vAlign w:val="center"/>
          </w:tcPr>
          <w:p w14:paraId="5009724E" w14:textId="77777777" w:rsidR="00C504E5" w:rsidRPr="003214D5" w:rsidRDefault="00BC0D67" w:rsidP="00AD354F">
            <w:pPr>
              <w:autoSpaceDE w:val="0"/>
              <w:autoSpaceDN w:val="0"/>
              <w:adjustRightInd w:val="0"/>
              <w:spacing w:after="0" w:line="240" w:lineRule="auto"/>
              <w:rPr>
                <w:rFonts w:ascii="Arial" w:hAnsi="Arial" w:cs="Arial"/>
              </w:rPr>
            </w:pPr>
            <w:r>
              <w:rPr>
                <w:rFonts w:ascii="Arial" w:hAnsi="Arial" w:cs="Arial"/>
                <w:b/>
              </w:rPr>
              <w:t>3</w:t>
            </w:r>
          </w:p>
        </w:tc>
      </w:tr>
      <w:tr w:rsidR="00C504E5" w:rsidRPr="003214D5" w14:paraId="467DD6C4" w14:textId="77777777" w:rsidTr="008F16E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42E299D"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 xml:space="preserve">Imię i nazwisko koordynatora przedmiotu: </w:t>
            </w:r>
          </w:p>
        </w:tc>
        <w:tc>
          <w:tcPr>
            <w:tcW w:w="4844" w:type="dxa"/>
            <w:gridSpan w:val="5"/>
            <w:tcBorders>
              <w:top w:val="single" w:sz="6" w:space="0" w:color="auto"/>
              <w:left w:val="single" w:sz="6" w:space="0" w:color="auto"/>
              <w:bottom w:val="nil"/>
              <w:right w:val="single" w:sz="6" w:space="0" w:color="auto"/>
            </w:tcBorders>
            <w:vAlign w:val="center"/>
          </w:tcPr>
          <w:p w14:paraId="29FF6978"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dr inż. Bartosz Zegardło</w:t>
            </w:r>
          </w:p>
        </w:tc>
      </w:tr>
      <w:tr w:rsidR="00C504E5" w:rsidRPr="003214D5" w14:paraId="1DE1B741" w14:textId="77777777" w:rsidTr="008F16E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4A5038E"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Imię i nazwisko prowadzących zajęcia:</w:t>
            </w:r>
          </w:p>
        </w:tc>
        <w:tc>
          <w:tcPr>
            <w:tcW w:w="4844" w:type="dxa"/>
            <w:gridSpan w:val="5"/>
            <w:tcBorders>
              <w:top w:val="single" w:sz="6" w:space="0" w:color="auto"/>
              <w:left w:val="single" w:sz="6" w:space="0" w:color="auto"/>
              <w:bottom w:val="nil"/>
              <w:right w:val="single" w:sz="6" w:space="0" w:color="auto"/>
            </w:tcBorders>
            <w:vAlign w:val="center"/>
          </w:tcPr>
          <w:p w14:paraId="29863D12"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dr inż. Bartosz Zegardło</w:t>
            </w:r>
          </w:p>
        </w:tc>
      </w:tr>
      <w:tr w:rsidR="00C504E5" w:rsidRPr="003214D5" w14:paraId="1EB063B7" w14:textId="77777777" w:rsidTr="008F16E1">
        <w:trPr>
          <w:trHeight w:val="971"/>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73FF8AD"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Założenia i cele przedmiotu:</w:t>
            </w:r>
          </w:p>
        </w:tc>
        <w:tc>
          <w:tcPr>
            <w:tcW w:w="4844" w:type="dxa"/>
            <w:gridSpan w:val="5"/>
            <w:tcBorders>
              <w:top w:val="single" w:sz="6" w:space="0" w:color="auto"/>
              <w:left w:val="single" w:sz="6" w:space="0" w:color="auto"/>
              <w:bottom w:val="nil"/>
              <w:right w:val="single" w:sz="6" w:space="0" w:color="auto"/>
            </w:tcBorders>
            <w:vAlign w:val="center"/>
          </w:tcPr>
          <w:p w14:paraId="6C33EA4C" w14:textId="77777777" w:rsidR="00C504E5" w:rsidRPr="003214D5" w:rsidRDefault="00C504E5" w:rsidP="00AD354F">
            <w:pPr>
              <w:spacing w:after="0" w:line="240" w:lineRule="auto"/>
              <w:rPr>
                <w:rFonts w:ascii="Arial" w:hAnsi="Arial" w:cs="Arial"/>
              </w:rPr>
            </w:pPr>
            <w:r w:rsidRPr="003214D5">
              <w:rPr>
                <w:rFonts w:ascii="Arial" w:hAnsi="Arial" w:cs="Arial"/>
              </w:rPr>
              <w:t xml:space="preserve">Celem przedmiotu jest rozwijanie wyobraźni przestrzennej; wykształcenie umiejętności projektowania </w:t>
            </w:r>
            <w:r w:rsidRPr="003214D5">
              <w:rPr>
                <w:rFonts w:ascii="Arial" w:hAnsi="Arial" w:cs="Arial"/>
              </w:rPr>
              <w:br/>
              <w:t>i zapisu formy geometrycznej obiektów przestrzennych oraz odwzorowania tych obiektów na płaszczyznę,.</w:t>
            </w:r>
          </w:p>
        </w:tc>
      </w:tr>
      <w:tr w:rsidR="00C504E5" w:rsidRPr="003214D5" w14:paraId="13089F20" w14:textId="77777777" w:rsidTr="008F16E1">
        <w:trPr>
          <w:trHeight w:val="454"/>
        </w:trPr>
        <w:tc>
          <w:tcPr>
            <w:tcW w:w="1161" w:type="dxa"/>
            <w:tcBorders>
              <w:top w:val="single" w:sz="4" w:space="0" w:color="auto"/>
              <w:left w:val="single" w:sz="4" w:space="0" w:color="auto"/>
              <w:bottom w:val="single" w:sz="4" w:space="0" w:color="auto"/>
              <w:right w:val="single" w:sz="6" w:space="0" w:color="auto"/>
            </w:tcBorders>
            <w:shd w:val="clear" w:color="auto" w:fill="DBE5F1"/>
            <w:vAlign w:val="center"/>
          </w:tcPr>
          <w:p w14:paraId="6FEE31EE" w14:textId="77777777" w:rsidR="00C504E5" w:rsidRPr="003214D5" w:rsidRDefault="00C504E5" w:rsidP="00AD354F">
            <w:pPr>
              <w:pStyle w:val="Tytukomrki"/>
              <w:ind w:left="0"/>
              <w:rPr>
                <w:color w:val="auto"/>
              </w:rPr>
            </w:pPr>
            <w:r w:rsidRPr="003214D5">
              <w:rPr>
                <w:color w:val="auto"/>
              </w:rPr>
              <w:t>Symbol efektu</w:t>
            </w:r>
          </w:p>
        </w:tc>
        <w:tc>
          <w:tcPr>
            <w:tcW w:w="7373"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1FFE581F" w14:textId="77777777" w:rsidR="00C504E5" w:rsidRPr="003214D5" w:rsidRDefault="00C504E5" w:rsidP="00AD354F">
            <w:pPr>
              <w:pStyle w:val="Tytukomrki"/>
              <w:ind w:left="0"/>
              <w:rPr>
                <w:color w:val="auto"/>
              </w:rPr>
            </w:pPr>
            <w:r w:rsidRPr="003214D5">
              <w:rPr>
                <w:color w:val="auto"/>
              </w:rPr>
              <w:t>Efekt uczenia się: WIEDZA</w:t>
            </w:r>
          </w:p>
        </w:tc>
        <w:tc>
          <w:tcPr>
            <w:tcW w:w="1528" w:type="dxa"/>
            <w:tcBorders>
              <w:top w:val="single" w:sz="4" w:space="0" w:color="auto"/>
              <w:left w:val="single" w:sz="4" w:space="0" w:color="auto"/>
              <w:bottom w:val="single" w:sz="4" w:space="0" w:color="auto"/>
              <w:right w:val="single" w:sz="6" w:space="0" w:color="auto"/>
            </w:tcBorders>
            <w:shd w:val="clear" w:color="auto" w:fill="DBE5F1"/>
            <w:vAlign w:val="center"/>
          </w:tcPr>
          <w:p w14:paraId="7B875D06" w14:textId="77777777" w:rsidR="00C504E5" w:rsidRPr="003214D5" w:rsidRDefault="00C504E5" w:rsidP="00AD354F">
            <w:pPr>
              <w:pStyle w:val="Tytukomrki"/>
              <w:ind w:left="0"/>
              <w:rPr>
                <w:color w:val="auto"/>
              </w:rPr>
            </w:pPr>
            <w:r w:rsidRPr="003214D5">
              <w:rPr>
                <w:color w:val="auto"/>
              </w:rPr>
              <w:t>Symbol efektu kierunkowego</w:t>
            </w:r>
          </w:p>
        </w:tc>
      </w:tr>
      <w:tr w:rsidR="00C504E5" w:rsidRPr="003214D5" w14:paraId="5E7DFD1D" w14:textId="77777777" w:rsidTr="008F16E1">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4CCD507D"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W_01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B959849"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Student zna i rozumie pojęcie rzutowania prostokątnego obiektów przestrzennych na płaszczyznę.</w:t>
            </w:r>
          </w:p>
        </w:tc>
        <w:tc>
          <w:tcPr>
            <w:tcW w:w="1528" w:type="dxa"/>
            <w:tcBorders>
              <w:top w:val="single" w:sz="2" w:space="0" w:color="000000"/>
              <w:left w:val="single" w:sz="6" w:space="0" w:color="auto"/>
              <w:bottom w:val="single" w:sz="2" w:space="0" w:color="000000"/>
              <w:right w:val="single" w:sz="6" w:space="0" w:color="auto"/>
            </w:tcBorders>
            <w:vAlign w:val="center"/>
          </w:tcPr>
          <w:p w14:paraId="3500104C"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K_W01</w:t>
            </w:r>
          </w:p>
        </w:tc>
      </w:tr>
      <w:tr w:rsidR="00C504E5" w:rsidRPr="003214D5" w14:paraId="078F284C" w14:textId="77777777" w:rsidTr="008F16E1">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226422A5"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W_02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691D700"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Zna i rozumie pojęcie różnych transformacji punktu, prostej i płaszczyzny.</w:t>
            </w:r>
          </w:p>
        </w:tc>
        <w:tc>
          <w:tcPr>
            <w:tcW w:w="1528" w:type="dxa"/>
            <w:tcBorders>
              <w:top w:val="single" w:sz="2" w:space="0" w:color="000000"/>
              <w:left w:val="single" w:sz="6" w:space="0" w:color="auto"/>
              <w:bottom w:val="single" w:sz="2" w:space="0" w:color="000000"/>
              <w:right w:val="single" w:sz="6" w:space="0" w:color="auto"/>
            </w:tcBorders>
            <w:vAlign w:val="center"/>
          </w:tcPr>
          <w:p w14:paraId="53F20AA4"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K_W01</w:t>
            </w:r>
          </w:p>
        </w:tc>
      </w:tr>
      <w:tr w:rsidR="00C504E5" w:rsidRPr="003214D5" w14:paraId="1ECB4090" w14:textId="77777777" w:rsidTr="008F16E1">
        <w:trPr>
          <w:trHeight w:val="290"/>
        </w:trPr>
        <w:tc>
          <w:tcPr>
            <w:tcW w:w="1161" w:type="dxa"/>
            <w:tcBorders>
              <w:top w:val="single" w:sz="4" w:space="0" w:color="auto"/>
              <w:left w:val="single" w:sz="6" w:space="0" w:color="auto"/>
              <w:bottom w:val="single" w:sz="2" w:space="0" w:color="000000"/>
              <w:right w:val="single" w:sz="6" w:space="0" w:color="auto"/>
            </w:tcBorders>
            <w:vAlign w:val="center"/>
          </w:tcPr>
          <w:p w14:paraId="1A09A29C"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W_03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7EAFFA95"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Zna i rozumie podstawowe metody przenikania figur.</w:t>
            </w:r>
          </w:p>
        </w:tc>
        <w:tc>
          <w:tcPr>
            <w:tcW w:w="1528" w:type="dxa"/>
            <w:tcBorders>
              <w:top w:val="single" w:sz="2" w:space="0" w:color="000000"/>
              <w:left w:val="single" w:sz="6" w:space="0" w:color="auto"/>
              <w:bottom w:val="single" w:sz="2" w:space="0" w:color="000000"/>
              <w:right w:val="single" w:sz="6" w:space="0" w:color="auto"/>
            </w:tcBorders>
            <w:vAlign w:val="center"/>
          </w:tcPr>
          <w:p w14:paraId="402D2402"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K_W01</w:t>
            </w:r>
          </w:p>
        </w:tc>
      </w:tr>
      <w:tr w:rsidR="00C504E5" w:rsidRPr="003214D5" w14:paraId="4DB5A377" w14:textId="77777777" w:rsidTr="008F16E1">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DBE5F1"/>
            <w:vAlign w:val="center"/>
          </w:tcPr>
          <w:p w14:paraId="76789400" w14:textId="77777777" w:rsidR="00C504E5" w:rsidRPr="003214D5" w:rsidRDefault="00C504E5" w:rsidP="00AD354F">
            <w:pPr>
              <w:pStyle w:val="Tytukomrki"/>
              <w:ind w:left="0"/>
              <w:rPr>
                <w:color w:val="auto"/>
              </w:rPr>
            </w:pPr>
            <w:r w:rsidRPr="003214D5">
              <w:rPr>
                <w:color w:val="auto"/>
              </w:rPr>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0AD2ACFA" w14:textId="77777777" w:rsidR="00C504E5" w:rsidRPr="003214D5" w:rsidRDefault="00C504E5" w:rsidP="00AD354F">
            <w:pPr>
              <w:pStyle w:val="Tytukomrki"/>
              <w:ind w:left="0"/>
              <w:rPr>
                <w:color w:val="auto"/>
              </w:rPr>
            </w:pPr>
            <w:r w:rsidRPr="003214D5">
              <w:rPr>
                <w:color w:val="auto"/>
              </w:rPr>
              <w:t>Efekt uczenia się: UMIEJĘTNOŚCI</w:t>
            </w:r>
          </w:p>
        </w:tc>
        <w:tc>
          <w:tcPr>
            <w:tcW w:w="15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F42B8BA" w14:textId="77777777" w:rsidR="00C504E5" w:rsidRPr="003214D5" w:rsidRDefault="00C504E5" w:rsidP="00AD354F">
            <w:pPr>
              <w:pStyle w:val="Tytukomrki"/>
              <w:ind w:left="0"/>
              <w:rPr>
                <w:color w:val="auto"/>
              </w:rPr>
            </w:pPr>
            <w:r w:rsidRPr="003214D5">
              <w:rPr>
                <w:color w:val="auto"/>
              </w:rPr>
              <w:t>Symbol efektu kierunkowego</w:t>
            </w:r>
          </w:p>
        </w:tc>
      </w:tr>
      <w:tr w:rsidR="00C504E5" w:rsidRPr="003214D5" w14:paraId="161C045A"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4C4CFBA6"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U_01</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405EECF7" w14:textId="77777777" w:rsidR="00C504E5" w:rsidRPr="003214D5" w:rsidRDefault="00C504E5" w:rsidP="00AD354F">
            <w:pPr>
              <w:spacing w:after="0" w:line="240" w:lineRule="auto"/>
              <w:rPr>
                <w:rFonts w:ascii="Arial" w:hAnsi="Arial" w:cs="Arial"/>
              </w:rPr>
            </w:pPr>
            <w:r w:rsidRPr="003214D5">
              <w:rPr>
                <w:rFonts w:ascii="Arial" w:hAnsi="Arial" w:cs="Arial"/>
              </w:rPr>
              <w:t>Potrafi wykonywać geometryczne konstrukcje podstawowe i pomocnicze, kreślić figury, krzywe, styczne i wyznaczać ich rzuty prostokątne.</w:t>
            </w:r>
          </w:p>
        </w:tc>
        <w:tc>
          <w:tcPr>
            <w:tcW w:w="1528" w:type="dxa"/>
            <w:tcBorders>
              <w:top w:val="single" w:sz="2" w:space="0" w:color="000000"/>
              <w:left w:val="single" w:sz="6" w:space="0" w:color="auto"/>
              <w:bottom w:val="single" w:sz="2" w:space="0" w:color="000000"/>
              <w:right w:val="single" w:sz="6" w:space="0" w:color="auto"/>
            </w:tcBorders>
            <w:vAlign w:val="center"/>
          </w:tcPr>
          <w:p w14:paraId="14B59B85"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33E124BD"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4BDFABAA"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U_02</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EC970B9" w14:textId="77777777" w:rsidR="00C504E5" w:rsidRPr="003214D5" w:rsidRDefault="00C504E5" w:rsidP="00AD354F">
            <w:pPr>
              <w:spacing w:after="0" w:line="240" w:lineRule="auto"/>
              <w:rPr>
                <w:rFonts w:ascii="Arial" w:hAnsi="Arial" w:cs="Arial"/>
              </w:rPr>
            </w:pPr>
            <w:r w:rsidRPr="003214D5">
              <w:rPr>
                <w:rFonts w:ascii="Arial" w:hAnsi="Arial" w:cs="Arial"/>
              </w:rPr>
              <w:t xml:space="preserve">Potrafi wyznaczać rzeczywistą wielkość figury i rzeczywistą długość odcinka. </w:t>
            </w:r>
          </w:p>
        </w:tc>
        <w:tc>
          <w:tcPr>
            <w:tcW w:w="1528" w:type="dxa"/>
            <w:tcBorders>
              <w:top w:val="single" w:sz="2" w:space="0" w:color="000000"/>
              <w:left w:val="single" w:sz="6" w:space="0" w:color="auto"/>
              <w:bottom w:val="single" w:sz="2" w:space="0" w:color="000000"/>
              <w:right w:val="single" w:sz="6" w:space="0" w:color="auto"/>
            </w:tcBorders>
            <w:vAlign w:val="center"/>
          </w:tcPr>
          <w:p w14:paraId="70F64C7C"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0B11C554"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5F4B2B85"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U_03</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61D16462"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Potrafi wyznaczać odległość punktu od płaszczyzny, kąt między płaszczyznami, odległość między płaszczyznami równoległymi, odległość punktu od prostej i kąt między prostymi przecinającymi się i skośnymi.</w:t>
            </w:r>
          </w:p>
        </w:tc>
        <w:tc>
          <w:tcPr>
            <w:tcW w:w="1528" w:type="dxa"/>
            <w:tcBorders>
              <w:top w:val="single" w:sz="2" w:space="0" w:color="000000"/>
              <w:left w:val="single" w:sz="6" w:space="0" w:color="auto"/>
              <w:bottom w:val="single" w:sz="2" w:space="0" w:color="000000"/>
              <w:right w:val="single" w:sz="6" w:space="0" w:color="auto"/>
            </w:tcBorders>
            <w:vAlign w:val="center"/>
          </w:tcPr>
          <w:p w14:paraId="3904DFFD"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0ADED571"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43CBE7E1"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U_04</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008B7DB5" w14:textId="77777777" w:rsidR="00C504E5" w:rsidRPr="003214D5" w:rsidRDefault="00C504E5" w:rsidP="00AD354F">
            <w:pPr>
              <w:spacing w:after="0" w:line="240" w:lineRule="auto"/>
              <w:rPr>
                <w:rFonts w:ascii="Arial" w:hAnsi="Arial" w:cs="Arial"/>
              </w:rPr>
            </w:pPr>
            <w:r w:rsidRPr="003214D5">
              <w:rPr>
                <w:rFonts w:ascii="Arial" w:hAnsi="Arial" w:cs="Arial"/>
              </w:rPr>
              <w:t>Potrafi wyznaczać przekroje brył płaszczyznami.</w:t>
            </w:r>
          </w:p>
        </w:tc>
        <w:tc>
          <w:tcPr>
            <w:tcW w:w="1528" w:type="dxa"/>
            <w:tcBorders>
              <w:top w:val="single" w:sz="2" w:space="0" w:color="000000"/>
              <w:left w:val="single" w:sz="6" w:space="0" w:color="auto"/>
              <w:bottom w:val="single" w:sz="2" w:space="0" w:color="000000"/>
              <w:right w:val="single" w:sz="6" w:space="0" w:color="auto"/>
            </w:tcBorders>
            <w:vAlign w:val="center"/>
          </w:tcPr>
          <w:p w14:paraId="02622980"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775F40F5"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21AF0909"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lastRenderedPageBreak/>
              <w:t>U_05</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52FA5337" w14:textId="77777777" w:rsidR="00C504E5" w:rsidRPr="003214D5" w:rsidRDefault="00C504E5" w:rsidP="00AD354F">
            <w:pPr>
              <w:spacing w:after="0" w:line="240" w:lineRule="auto"/>
              <w:rPr>
                <w:rFonts w:ascii="Arial" w:hAnsi="Arial" w:cs="Arial"/>
              </w:rPr>
            </w:pPr>
            <w:r w:rsidRPr="003214D5">
              <w:rPr>
                <w:rFonts w:ascii="Arial" w:hAnsi="Arial" w:cs="Arial"/>
              </w:rPr>
              <w:t>Potrafi wyznaczać rzuty obiektów na rzutnie, na płaszczyzny i na siebie.</w:t>
            </w:r>
          </w:p>
        </w:tc>
        <w:tc>
          <w:tcPr>
            <w:tcW w:w="1528" w:type="dxa"/>
            <w:tcBorders>
              <w:top w:val="single" w:sz="2" w:space="0" w:color="000000"/>
              <w:left w:val="single" w:sz="6" w:space="0" w:color="auto"/>
              <w:bottom w:val="single" w:sz="2" w:space="0" w:color="000000"/>
              <w:right w:val="single" w:sz="6" w:space="0" w:color="auto"/>
            </w:tcBorders>
            <w:vAlign w:val="center"/>
          </w:tcPr>
          <w:p w14:paraId="68574782"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499C1075" w14:textId="77777777" w:rsidTr="008F16E1">
        <w:trPr>
          <w:trHeight w:val="290"/>
        </w:trPr>
        <w:tc>
          <w:tcPr>
            <w:tcW w:w="1161" w:type="dxa"/>
            <w:tcBorders>
              <w:top w:val="single" w:sz="2" w:space="0" w:color="000000"/>
              <w:left w:val="single" w:sz="6" w:space="0" w:color="auto"/>
              <w:bottom w:val="single" w:sz="2" w:space="0" w:color="000000"/>
              <w:right w:val="single" w:sz="6" w:space="0" w:color="auto"/>
            </w:tcBorders>
            <w:vAlign w:val="center"/>
          </w:tcPr>
          <w:p w14:paraId="1C4BE513"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U_06</w:t>
            </w:r>
          </w:p>
        </w:tc>
        <w:tc>
          <w:tcPr>
            <w:tcW w:w="7373" w:type="dxa"/>
            <w:gridSpan w:val="13"/>
            <w:tcBorders>
              <w:top w:val="single" w:sz="2" w:space="0" w:color="000000"/>
              <w:left w:val="single" w:sz="6" w:space="0" w:color="auto"/>
              <w:bottom w:val="single" w:sz="2" w:space="0" w:color="000000"/>
              <w:right w:val="single" w:sz="6" w:space="0" w:color="auto"/>
            </w:tcBorders>
            <w:vAlign w:val="center"/>
          </w:tcPr>
          <w:p w14:paraId="269FDD4D" w14:textId="77777777" w:rsidR="00C504E5" w:rsidRPr="003214D5" w:rsidRDefault="00C504E5" w:rsidP="00AD354F">
            <w:pPr>
              <w:spacing w:after="0" w:line="240" w:lineRule="auto"/>
              <w:rPr>
                <w:rFonts w:ascii="Arial" w:hAnsi="Arial" w:cs="Arial"/>
              </w:rPr>
            </w:pPr>
            <w:r w:rsidRPr="003214D5">
              <w:rPr>
                <w:rFonts w:ascii="Arial" w:hAnsi="Arial" w:cs="Arial"/>
              </w:rPr>
              <w:t>Potrafi wyznaczać rzuty aksonometryczne brył.</w:t>
            </w:r>
          </w:p>
        </w:tc>
        <w:tc>
          <w:tcPr>
            <w:tcW w:w="1528" w:type="dxa"/>
            <w:tcBorders>
              <w:top w:val="single" w:sz="2" w:space="0" w:color="000000"/>
              <w:left w:val="single" w:sz="6" w:space="0" w:color="auto"/>
              <w:bottom w:val="single" w:sz="2" w:space="0" w:color="000000"/>
              <w:right w:val="single" w:sz="6" w:space="0" w:color="auto"/>
            </w:tcBorders>
            <w:vAlign w:val="center"/>
          </w:tcPr>
          <w:p w14:paraId="5DF98CD1"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K_U07, K_U08, K_U19</w:t>
            </w:r>
          </w:p>
        </w:tc>
      </w:tr>
      <w:tr w:rsidR="00C504E5" w:rsidRPr="003214D5" w14:paraId="3B382F85" w14:textId="77777777" w:rsidTr="008F16E1">
        <w:trPr>
          <w:trHeight w:val="454"/>
        </w:trPr>
        <w:tc>
          <w:tcPr>
            <w:tcW w:w="1161" w:type="dxa"/>
            <w:tcBorders>
              <w:top w:val="single" w:sz="2" w:space="0" w:color="000000"/>
              <w:left w:val="single" w:sz="6" w:space="0" w:color="auto"/>
              <w:bottom w:val="single" w:sz="2" w:space="0" w:color="000000"/>
              <w:right w:val="single" w:sz="6" w:space="0" w:color="auto"/>
            </w:tcBorders>
            <w:shd w:val="clear" w:color="auto" w:fill="DBE5F1"/>
            <w:vAlign w:val="center"/>
          </w:tcPr>
          <w:p w14:paraId="03302CE1" w14:textId="77777777" w:rsidR="00C504E5" w:rsidRPr="003214D5" w:rsidRDefault="00C504E5" w:rsidP="00AD354F">
            <w:pPr>
              <w:pStyle w:val="Tytukomrki"/>
              <w:ind w:left="0"/>
              <w:rPr>
                <w:color w:val="auto"/>
              </w:rPr>
            </w:pPr>
            <w:r w:rsidRPr="003214D5">
              <w:rPr>
                <w:color w:val="auto"/>
              </w:rPr>
              <w:t>Symbol efektu</w:t>
            </w:r>
          </w:p>
        </w:tc>
        <w:tc>
          <w:tcPr>
            <w:tcW w:w="7373"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14:paraId="6A365514" w14:textId="77777777" w:rsidR="00C504E5" w:rsidRPr="003214D5" w:rsidRDefault="00C504E5" w:rsidP="00AD354F">
            <w:pPr>
              <w:pStyle w:val="Tytukomrki"/>
              <w:ind w:left="0"/>
              <w:rPr>
                <w:color w:val="auto"/>
              </w:rPr>
            </w:pPr>
            <w:r w:rsidRPr="003214D5">
              <w:rPr>
                <w:color w:val="auto"/>
              </w:rPr>
              <w:t>Efekt uczenia się: KOMPETENCJE SPOŁECZNE</w:t>
            </w:r>
          </w:p>
        </w:tc>
        <w:tc>
          <w:tcPr>
            <w:tcW w:w="15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16AD9F4" w14:textId="77777777" w:rsidR="00C504E5" w:rsidRPr="003214D5" w:rsidRDefault="00C504E5" w:rsidP="00AD354F">
            <w:pPr>
              <w:pStyle w:val="Tytukomrki"/>
              <w:ind w:left="0"/>
              <w:rPr>
                <w:color w:val="auto"/>
              </w:rPr>
            </w:pPr>
            <w:r w:rsidRPr="003214D5">
              <w:rPr>
                <w:color w:val="auto"/>
              </w:rPr>
              <w:t>Symbol efektu kierunkowego</w:t>
            </w:r>
          </w:p>
        </w:tc>
      </w:tr>
      <w:tr w:rsidR="00C504E5" w:rsidRPr="003214D5" w14:paraId="4BD76D85" w14:textId="77777777" w:rsidTr="008F16E1">
        <w:trPr>
          <w:trHeight w:val="290"/>
        </w:trPr>
        <w:tc>
          <w:tcPr>
            <w:tcW w:w="1161" w:type="dxa"/>
            <w:tcBorders>
              <w:top w:val="single" w:sz="2" w:space="0" w:color="000000"/>
              <w:left w:val="single" w:sz="6" w:space="0" w:color="auto"/>
              <w:bottom w:val="single" w:sz="2" w:space="0" w:color="000000"/>
              <w:right w:val="single" w:sz="2" w:space="0" w:color="000000"/>
            </w:tcBorders>
            <w:vAlign w:val="center"/>
          </w:tcPr>
          <w:p w14:paraId="7583DEE6"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K_01</w:t>
            </w:r>
          </w:p>
        </w:tc>
        <w:tc>
          <w:tcPr>
            <w:tcW w:w="7373" w:type="dxa"/>
            <w:gridSpan w:val="13"/>
            <w:tcBorders>
              <w:top w:val="single" w:sz="2" w:space="0" w:color="000000"/>
              <w:left w:val="single" w:sz="2" w:space="0" w:color="000000"/>
              <w:bottom w:val="single" w:sz="2" w:space="0" w:color="000000"/>
              <w:right w:val="single" w:sz="6" w:space="0" w:color="auto"/>
            </w:tcBorders>
            <w:vAlign w:val="center"/>
          </w:tcPr>
          <w:p w14:paraId="5F0B18BC" w14:textId="77777777" w:rsidR="00C504E5" w:rsidRPr="003214D5" w:rsidRDefault="00C504E5" w:rsidP="00AD354F">
            <w:pPr>
              <w:spacing w:after="0"/>
              <w:rPr>
                <w:rFonts w:ascii="Arial" w:hAnsi="Arial" w:cs="Arial"/>
              </w:rPr>
            </w:pPr>
            <w:r w:rsidRPr="003214D5">
              <w:rPr>
                <w:rFonts w:ascii="Arial" w:hAnsi="Arial" w:cs="Arial"/>
              </w:rPr>
              <w:t>Jest gotów do przestrzegania zasad uczciwości intelektualnej w działaniach własnych i innych osób; postępuje etycznie</w:t>
            </w:r>
          </w:p>
        </w:tc>
        <w:tc>
          <w:tcPr>
            <w:tcW w:w="1528" w:type="dxa"/>
            <w:tcBorders>
              <w:top w:val="single" w:sz="2" w:space="0" w:color="000000"/>
              <w:left w:val="single" w:sz="2" w:space="0" w:color="000000"/>
              <w:bottom w:val="single" w:sz="2" w:space="0" w:color="000000"/>
              <w:right w:val="single" w:sz="6" w:space="0" w:color="auto"/>
            </w:tcBorders>
            <w:vAlign w:val="center"/>
          </w:tcPr>
          <w:p w14:paraId="47C0D5D0"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K_K01</w:t>
            </w:r>
          </w:p>
        </w:tc>
      </w:tr>
      <w:tr w:rsidR="00C504E5" w:rsidRPr="003214D5" w14:paraId="537245D7" w14:textId="77777777" w:rsidTr="008F16E1">
        <w:trPr>
          <w:trHeight w:val="290"/>
        </w:trPr>
        <w:tc>
          <w:tcPr>
            <w:tcW w:w="1161" w:type="dxa"/>
            <w:tcBorders>
              <w:top w:val="single" w:sz="2" w:space="0" w:color="000000"/>
              <w:left w:val="single" w:sz="6" w:space="0" w:color="auto"/>
              <w:bottom w:val="single" w:sz="2" w:space="0" w:color="000000"/>
              <w:right w:val="single" w:sz="2" w:space="0" w:color="000000"/>
            </w:tcBorders>
            <w:vAlign w:val="center"/>
          </w:tcPr>
          <w:p w14:paraId="229162CE"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K_02</w:t>
            </w:r>
          </w:p>
        </w:tc>
        <w:tc>
          <w:tcPr>
            <w:tcW w:w="7373" w:type="dxa"/>
            <w:gridSpan w:val="13"/>
            <w:tcBorders>
              <w:top w:val="single" w:sz="2" w:space="0" w:color="000000"/>
              <w:left w:val="single" w:sz="2" w:space="0" w:color="000000"/>
              <w:bottom w:val="single" w:sz="2" w:space="0" w:color="000000"/>
              <w:right w:val="single" w:sz="6" w:space="0" w:color="auto"/>
            </w:tcBorders>
            <w:vAlign w:val="center"/>
          </w:tcPr>
          <w:p w14:paraId="3E884A5C"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Jest gotów do samooceny własnych kompetencji i doskonalenia swoich kwalifikacji</w:t>
            </w:r>
          </w:p>
        </w:tc>
        <w:tc>
          <w:tcPr>
            <w:tcW w:w="1528" w:type="dxa"/>
            <w:tcBorders>
              <w:top w:val="single" w:sz="2" w:space="0" w:color="000000"/>
              <w:left w:val="single" w:sz="2" w:space="0" w:color="000000"/>
              <w:bottom w:val="single" w:sz="2" w:space="0" w:color="000000"/>
              <w:right w:val="single" w:sz="6" w:space="0" w:color="auto"/>
            </w:tcBorders>
            <w:vAlign w:val="center"/>
          </w:tcPr>
          <w:p w14:paraId="0D9976E1" w14:textId="77777777" w:rsidR="00C504E5" w:rsidRPr="003214D5" w:rsidRDefault="00C504E5" w:rsidP="00AD354F">
            <w:pPr>
              <w:autoSpaceDE w:val="0"/>
              <w:autoSpaceDN w:val="0"/>
              <w:adjustRightInd w:val="0"/>
              <w:spacing w:after="0" w:line="240" w:lineRule="auto"/>
              <w:jc w:val="center"/>
              <w:rPr>
                <w:rFonts w:ascii="Arial" w:hAnsi="Arial" w:cs="Arial"/>
                <w:b/>
              </w:rPr>
            </w:pPr>
            <w:r w:rsidRPr="003214D5">
              <w:rPr>
                <w:rFonts w:ascii="Arial" w:hAnsi="Arial" w:cs="Arial"/>
                <w:b/>
              </w:rPr>
              <w:t xml:space="preserve"> K_K03</w:t>
            </w:r>
          </w:p>
        </w:tc>
      </w:tr>
      <w:tr w:rsidR="00C504E5" w:rsidRPr="003214D5" w14:paraId="1886888D" w14:textId="77777777" w:rsidTr="008F16E1">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1EE3A78"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Forma i typy zajęć:</w:t>
            </w:r>
          </w:p>
        </w:tc>
        <w:tc>
          <w:tcPr>
            <w:tcW w:w="7502" w:type="dxa"/>
            <w:gridSpan w:val="10"/>
            <w:tcBorders>
              <w:top w:val="single" w:sz="6" w:space="0" w:color="auto"/>
              <w:left w:val="single" w:sz="4" w:space="0" w:color="auto"/>
              <w:bottom w:val="single" w:sz="6" w:space="0" w:color="auto"/>
              <w:right w:val="single" w:sz="6" w:space="0" w:color="auto"/>
            </w:tcBorders>
            <w:vAlign w:val="center"/>
          </w:tcPr>
          <w:p w14:paraId="0B4606FB"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rPr>
              <w:t xml:space="preserve"> wykład (15 godzin), zajęcia projektowe (30 godzin)</w:t>
            </w:r>
          </w:p>
        </w:tc>
      </w:tr>
      <w:tr w:rsidR="00C504E5" w:rsidRPr="003214D5" w14:paraId="0C565E23" w14:textId="77777777" w:rsidTr="008F16E1">
        <w:trPr>
          <w:trHeight w:val="454"/>
        </w:trPr>
        <w:tc>
          <w:tcPr>
            <w:tcW w:w="1006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7C3159FE"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rPr>
              <w:br w:type="page"/>
            </w:r>
            <w:r w:rsidRPr="003214D5">
              <w:rPr>
                <w:rFonts w:ascii="Arial" w:hAnsi="Arial" w:cs="Arial"/>
              </w:rPr>
              <w:br w:type="page"/>
            </w:r>
            <w:r w:rsidRPr="003214D5">
              <w:rPr>
                <w:rFonts w:ascii="Arial" w:hAnsi="Arial" w:cs="Arial"/>
                <w:b/>
              </w:rPr>
              <w:t>Wymagania wstępne i dodatkowe:</w:t>
            </w:r>
          </w:p>
        </w:tc>
      </w:tr>
      <w:tr w:rsidR="00C504E5" w:rsidRPr="003214D5" w14:paraId="2FA9A240" w14:textId="77777777" w:rsidTr="008F16E1">
        <w:trPr>
          <w:trHeight w:val="730"/>
        </w:trPr>
        <w:tc>
          <w:tcPr>
            <w:tcW w:w="10062" w:type="dxa"/>
            <w:gridSpan w:val="15"/>
            <w:tcBorders>
              <w:top w:val="single" w:sz="4" w:space="0" w:color="auto"/>
              <w:left w:val="single" w:sz="6" w:space="0" w:color="auto"/>
              <w:bottom w:val="single" w:sz="4" w:space="0" w:color="auto"/>
              <w:right w:val="single" w:sz="6" w:space="0" w:color="auto"/>
            </w:tcBorders>
          </w:tcPr>
          <w:p w14:paraId="686617BD" w14:textId="77777777" w:rsidR="00C504E5" w:rsidRPr="003214D5" w:rsidRDefault="00C504E5" w:rsidP="00AD354F">
            <w:pPr>
              <w:spacing w:after="0" w:line="240" w:lineRule="auto"/>
              <w:rPr>
                <w:rFonts w:ascii="Arial" w:hAnsi="Arial" w:cs="Arial"/>
              </w:rPr>
            </w:pPr>
            <w:r w:rsidRPr="003214D5">
              <w:rPr>
                <w:rFonts w:ascii="Arial" w:hAnsi="Arial" w:cs="Arial"/>
              </w:rPr>
              <w:t>Wymagana znajomość aksjomatów i twierdzeń z zakresu geometrii przestrzennej na poziomie szkoły średniej.</w:t>
            </w:r>
          </w:p>
        </w:tc>
      </w:tr>
      <w:tr w:rsidR="00C504E5" w:rsidRPr="003214D5" w14:paraId="4BAB1B57" w14:textId="77777777" w:rsidTr="008F16E1">
        <w:trPr>
          <w:trHeight w:val="454"/>
        </w:trPr>
        <w:tc>
          <w:tcPr>
            <w:tcW w:w="1006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19C23D01"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Treści modułu kształcenia:</w:t>
            </w:r>
          </w:p>
        </w:tc>
      </w:tr>
      <w:tr w:rsidR="00C504E5" w:rsidRPr="003214D5" w14:paraId="38347F03" w14:textId="77777777" w:rsidTr="008F16E1">
        <w:trPr>
          <w:trHeight w:val="1794"/>
        </w:trPr>
        <w:tc>
          <w:tcPr>
            <w:tcW w:w="10062" w:type="dxa"/>
            <w:gridSpan w:val="15"/>
            <w:tcBorders>
              <w:top w:val="single" w:sz="4" w:space="0" w:color="auto"/>
              <w:left w:val="single" w:sz="6" w:space="0" w:color="auto"/>
              <w:bottom w:val="single" w:sz="4" w:space="0" w:color="auto"/>
              <w:right w:val="single" w:sz="6" w:space="0" w:color="auto"/>
            </w:tcBorders>
            <w:vAlign w:val="center"/>
          </w:tcPr>
          <w:p w14:paraId="7E44B97C"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Wiadomości wstępne. Wybrane zagadnienia z geometrii elementarnej.</w:t>
            </w:r>
          </w:p>
          <w:p w14:paraId="2D8CC4EE"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 xml:space="preserve">Punkty, linie proste, odcinki, płaszczyzny, konstrukcje prostych prostopadłych, dwusiecznych kąta, stycznych do okręgów. </w:t>
            </w:r>
          </w:p>
          <w:p w14:paraId="0C6BB41C"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Wielościany i ich konstrukcje. Odległości.</w:t>
            </w:r>
          </w:p>
          <w:p w14:paraId="1AE93AE4"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 xml:space="preserve">Elementy niewłaściwe. Proste, punkty i płaszczyzny niewłaściwe. Proste rzutujące, płaszczyzny rzutujące. </w:t>
            </w:r>
          </w:p>
          <w:p w14:paraId="0084F075"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Odwzorowanie przestrzeni na płaszczyznę przez rzutowanie. Rzutowanie równoległe ukośne. Niezmienniki rzutowania.</w:t>
            </w:r>
          </w:p>
          <w:p w14:paraId="070971C1"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 xml:space="preserve">Rzutowanie prostokątne. Organizacja przestrzeni w rzutowaniu prostokątnym. Odwzorowywanie obiektu przestrzennego na płaszczyźnie z wykorzystaniem rzutowania prostokątnego. </w:t>
            </w:r>
          </w:p>
          <w:p w14:paraId="105DA3E7"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Rzut równoległy przestrzeni z układem współrzędnych prostokątnych. Aksonometria.</w:t>
            </w:r>
          </w:p>
          <w:p w14:paraId="73658907"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 xml:space="preserve"> Rzut aksonometryczny. Izometria wojskowa, równokątna, dimetria kawalerska, prawie prostokątna. </w:t>
            </w:r>
          </w:p>
          <w:p w14:paraId="1946CB44"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Odwzorowania punktu, prostej i płaszczyzny przy pomocy rzutów Mongea.</w:t>
            </w:r>
          </w:p>
          <w:p w14:paraId="4BF0B95B"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Przynależność elementów w rzutach Monga.</w:t>
            </w:r>
          </w:p>
          <w:p w14:paraId="6D03C71A"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 xml:space="preserve">Szczególne położenia elementów. Prostopadłość i równoległość. </w:t>
            </w:r>
          </w:p>
          <w:p w14:paraId="44FA11A1"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Punkty przebicia i przekroje wielościanów.</w:t>
            </w:r>
          </w:p>
          <w:p w14:paraId="48831798"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Rozwiązywanie dachów: wyznaczanie rzutów dachów, dachy w aksonometrii.</w:t>
            </w:r>
          </w:p>
          <w:p w14:paraId="682CEE58" w14:textId="77777777" w:rsidR="00C504E5" w:rsidRPr="003214D5" w:rsidRDefault="00C504E5" w:rsidP="00AD354F">
            <w:pPr>
              <w:numPr>
                <w:ilvl w:val="0"/>
                <w:numId w:val="1"/>
              </w:numPr>
              <w:spacing w:after="0" w:line="240" w:lineRule="auto"/>
              <w:ind w:left="0" w:firstLine="0"/>
              <w:rPr>
                <w:rFonts w:ascii="Arial" w:hAnsi="Arial" w:cs="Arial"/>
              </w:rPr>
            </w:pPr>
            <w:r w:rsidRPr="003214D5">
              <w:rPr>
                <w:rFonts w:ascii="Arial" w:hAnsi="Arial" w:cs="Arial"/>
              </w:rPr>
              <w:t>Zastosowanie geometrii wykreślnej w pracach niwelacyjnych. Rzuty, rysunek w aksonometrii.</w:t>
            </w:r>
          </w:p>
          <w:p w14:paraId="1EC094CA" w14:textId="77777777" w:rsidR="00C504E5" w:rsidRPr="003214D5" w:rsidRDefault="00C504E5" w:rsidP="00AD354F">
            <w:pPr>
              <w:spacing w:after="0" w:line="240" w:lineRule="auto"/>
              <w:rPr>
                <w:rFonts w:ascii="Arial" w:hAnsi="Arial" w:cs="Arial"/>
              </w:rPr>
            </w:pPr>
          </w:p>
          <w:p w14:paraId="5D18D5A9" w14:textId="77777777" w:rsidR="00C504E5" w:rsidRPr="003214D5" w:rsidRDefault="00C504E5" w:rsidP="00AD354F">
            <w:pPr>
              <w:spacing w:after="0" w:line="240" w:lineRule="auto"/>
              <w:rPr>
                <w:rFonts w:ascii="Arial" w:hAnsi="Arial" w:cs="Arial"/>
              </w:rPr>
            </w:pPr>
            <w:r w:rsidRPr="003214D5">
              <w:rPr>
                <w:rFonts w:ascii="Arial" w:hAnsi="Arial" w:cs="Arial"/>
              </w:rPr>
              <w:t>Zadania projektowe:</w:t>
            </w:r>
          </w:p>
          <w:p w14:paraId="1CC98ACA" w14:textId="77777777" w:rsidR="00C504E5" w:rsidRPr="003214D5" w:rsidRDefault="00C504E5" w:rsidP="00AD354F">
            <w:pPr>
              <w:spacing w:after="0" w:line="240" w:lineRule="auto"/>
              <w:rPr>
                <w:rFonts w:ascii="Arial" w:hAnsi="Arial" w:cs="Arial"/>
              </w:rPr>
            </w:pPr>
            <w:r w:rsidRPr="003214D5">
              <w:rPr>
                <w:rFonts w:ascii="Arial" w:hAnsi="Arial" w:cs="Arial"/>
              </w:rPr>
              <w:t xml:space="preserve">Na każdych kolejnych ćwiczeniach studenci własnoręcznie wykonują prace kreślarskie odpowiadające treściom wykładowym. </w:t>
            </w:r>
          </w:p>
          <w:p w14:paraId="7ADE2B6A" w14:textId="77777777" w:rsidR="00C504E5" w:rsidRPr="003214D5" w:rsidRDefault="00C504E5" w:rsidP="00AD354F">
            <w:pPr>
              <w:spacing w:after="0" w:line="240" w:lineRule="auto"/>
              <w:rPr>
                <w:rFonts w:ascii="Arial" w:hAnsi="Arial" w:cs="Arial"/>
                <w:b/>
              </w:rPr>
            </w:pPr>
          </w:p>
        </w:tc>
      </w:tr>
      <w:tr w:rsidR="00C504E5" w:rsidRPr="003214D5" w14:paraId="0DB7BE95" w14:textId="77777777" w:rsidTr="008F16E1">
        <w:trPr>
          <w:trHeight w:val="454"/>
        </w:trPr>
        <w:tc>
          <w:tcPr>
            <w:tcW w:w="1006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50F97985"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Literatura podstawowa:</w:t>
            </w:r>
          </w:p>
        </w:tc>
      </w:tr>
      <w:tr w:rsidR="00C504E5" w:rsidRPr="003214D5" w14:paraId="14C74417" w14:textId="77777777" w:rsidTr="008F16E1">
        <w:trPr>
          <w:trHeight w:val="815"/>
        </w:trPr>
        <w:tc>
          <w:tcPr>
            <w:tcW w:w="10062" w:type="dxa"/>
            <w:gridSpan w:val="15"/>
            <w:tcBorders>
              <w:top w:val="single" w:sz="4" w:space="0" w:color="auto"/>
              <w:left w:val="single" w:sz="6" w:space="0" w:color="auto"/>
              <w:bottom w:val="single" w:sz="4" w:space="0" w:color="auto"/>
              <w:right w:val="single" w:sz="6" w:space="0" w:color="auto"/>
            </w:tcBorders>
          </w:tcPr>
          <w:p w14:paraId="5D1716BF" w14:textId="77777777" w:rsidR="00C504E5" w:rsidRPr="003214D5" w:rsidRDefault="00C504E5" w:rsidP="00AD354F">
            <w:pPr>
              <w:autoSpaceDN w:val="0"/>
              <w:spacing w:after="0" w:line="240" w:lineRule="auto"/>
              <w:rPr>
                <w:rFonts w:ascii="Arial" w:hAnsi="Arial" w:cs="Arial"/>
              </w:rPr>
            </w:pPr>
          </w:p>
          <w:p w14:paraId="59D07534" w14:textId="77777777" w:rsidR="00C504E5" w:rsidRPr="003214D5" w:rsidRDefault="00C504E5" w:rsidP="00C504E5">
            <w:pPr>
              <w:numPr>
                <w:ilvl w:val="0"/>
                <w:numId w:val="2"/>
              </w:numPr>
              <w:autoSpaceDN w:val="0"/>
              <w:spacing w:after="0" w:line="240" w:lineRule="auto"/>
              <w:ind w:left="0" w:firstLine="0"/>
              <w:rPr>
                <w:rFonts w:ascii="Arial" w:hAnsi="Arial" w:cs="Arial"/>
              </w:rPr>
            </w:pPr>
            <w:r w:rsidRPr="003214D5">
              <w:rPr>
                <w:rFonts w:ascii="Arial" w:hAnsi="Arial" w:cs="Arial"/>
              </w:rPr>
              <w:t>Bieliński A., Geometria wykreślna, Wydawnictwo WAT, Warszawa 2003</w:t>
            </w:r>
          </w:p>
          <w:p w14:paraId="2D2D213C" w14:textId="77777777" w:rsidR="00C504E5" w:rsidRPr="003214D5" w:rsidRDefault="00C504E5" w:rsidP="00C504E5">
            <w:pPr>
              <w:numPr>
                <w:ilvl w:val="0"/>
                <w:numId w:val="2"/>
              </w:numPr>
              <w:autoSpaceDN w:val="0"/>
              <w:spacing w:after="0" w:line="240" w:lineRule="auto"/>
              <w:ind w:left="0" w:firstLine="0"/>
              <w:rPr>
                <w:rFonts w:ascii="Arial" w:hAnsi="Arial" w:cs="Arial"/>
              </w:rPr>
            </w:pPr>
            <w:r w:rsidRPr="003214D5">
              <w:rPr>
                <w:rFonts w:ascii="Arial" w:hAnsi="Arial" w:cs="Arial"/>
              </w:rPr>
              <w:t>Lewandowski Z., Geometria wykreślna, PWN, Warszawa,1987</w:t>
            </w:r>
          </w:p>
          <w:p w14:paraId="3760D05E" w14:textId="77777777" w:rsidR="00C504E5" w:rsidRPr="003214D5" w:rsidRDefault="00C504E5" w:rsidP="00C504E5">
            <w:pPr>
              <w:numPr>
                <w:ilvl w:val="0"/>
                <w:numId w:val="2"/>
              </w:numPr>
              <w:autoSpaceDN w:val="0"/>
              <w:spacing w:after="0" w:line="240" w:lineRule="auto"/>
              <w:ind w:left="0" w:firstLine="0"/>
              <w:rPr>
                <w:rFonts w:ascii="Arial" w:hAnsi="Arial" w:cs="Arial"/>
              </w:rPr>
            </w:pPr>
            <w:r w:rsidRPr="003214D5">
              <w:rPr>
                <w:rFonts w:ascii="Arial" w:hAnsi="Arial" w:cs="Arial"/>
              </w:rPr>
              <w:t>Otto F., Otto E., Zbiór zadań geometrii wykreślnej, PWN, Warszawa, 1962</w:t>
            </w:r>
          </w:p>
          <w:p w14:paraId="18266A43" w14:textId="77777777" w:rsidR="00C504E5" w:rsidRPr="003214D5" w:rsidRDefault="00C504E5" w:rsidP="00C504E5">
            <w:pPr>
              <w:numPr>
                <w:ilvl w:val="0"/>
                <w:numId w:val="2"/>
              </w:numPr>
              <w:autoSpaceDN w:val="0"/>
              <w:spacing w:after="0" w:line="240" w:lineRule="auto"/>
              <w:ind w:left="0" w:firstLine="0"/>
              <w:rPr>
                <w:rFonts w:ascii="Arial" w:hAnsi="Arial" w:cs="Arial"/>
              </w:rPr>
            </w:pPr>
            <w:r w:rsidRPr="003214D5">
              <w:rPr>
                <w:rFonts w:ascii="Arial" w:hAnsi="Arial" w:cs="Arial"/>
              </w:rPr>
              <w:t>Grochowski B., Geometria wykreślna z perspektywą stosowaną, PWN, Warszawa 2007</w:t>
            </w:r>
          </w:p>
        </w:tc>
      </w:tr>
      <w:tr w:rsidR="00C504E5" w:rsidRPr="003214D5" w14:paraId="7FFF88BC" w14:textId="77777777" w:rsidTr="008F16E1">
        <w:trPr>
          <w:trHeight w:val="454"/>
        </w:trPr>
        <w:tc>
          <w:tcPr>
            <w:tcW w:w="1006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3B8BDF3A"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Literatura dodatkowa:</w:t>
            </w:r>
          </w:p>
        </w:tc>
      </w:tr>
      <w:tr w:rsidR="00C504E5" w:rsidRPr="003214D5" w14:paraId="209C465A" w14:textId="77777777" w:rsidTr="008F16E1">
        <w:trPr>
          <w:trHeight w:val="774"/>
        </w:trPr>
        <w:tc>
          <w:tcPr>
            <w:tcW w:w="10062" w:type="dxa"/>
            <w:gridSpan w:val="15"/>
            <w:tcBorders>
              <w:top w:val="single" w:sz="4" w:space="0" w:color="auto"/>
              <w:left w:val="single" w:sz="6" w:space="0" w:color="auto"/>
              <w:bottom w:val="single" w:sz="4" w:space="0" w:color="auto"/>
              <w:right w:val="single" w:sz="6" w:space="0" w:color="auto"/>
            </w:tcBorders>
          </w:tcPr>
          <w:p w14:paraId="092D9E3E" w14:textId="77777777" w:rsidR="00C504E5" w:rsidRPr="003214D5" w:rsidRDefault="00C504E5" w:rsidP="00C504E5">
            <w:pPr>
              <w:numPr>
                <w:ilvl w:val="0"/>
                <w:numId w:val="3"/>
              </w:numPr>
              <w:autoSpaceDN w:val="0"/>
              <w:spacing w:after="0" w:line="240" w:lineRule="auto"/>
              <w:ind w:left="0" w:firstLine="0"/>
              <w:jc w:val="both"/>
              <w:rPr>
                <w:rFonts w:ascii="Arial" w:hAnsi="Arial" w:cs="Arial"/>
              </w:rPr>
            </w:pPr>
            <w:r w:rsidRPr="003214D5">
              <w:rPr>
                <w:rFonts w:ascii="Arial" w:hAnsi="Arial" w:cs="Arial"/>
              </w:rPr>
              <w:lastRenderedPageBreak/>
              <w:t>Przewłocki S., Geometria wykreślna w budownictwie, Arkady, Warszawa 1997.</w:t>
            </w:r>
          </w:p>
          <w:p w14:paraId="361C736F" w14:textId="77777777" w:rsidR="00C504E5" w:rsidRPr="003214D5" w:rsidRDefault="00C504E5" w:rsidP="00C504E5">
            <w:pPr>
              <w:numPr>
                <w:ilvl w:val="0"/>
                <w:numId w:val="3"/>
              </w:numPr>
              <w:autoSpaceDN w:val="0"/>
              <w:spacing w:after="0" w:line="240" w:lineRule="auto"/>
              <w:ind w:left="0" w:firstLine="0"/>
              <w:jc w:val="both"/>
              <w:rPr>
                <w:rFonts w:ascii="Arial" w:hAnsi="Arial" w:cs="Arial"/>
                <w:bCs/>
              </w:rPr>
            </w:pPr>
            <w:r w:rsidRPr="003214D5">
              <w:rPr>
                <w:rFonts w:ascii="Arial" w:hAnsi="Arial" w:cs="Arial"/>
              </w:rPr>
              <w:t xml:space="preserve">Jankowski W., Geometria wykreślna, PWN, Warszawa 1990. </w:t>
            </w:r>
          </w:p>
          <w:p w14:paraId="7C854B07" w14:textId="77777777" w:rsidR="00C504E5" w:rsidRPr="003214D5" w:rsidRDefault="00C504E5" w:rsidP="00C504E5">
            <w:pPr>
              <w:numPr>
                <w:ilvl w:val="0"/>
                <w:numId w:val="3"/>
              </w:numPr>
              <w:autoSpaceDN w:val="0"/>
              <w:spacing w:after="0" w:line="240" w:lineRule="auto"/>
              <w:ind w:left="0" w:firstLine="0"/>
              <w:jc w:val="both"/>
              <w:rPr>
                <w:rFonts w:ascii="Arial" w:hAnsi="Arial" w:cs="Arial"/>
                <w:bCs/>
              </w:rPr>
            </w:pPr>
            <w:r w:rsidRPr="003214D5">
              <w:rPr>
                <w:rFonts w:ascii="Arial" w:hAnsi="Arial" w:cs="Arial"/>
              </w:rPr>
              <w:t>Szerszeń S., Nauka o rzutach, PWN, Warszawa 1964</w:t>
            </w:r>
          </w:p>
        </w:tc>
      </w:tr>
      <w:tr w:rsidR="00C504E5" w:rsidRPr="003214D5" w14:paraId="0F2E2096" w14:textId="77777777" w:rsidTr="008F16E1">
        <w:trPr>
          <w:trHeight w:val="454"/>
        </w:trPr>
        <w:tc>
          <w:tcPr>
            <w:tcW w:w="1006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2643B972"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Planowane formy/działania/metody dydaktyczne:</w:t>
            </w:r>
          </w:p>
        </w:tc>
      </w:tr>
      <w:tr w:rsidR="00C504E5" w:rsidRPr="003214D5" w14:paraId="07D7BC45" w14:textId="77777777" w:rsidTr="008F16E1">
        <w:trPr>
          <w:trHeight w:val="468"/>
        </w:trPr>
        <w:tc>
          <w:tcPr>
            <w:tcW w:w="10062" w:type="dxa"/>
            <w:gridSpan w:val="15"/>
            <w:tcBorders>
              <w:top w:val="single" w:sz="4" w:space="0" w:color="auto"/>
              <w:left w:val="single" w:sz="6" w:space="0" w:color="auto"/>
              <w:bottom w:val="single" w:sz="4" w:space="0" w:color="auto"/>
              <w:right w:val="single" w:sz="6" w:space="0" w:color="auto"/>
            </w:tcBorders>
          </w:tcPr>
          <w:p w14:paraId="77A4C99E" w14:textId="77777777" w:rsidR="00C504E5" w:rsidRPr="003214D5" w:rsidRDefault="00C504E5" w:rsidP="00AD354F">
            <w:pPr>
              <w:autoSpaceDE w:val="0"/>
              <w:autoSpaceDN w:val="0"/>
              <w:adjustRightInd w:val="0"/>
              <w:spacing w:before="100" w:after="100" w:line="240" w:lineRule="auto"/>
              <w:rPr>
                <w:rFonts w:ascii="Arial" w:hAnsi="Arial" w:cs="Arial"/>
                <w:b/>
              </w:rPr>
            </w:pPr>
            <w:r w:rsidRPr="003214D5">
              <w:rPr>
                <w:rFonts w:ascii="Arial" w:hAnsi="Arial" w:cs="Arial"/>
                <w:lang w:eastAsia="pl-PL"/>
              </w:rPr>
              <w:t>Wykład tradycyjny wspomagany technikami multimedialnymi, zajęcia projektowe.</w:t>
            </w:r>
          </w:p>
        </w:tc>
      </w:tr>
      <w:tr w:rsidR="00C504E5" w:rsidRPr="003214D5" w14:paraId="116CD5B0" w14:textId="77777777" w:rsidTr="008F16E1">
        <w:trPr>
          <w:trHeight w:val="454"/>
        </w:trPr>
        <w:tc>
          <w:tcPr>
            <w:tcW w:w="1006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7A5E5EEE"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Sposoby weryfikacji efektów uczenia się osiąganych przez studenta:</w:t>
            </w:r>
          </w:p>
        </w:tc>
      </w:tr>
      <w:tr w:rsidR="00C504E5" w:rsidRPr="003214D5" w14:paraId="3F100D9E" w14:textId="77777777" w:rsidTr="008F16E1">
        <w:trPr>
          <w:trHeight w:val="857"/>
        </w:trPr>
        <w:tc>
          <w:tcPr>
            <w:tcW w:w="10062" w:type="dxa"/>
            <w:gridSpan w:val="15"/>
            <w:tcBorders>
              <w:top w:val="single" w:sz="4" w:space="0" w:color="auto"/>
              <w:left w:val="single" w:sz="6" w:space="0" w:color="auto"/>
              <w:bottom w:val="single" w:sz="4" w:space="0" w:color="auto"/>
              <w:right w:val="single" w:sz="6" w:space="0" w:color="auto"/>
            </w:tcBorders>
          </w:tcPr>
          <w:p w14:paraId="174E72EB" w14:textId="77777777" w:rsidR="00C504E5" w:rsidRPr="003214D5" w:rsidRDefault="00C504E5" w:rsidP="00AD354F">
            <w:pPr>
              <w:autoSpaceDE w:val="0"/>
              <w:autoSpaceDN w:val="0"/>
              <w:adjustRightInd w:val="0"/>
              <w:spacing w:after="0" w:line="240" w:lineRule="auto"/>
              <w:rPr>
                <w:rFonts w:ascii="Arial" w:hAnsi="Arial" w:cs="Arial"/>
                <w:lang w:eastAsia="pl-PL"/>
              </w:rPr>
            </w:pPr>
          </w:p>
          <w:p w14:paraId="379B5AC4" w14:textId="77777777" w:rsidR="00C504E5" w:rsidRPr="003214D5" w:rsidRDefault="00C504E5" w:rsidP="00AD354F">
            <w:pPr>
              <w:autoSpaceDE w:val="0"/>
              <w:autoSpaceDN w:val="0"/>
              <w:adjustRightInd w:val="0"/>
              <w:spacing w:after="0" w:line="240" w:lineRule="auto"/>
              <w:rPr>
                <w:rFonts w:ascii="Arial" w:hAnsi="Arial" w:cs="Arial"/>
                <w:lang w:eastAsia="pl-PL"/>
              </w:rPr>
            </w:pPr>
            <w:r w:rsidRPr="003214D5">
              <w:rPr>
                <w:rFonts w:ascii="Arial" w:hAnsi="Arial" w:cs="Arial"/>
                <w:lang w:eastAsia="pl-PL"/>
              </w:rPr>
              <w:t xml:space="preserve">Efekty uczenia się U_01-U_06 są sprawdzane w czasie zajęć projektowych. </w:t>
            </w:r>
            <w:r w:rsidRPr="003214D5">
              <w:rPr>
                <w:rFonts w:ascii="Arial" w:hAnsi="Arial" w:cs="Arial"/>
                <w:lang w:eastAsia="pl-PL"/>
              </w:rPr>
              <w:br/>
              <w:t>Pozostałe efekty (w zakresie wiedzy i kompetencji) w czasie zaliczenia.</w:t>
            </w:r>
          </w:p>
          <w:p w14:paraId="5DF5F049" w14:textId="77777777" w:rsidR="00C504E5" w:rsidRPr="003214D5" w:rsidRDefault="00C504E5" w:rsidP="00AD354F">
            <w:pPr>
              <w:autoSpaceDE w:val="0"/>
              <w:autoSpaceDN w:val="0"/>
              <w:adjustRightInd w:val="0"/>
              <w:spacing w:after="0" w:line="240" w:lineRule="auto"/>
              <w:rPr>
                <w:rFonts w:ascii="Arial" w:hAnsi="Arial" w:cs="Arial"/>
              </w:rPr>
            </w:pPr>
          </w:p>
        </w:tc>
      </w:tr>
      <w:tr w:rsidR="00C504E5" w:rsidRPr="003214D5" w14:paraId="708A5902" w14:textId="77777777" w:rsidTr="008F16E1">
        <w:trPr>
          <w:trHeight w:val="454"/>
        </w:trPr>
        <w:tc>
          <w:tcPr>
            <w:tcW w:w="10062"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14:paraId="65E72BDB" w14:textId="77777777" w:rsidR="00C504E5" w:rsidRPr="003214D5" w:rsidRDefault="00C504E5" w:rsidP="00AD354F">
            <w:pPr>
              <w:autoSpaceDE w:val="0"/>
              <w:autoSpaceDN w:val="0"/>
              <w:adjustRightInd w:val="0"/>
              <w:spacing w:after="0" w:line="240" w:lineRule="auto"/>
              <w:rPr>
                <w:rFonts w:ascii="Arial" w:hAnsi="Arial" w:cs="Arial"/>
              </w:rPr>
            </w:pPr>
            <w:r w:rsidRPr="003214D5">
              <w:rPr>
                <w:rFonts w:ascii="Arial" w:hAnsi="Arial" w:cs="Arial"/>
                <w:b/>
              </w:rPr>
              <w:t>Forma i warunki zaliczenia:</w:t>
            </w:r>
          </w:p>
        </w:tc>
      </w:tr>
      <w:tr w:rsidR="00C504E5" w:rsidRPr="003214D5" w14:paraId="550452AB" w14:textId="77777777" w:rsidTr="008F16E1">
        <w:trPr>
          <w:trHeight w:val="1913"/>
        </w:trPr>
        <w:tc>
          <w:tcPr>
            <w:tcW w:w="10062" w:type="dxa"/>
            <w:gridSpan w:val="15"/>
            <w:tcBorders>
              <w:top w:val="single" w:sz="4" w:space="0" w:color="auto"/>
              <w:left w:val="single" w:sz="6" w:space="0" w:color="auto"/>
              <w:bottom w:val="single" w:sz="6" w:space="0" w:color="auto"/>
              <w:right w:val="single" w:sz="6" w:space="0" w:color="auto"/>
            </w:tcBorders>
          </w:tcPr>
          <w:p w14:paraId="06858383" w14:textId="77777777" w:rsidR="00C504E5" w:rsidRPr="003214D5" w:rsidRDefault="00C504E5" w:rsidP="00AD354F">
            <w:pPr>
              <w:autoSpaceDN w:val="0"/>
              <w:spacing w:after="0" w:line="240" w:lineRule="auto"/>
              <w:rPr>
                <w:rFonts w:ascii="Arial" w:hAnsi="Arial" w:cs="Arial"/>
              </w:rPr>
            </w:pPr>
          </w:p>
          <w:p w14:paraId="4B12EDB7" w14:textId="77777777" w:rsidR="00C504E5" w:rsidRPr="003214D5" w:rsidRDefault="00C504E5" w:rsidP="00AD354F">
            <w:pPr>
              <w:autoSpaceDE w:val="0"/>
              <w:autoSpaceDN w:val="0"/>
              <w:adjustRightInd w:val="0"/>
              <w:spacing w:after="100" w:line="240" w:lineRule="auto"/>
              <w:rPr>
                <w:rFonts w:ascii="Arial" w:hAnsi="Arial" w:cs="Arial"/>
              </w:rPr>
            </w:pPr>
            <w:r w:rsidRPr="003214D5">
              <w:rPr>
                <w:rFonts w:ascii="Arial" w:hAnsi="Arial" w:cs="Arial"/>
              </w:rPr>
              <w:t xml:space="preserve">Warunkiem zaliczenia przedmiotu jest uzyskanie liczby 51 punktów ze 100 możliwych do zdobycia, liczonych łącznie, w proporcji 50 z wykładu i 50 z zajęć projektowych szacowanych w skali ocen. Na punkty z wykładu składają się wyniki sprawdzianu końcowego. Sprawdzian obejmuje wykreślenie zadań konstrukcyjnych. Punkty z zajęć projektowych uzyskuje się sumując oceny z zadanych zestawów prac, składających się z wybranych zadań konstrukcyjnych. </w:t>
            </w:r>
          </w:p>
          <w:p w14:paraId="30365701" w14:textId="77777777" w:rsidR="00C504E5" w:rsidRPr="003214D5" w:rsidRDefault="00C504E5" w:rsidP="00AD354F">
            <w:pPr>
              <w:autoSpaceDE w:val="0"/>
              <w:autoSpaceDN w:val="0"/>
              <w:adjustRightInd w:val="0"/>
              <w:spacing w:after="100" w:line="240" w:lineRule="auto"/>
              <w:rPr>
                <w:rFonts w:ascii="Arial" w:hAnsi="Arial" w:cs="Arial"/>
                <w:lang w:eastAsia="pl-PL"/>
              </w:rPr>
            </w:pPr>
            <w:r w:rsidRPr="003214D5">
              <w:rPr>
                <w:rFonts w:ascii="Arial" w:hAnsi="Arial" w:cs="Arial"/>
                <w:lang w:eastAsia="pl-PL"/>
              </w:rPr>
              <w:t>Ocena końcowa z przedmiotu, w zależności od sumy uzyskanych punktów (maksymalnie 100 pkt) jest następująca (w nawiasach ocena wg skali ECTS):</w:t>
            </w:r>
          </w:p>
          <w:p w14:paraId="2FB48CD1"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0 – 50 pkt: niedostateczna (F),</w:t>
            </w:r>
          </w:p>
          <w:p w14:paraId="3C8B0465"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51 – 60 pkt: dostateczna (E),</w:t>
            </w:r>
          </w:p>
          <w:p w14:paraId="3C3461B2"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61 – 70 pkt: dostateczna plus (D),</w:t>
            </w:r>
          </w:p>
          <w:p w14:paraId="4094BCAF"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71 – 80 pkt: dobra (C),</w:t>
            </w:r>
          </w:p>
          <w:p w14:paraId="2517694E"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81 – 90 pkt: dobra plus (B),</w:t>
            </w:r>
          </w:p>
          <w:p w14:paraId="0E2FA61D" w14:textId="77777777" w:rsidR="00C504E5" w:rsidRPr="003214D5" w:rsidRDefault="00C504E5" w:rsidP="00C504E5">
            <w:pPr>
              <w:numPr>
                <w:ilvl w:val="0"/>
                <w:numId w:val="4"/>
              </w:numPr>
              <w:autoSpaceDE w:val="0"/>
              <w:autoSpaceDN w:val="0"/>
              <w:adjustRightInd w:val="0"/>
              <w:spacing w:after="100" w:line="240" w:lineRule="auto"/>
              <w:ind w:left="0" w:firstLine="0"/>
              <w:rPr>
                <w:rFonts w:ascii="Arial" w:hAnsi="Arial" w:cs="Arial"/>
                <w:lang w:eastAsia="pl-PL"/>
              </w:rPr>
            </w:pPr>
            <w:r w:rsidRPr="003214D5">
              <w:rPr>
                <w:rFonts w:ascii="Arial" w:hAnsi="Arial" w:cs="Arial"/>
                <w:lang w:eastAsia="pl-PL"/>
              </w:rPr>
              <w:t>91 – 100 pkt: bardzo dobra (A).</w:t>
            </w:r>
          </w:p>
        </w:tc>
      </w:tr>
      <w:tr w:rsidR="00C504E5" w:rsidRPr="003214D5" w14:paraId="4CFBE6F2" w14:textId="77777777" w:rsidTr="008F16E1">
        <w:trPr>
          <w:trHeight w:val="454"/>
        </w:trPr>
        <w:tc>
          <w:tcPr>
            <w:tcW w:w="1006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21E44370"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Bilans punktów ECTS:</w:t>
            </w:r>
          </w:p>
        </w:tc>
      </w:tr>
      <w:tr w:rsidR="00C504E5" w:rsidRPr="003214D5" w14:paraId="7E61E106" w14:textId="77777777" w:rsidTr="008F16E1">
        <w:trPr>
          <w:trHeight w:val="454"/>
        </w:trPr>
        <w:tc>
          <w:tcPr>
            <w:tcW w:w="6320"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14:paraId="76D7A1C9"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Aktywność</w:t>
            </w:r>
          </w:p>
        </w:tc>
        <w:tc>
          <w:tcPr>
            <w:tcW w:w="374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9668DFC" w14:textId="77777777" w:rsidR="00C504E5" w:rsidRPr="003214D5" w:rsidRDefault="00C504E5" w:rsidP="00AD354F">
            <w:pPr>
              <w:autoSpaceDE w:val="0"/>
              <w:autoSpaceDN w:val="0"/>
              <w:adjustRightInd w:val="0"/>
              <w:spacing w:after="0" w:line="240" w:lineRule="auto"/>
              <w:rPr>
                <w:rFonts w:ascii="Arial" w:hAnsi="Arial" w:cs="Arial"/>
                <w:b/>
              </w:rPr>
            </w:pPr>
            <w:r w:rsidRPr="003214D5">
              <w:rPr>
                <w:rFonts w:ascii="Arial" w:hAnsi="Arial" w:cs="Arial"/>
                <w:b/>
              </w:rPr>
              <w:t>Obciążenie studenta</w:t>
            </w:r>
          </w:p>
        </w:tc>
      </w:tr>
      <w:tr w:rsidR="00C504E5" w:rsidRPr="003214D5" w14:paraId="69814053" w14:textId="77777777" w:rsidTr="008F16E1">
        <w:trPr>
          <w:trHeight w:val="33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0C029347" w14:textId="77777777" w:rsidR="00C504E5" w:rsidRPr="003214D5" w:rsidRDefault="00C504E5" w:rsidP="00E025BF">
            <w:pPr>
              <w:rPr>
                <w:rFonts w:ascii="Arial" w:hAnsi="Arial" w:cs="Arial"/>
              </w:rPr>
            </w:pPr>
            <w:r w:rsidRPr="003214D5">
              <w:rPr>
                <w:rFonts w:ascii="Arial" w:hAnsi="Arial" w:cs="Arial"/>
              </w:rPr>
              <w:t>Udział w wykładach</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59D8B414" w14:textId="77777777" w:rsidR="00C504E5" w:rsidRPr="003214D5" w:rsidRDefault="00C504E5" w:rsidP="00E025BF">
            <w:pPr>
              <w:rPr>
                <w:rFonts w:ascii="Arial" w:hAnsi="Arial" w:cs="Arial"/>
              </w:rPr>
            </w:pPr>
            <w:r w:rsidRPr="003214D5">
              <w:rPr>
                <w:rFonts w:ascii="Arial" w:hAnsi="Arial" w:cs="Arial"/>
              </w:rPr>
              <w:t>15 godzin</w:t>
            </w:r>
          </w:p>
        </w:tc>
      </w:tr>
      <w:tr w:rsidR="00C504E5" w:rsidRPr="003214D5" w14:paraId="0C82FDDA" w14:textId="77777777" w:rsidTr="008F16E1">
        <w:trPr>
          <w:trHeight w:val="33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1E8DA0EC" w14:textId="77777777" w:rsidR="00C504E5" w:rsidRPr="003214D5" w:rsidRDefault="00C504E5" w:rsidP="00E025BF">
            <w:pPr>
              <w:rPr>
                <w:rFonts w:ascii="Arial" w:hAnsi="Arial" w:cs="Arial"/>
              </w:rPr>
            </w:pPr>
            <w:r w:rsidRPr="003214D5">
              <w:rPr>
                <w:rFonts w:ascii="Arial" w:hAnsi="Arial" w:cs="Arial"/>
              </w:rPr>
              <w:t>Udział w zajęciach projektowych</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3A633F5F" w14:textId="77777777" w:rsidR="00C504E5" w:rsidRPr="003214D5" w:rsidRDefault="00C504E5" w:rsidP="00E025BF">
            <w:pPr>
              <w:rPr>
                <w:rFonts w:ascii="Arial" w:hAnsi="Arial" w:cs="Arial"/>
              </w:rPr>
            </w:pPr>
            <w:r w:rsidRPr="003214D5">
              <w:rPr>
                <w:rFonts w:ascii="Arial" w:hAnsi="Arial" w:cs="Arial"/>
              </w:rPr>
              <w:t>30 godzin</w:t>
            </w:r>
          </w:p>
        </w:tc>
      </w:tr>
      <w:tr w:rsidR="00C504E5" w:rsidRPr="003214D5" w14:paraId="6A9B3686" w14:textId="77777777" w:rsidTr="008F16E1">
        <w:trPr>
          <w:trHeight w:val="33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18513B9C" w14:textId="77777777" w:rsidR="00C504E5" w:rsidRPr="003214D5" w:rsidRDefault="00C504E5" w:rsidP="00E025BF">
            <w:pPr>
              <w:rPr>
                <w:rFonts w:ascii="Arial" w:hAnsi="Arial" w:cs="Arial"/>
              </w:rPr>
            </w:pPr>
            <w:r w:rsidRPr="003214D5">
              <w:rPr>
                <w:rFonts w:ascii="Arial" w:hAnsi="Arial" w:cs="Arial"/>
              </w:rPr>
              <w:t xml:space="preserve">Udział w konsultacjach z przedmiotu </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7F6897F9" w14:textId="77777777" w:rsidR="00C504E5" w:rsidRPr="003214D5" w:rsidRDefault="00C504E5" w:rsidP="00E025BF">
            <w:pPr>
              <w:rPr>
                <w:rFonts w:ascii="Arial" w:hAnsi="Arial" w:cs="Arial"/>
              </w:rPr>
            </w:pPr>
            <w:r w:rsidRPr="003214D5">
              <w:rPr>
                <w:rFonts w:ascii="Arial" w:hAnsi="Arial" w:cs="Arial"/>
              </w:rPr>
              <w:t>5 godzin</w:t>
            </w:r>
          </w:p>
        </w:tc>
      </w:tr>
      <w:tr w:rsidR="00C504E5" w:rsidRPr="003214D5" w14:paraId="6BD58B4D" w14:textId="77777777" w:rsidTr="008F16E1">
        <w:trPr>
          <w:trHeight w:val="33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5F879150" w14:textId="77777777" w:rsidR="00C504E5" w:rsidRPr="003214D5" w:rsidRDefault="00C504E5" w:rsidP="00E025BF">
            <w:pPr>
              <w:rPr>
                <w:rFonts w:ascii="Arial" w:hAnsi="Arial" w:cs="Arial"/>
              </w:rPr>
            </w:pPr>
            <w:r w:rsidRPr="003214D5">
              <w:rPr>
                <w:rFonts w:ascii="Arial" w:hAnsi="Arial" w:cs="Arial"/>
              </w:rPr>
              <w:t>Samodzielne przygotowanie się do ćwiczeń</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6EDE93B5" w14:textId="77777777" w:rsidR="00C504E5" w:rsidRPr="003214D5" w:rsidRDefault="00BC0D67" w:rsidP="00E025BF">
            <w:pPr>
              <w:rPr>
                <w:rFonts w:ascii="Arial" w:hAnsi="Arial" w:cs="Arial"/>
              </w:rPr>
            </w:pPr>
            <w:r>
              <w:rPr>
                <w:rFonts w:ascii="Arial" w:hAnsi="Arial" w:cs="Arial"/>
              </w:rPr>
              <w:t>15</w:t>
            </w:r>
            <w:r w:rsidR="00C504E5" w:rsidRPr="003214D5">
              <w:rPr>
                <w:rFonts w:ascii="Arial" w:hAnsi="Arial" w:cs="Arial"/>
              </w:rPr>
              <w:t xml:space="preserve"> godzin</w:t>
            </w:r>
          </w:p>
        </w:tc>
      </w:tr>
      <w:tr w:rsidR="00C504E5" w:rsidRPr="003214D5" w14:paraId="284ABBFC" w14:textId="77777777" w:rsidTr="008F16E1">
        <w:trPr>
          <w:trHeight w:val="33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7A4DEF3F" w14:textId="77777777" w:rsidR="00C504E5" w:rsidRPr="003214D5" w:rsidRDefault="00C504E5" w:rsidP="00E025BF">
            <w:pPr>
              <w:rPr>
                <w:rFonts w:ascii="Arial" w:hAnsi="Arial" w:cs="Arial"/>
                <w:b/>
                <w:bCs/>
              </w:rPr>
            </w:pPr>
            <w:r w:rsidRPr="003214D5">
              <w:rPr>
                <w:rFonts w:ascii="Arial" w:hAnsi="Arial" w:cs="Arial"/>
              </w:rPr>
              <w:t>Samodzielne przygotowanie się do sprawdzianu końcowego</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1AE041D8" w14:textId="77777777" w:rsidR="00C504E5" w:rsidRPr="003214D5" w:rsidRDefault="00BC0D67" w:rsidP="00E025BF">
            <w:pPr>
              <w:rPr>
                <w:rFonts w:ascii="Arial" w:hAnsi="Arial" w:cs="Arial"/>
              </w:rPr>
            </w:pPr>
            <w:r>
              <w:rPr>
                <w:rFonts w:ascii="Arial" w:hAnsi="Arial" w:cs="Arial"/>
              </w:rPr>
              <w:t>10</w:t>
            </w:r>
            <w:r w:rsidR="00C504E5" w:rsidRPr="003214D5">
              <w:rPr>
                <w:rFonts w:ascii="Arial" w:hAnsi="Arial" w:cs="Arial"/>
              </w:rPr>
              <w:t xml:space="preserve"> godzin</w:t>
            </w:r>
          </w:p>
        </w:tc>
      </w:tr>
      <w:tr w:rsidR="00C504E5" w:rsidRPr="003214D5" w14:paraId="3FA4399C" w14:textId="77777777" w:rsidTr="008F16E1">
        <w:trPr>
          <w:trHeight w:val="36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561A7515" w14:textId="77777777" w:rsidR="00C504E5" w:rsidRPr="003214D5" w:rsidRDefault="00C504E5" w:rsidP="00E025BF">
            <w:pPr>
              <w:rPr>
                <w:rFonts w:ascii="Arial" w:hAnsi="Arial" w:cs="Arial"/>
              </w:rPr>
            </w:pPr>
            <w:r w:rsidRPr="003214D5">
              <w:rPr>
                <w:rFonts w:ascii="Arial" w:hAnsi="Arial" w:cs="Arial"/>
              </w:rPr>
              <w:t>Sumaryczne obciążenie pracą studenta</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500A8BDB" w14:textId="77777777" w:rsidR="00C504E5" w:rsidRPr="003214D5" w:rsidRDefault="00BC0D67" w:rsidP="00E025BF">
            <w:pPr>
              <w:rPr>
                <w:rFonts w:ascii="Arial" w:hAnsi="Arial" w:cs="Arial"/>
                <w:b/>
                <w:bCs/>
              </w:rPr>
            </w:pPr>
            <w:r>
              <w:rPr>
                <w:rFonts w:ascii="Arial" w:hAnsi="Arial" w:cs="Arial"/>
                <w:b/>
                <w:bCs/>
              </w:rPr>
              <w:t>75</w:t>
            </w:r>
            <w:r w:rsidR="00C504E5" w:rsidRPr="003214D5">
              <w:rPr>
                <w:rFonts w:ascii="Arial" w:hAnsi="Arial" w:cs="Arial"/>
                <w:b/>
                <w:bCs/>
              </w:rPr>
              <w:t xml:space="preserve"> godzin</w:t>
            </w:r>
          </w:p>
        </w:tc>
      </w:tr>
      <w:tr w:rsidR="00C504E5" w:rsidRPr="003214D5" w14:paraId="2D1758C1" w14:textId="77777777" w:rsidTr="008F16E1">
        <w:trPr>
          <w:trHeight w:val="360"/>
        </w:trPr>
        <w:tc>
          <w:tcPr>
            <w:tcW w:w="6320" w:type="dxa"/>
            <w:gridSpan w:val="11"/>
            <w:tcBorders>
              <w:top w:val="single" w:sz="6" w:space="0" w:color="auto"/>
              <w:left w:val="single" w:sz="6" w:space="0" w:color="auto"/>
              <w:bottom w:val="single" w:sz="4" w:space="0" w:color="auto"/>
              <w:right w:val="single" w:sz="6" w:space="0" w:color="auto"/>
            </w:tcBorders>
            <w:vAlign w:val="center"/>
          </w:tcPr>
          <w:p w14:paraId="1A42E27A" w14:textId="77777777" w:rsidR="00C504E5" w:rsidRPr="003214D5" w:rsidRDefault="00C504E5" w:rsidP="00E025BF">
            <w:pPr>
              <w:rPr>
                <w:rFonts w:ascii="Arial" w:hAnsi="Arial" w:cs="Arial"/>
                <w:vertAlign w:val="superscript"/>
              </w:rPr>
            </w:pPr>
            <w:r w:rsidRPr="003214D5">
              <w:rPr>
                <w:rFonts w:ascii="Arial" w:hAnsi="Arial" w:cs="Arial"/>
              </w:rPr>
              <w:t>Punkty ECTS za przedmiot</w:t>
            </w:r>
          </w:p>
        </w:tc>
        <w:tc>
          <w:tcPr>
            <w:tcW w:w="3742" w:type="dxa"/>
            <w:gridSpan w:val="4"/>
            <w:tcBorders>
              <w:top w:val="single" w:sz="6" w:space="0" w:color="auto"/>
              <w:left w:val="single" w:sz="6" w:space="0" w:color="auto"/>
              <w:bottom w:val="single" w:sz="4" w:space="0" w:color="auto"/>
              <w:right w:val="single" w:sz="6" w:space="0" w:color="auto"/>
            </w:tcBorders>
            <w:vAlign w:val="center"/>
          </w:tcPr>
          <w:p w14:paraId="12F71CC4" w14:textId="77777777" w:rsidR="00C504E5" w:rsidRPr="003214D5" w:rsidRDefault="00BC0D67" w:rsidP="00E025BF">
            <w:pPr>
              <w:rPr>
                <w:rFonts w:ascii="Arial" w:hAnsi="Arial" w:cs="Arial"/>
              </w:rPr>
            </w:pPr>
            <w:r>
              <w:rPr>
                <w:rFonts w:ascii="Arial" w:hAnsi="Arial" w:cs="Arial"/>
              </w:rPr>
              <w:t>3</w:t>
            </w:r>
            <w:r w:rsidR="00C504E5" w:rsidRPr="003214D5">
              <w:rPr>
                <w:rFonts w:ascii="Arial" w:hAnsi="Arial" w:cs="Arial"/>
              </w:rPr>
              <w:t xml:space="preserve"> ECTS</w:t>
            </w:r>
          </w:p>
        </w:tc>
      </w:tr>
    </w:tbl>
    <w:p w14:paraId="73B4BDE0" w14:textId="77777777" w:rsidR="00E025BF" w:rsidRPr="003214D5" w:rsidRDefault="00E025BF">
      <w:pPr>
        <w:rPr>
          <w:rFonts w:ascii="Arial" w:hAnsi="Arial" w:cs="Arial"/>
        </w:rPr>
      </w:pPr>
    </w:p>
    <w:p w14:paraId="77E52B70" w14:textId="77777777" w:rsidR="00824883" w:rsidRDefault="00E025BF">
      <w:pPr>
        <w:rPr>
          <w:rFonts w:ascii="Arial" w:hAnsi="Arial" w:cs="Arial"/>
        </w:rPr>
      </w:pPr>
      <w:r w:rsidRPr="003214D5">
        <w:rPr>
          <w:rFonts w:ascii="Arial" w:hAnsi="Arial" w:cs="Arial"/>
        </w:rPr>
        <w:br w:type="page"/>
      </w:r>
    </w:p>
    <w:tbl>
      <w:tblPr>
        <w:tblStyle w:val="TableGrid"/>
        <w:tblW w:w="10348" w:type="dxa"/>
        <w:tblInd w:w="-570" w:type="dxa"/>
        <w:tblCellMar>
          <w:top w:w="36" w:type="dxa"/>
          <w:left w:w="29" w:type="dxa"/>
          <w:bottom w:w="3" w:type="dxa"/>
          <w:right w:w="100" w:type="dxa"/>
        </w:tblCellMar>
        <w:tblLook w:val="04A0" w:firstRow="1" w:lastRow="0" w:firstColumn="1" w:lastColumn="0" w:noHBand="0" w:noVBand="1"/>
      </w:tblPr>
      <w:tblGrid>
        <w:gridCol w:w="1560"/>
        <w:gridCol w:w="319"/>
        <w:gridCol w:w="411"/>
        <w:gridCol w:w="542"/>
        <w:gridCol w:w="255"/>
        <w:gridCol w:w="161"/>
        <w:gridCol w:w="141"/>
        <w:gridCol w:w="539"/>
        <w:gridCol w:w="1205"/>
        <w:gridCol w:w="112"/>
        <w:gridCol w:w="1734"/>
        <w:gridCol w:w="1170"/>
        <w:gridCol w:w="541"/>
        <w:gridCol w:w="1658"/>
      </w:tblGrid>
      <w:tr w:rsidR="006D10B7" w:rsidRPr="003214D5" w14:paraId="318905BD" w14:textId="77777777" w:rsidTr="00001998">
        <w:trPr>
          <w:trHeight w:val="518"/>
        </w:trPr>
        <w:tc>
          <w:tcPr>
            <w:tcW w:w="10348" w:type="dxa"/>
            <w:gridSpan w:val="14"/>
            <w:tcBorders>
              <w:top w:val="single" w:sz="2" w:space="0" w:color="000000"/>
              <w:left w:val="single" w:sz="2" w:space="0" w:color="000000"/>
              <w:bottom w:val="single" w:sz="6" w:space="0" w:color="000000"/>
              <w:right w:val="single" w:sz="2" w:space="0" w:color="000000"/>
            </w:tcBorders>
            <w:shd w:val="clear" w:color="auto" w:fill="DBE5F1"/>
            <w:vAlign w:val="center"/>
          </w:tcPr>
          <w:p w14:paraId="5D62C76A" w14:textId="77777777" w:rsidR="006D10B7" w:rsidRPr="003214D5" w:rsidRDefault="006D10B7" w:rsidP="00001998">
            <w:pPr>
              <w:pStyle w:val="Tytu"/>
              <w:jc w:val="center"/>
            </w:pPr>
            <w:r w:rsidRPr="003214D5">
              <w:lastRenderedPageBreak/>
              <w:t>Sylabus przedmiotu / modułu kształcenia</w:t>
            </w:r>
          </w:p>
        </w:tc>
      </w:tr>
      <w:tr w:rsidR="006D10B7" w:rsidRPr="003214D5" w14:paraId="57E6F71B" w14:textId="77777777" w:rsidTr="00001998">
        <w:trPr>
          <w:trHeight w:val="545"/>
        </w:trPr>
        <w:tc>
          <w:tcPr>
            <w:tcW w:w="5133"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70ADE5BF" w14:textId="77777777" w:rsidR="006D10B7" w:rsidRPr="003214D5" w:rsidRDefault="006D10B7" w:rsidP="00001998">
            <w:pPr>
              <w:rPr>
                <w:rFonts w:ascii="Arial" w:hAnsi="Arial" w:cs="Arial"/>
              </w:rPr>
            </w:pPr>
            <w:r w:rsidRPr="003214D5">
              <w:rPr>
                <w:rFonts w:ascii="Arial" w:hAnsi="Arial" w:cs="Arial"/>
              </w:rPr>
              <w:t xml:space="preserve">Nazwa przedmiotu/modułu kształcenia: </w:t>
            </w:r>
          </w:p>
        </w:tc>
        <w:tc>
          <w:tcPr>
            <w:tcW w:w="5215" w:type="dxa"/>
            <w:gridSpan w:val="5"/>
            <w:tcBorders>
              <w:top w:val="single" w:sz="6" w:space="0" w:color="000000"/>
              <w:left w:val="single" w:sz="6" w:space="0" w:color="000000"/>
              <w:bottom w:val="single" w:sz="6" w:space="0" w:color="000000"/>
              <w:right w:val="single" w:sz="6" w:space="0" w:color="000000"/>
            </w:tcBorders>
            <w:vAlign w:val="bottom"/>
          </w:tcPr>
          <w:p w14:paraId="5A53B22B" w14:textId="77777777" w:rsidR="006D10B7" w:rsidRPr="003214D5" w:rsidRDefault="006D10B7" w:rsidP="00001998">
            <w:pPr>
              <w:pStyle w:val="Nagwek1"/>
              <w:rPr>
                <w:sz w:val="22"/>
                <w:szCs w:val="22"/>
              </w:rPr>
            </w:pPr>
            <w:bookmarkStart w:id="18" w:name="_Toc136262950"/>
            <w:r w:rsidRPr="003214D5">
              <w:rPr>
                <w:sz w:val="22"/>
                <w:szCs w:val="22"/>
              </w:rPr>
              <w:t>Wstęp do programowania</w:t>
            </w:r>
            <w:bookmarkEnd w:id="18"/>
          </w:p>
        </w:tc>
      </w:tr>
      <w:tr w:rsidR="006D10B7" w:rsidRPr="003214D5" w14:paraId="1E451B5E" w14:textId="77777777" w:rsidTr="00001998">
        <w:trPr>
          <w:trHeight w:val="470"/>
        </w:trPr>
        <w:tc>
          <w:tcPr>
            <w:tcW w:w="3928"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52A2BEB1" w14:textId="77777777" w:rsidR="006D10B7" w:rsidRPr="003214D5" w:rsidRDefault="006D10B7" w:rsidP="00001998">
            <w:pPr>
              <w:rPr>
                <w:rFonts w:ascii="Arial" w:hAnsi="Arial" w:cs="Arial"/>
              </w:rPr>
            </w:pPr>
            <w:r w:rsidRPr="003214D5">
              <w:rPr>
                <w:rFonts w:ascii="Arial" w:hAnsi="Arial" w:cs="Arial"/>
              </w:rPr>
              <w:t xml:space="preserve">Nazwa w języku angielskim:  </w:t>
            </w:r>
          </w:p>
        </w:tc>
        <w:tc>
          <w:tcPr>
            <w:tcW w:w="6420" w:type="dxa"/>
            <w:gridSpan w:val="6"/>
            <w:tcBorders>
              <w:top w:val="single" w:sz="6" w:space="0" w:color="000000"/>
              <w:left w:val="single" w:sz="6" w:space="0" w:color="000000"/>
              <w:bottom w:val="single" w:sz="6" w:space="0" w:color="000000"/>
              <w:right w:val="single" w:sz="6" w:space="0" w:color="000000"/>
            </w:tcBorders>
            <w:vAlign w:val="center"/>
          </w:tcPr>
          <w:p w14:paraId="487A7E1E" w14:textId="77777777" w:rsidR="006D10B7" w:rsidRPr="003214D5" w:rsidRDefault="006D10B7" w:rsidP="00001998">
            <w:pPr>
              <w:ind w:left="4"/>
              <w:rPr>
                <w:rFonts w:ascii="Arial" w:hAnsi="Arial" w:cs="Arial"/>
              </w:rPr>
            </w:pPr>
            <w:r w:rsidRPr="003214D5">
              <w:rPr>
                <w:rFonts w:ascii="Arial" w:hAnsi="Arial" w:cs="Arial"/>
              </w:rPr>
              <w:t xml:space="preserve">Programming </w:t>
            </w:r>
          </w:p>
        </w:tc>
      </w:tr>
      <w:tr w:rsidR="006D10B7" w:rsidRPr="003214D5" w14:paraId="0AE7642C" w14:textId="77777777" w:rsidTr="00001998">
        <w:trPr>
          <w:trHeight w:val="468"/>
        </w:trPr>
        <w:tc>
          <w:tcPr>
            <w:tcW w:w="2832"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5C37B026" w14:textId="77777777" w:rsidR="006D10B7" w:rsidRPr="003214D5" w:rsidRDefault="006D10B7" w:rsidP="00001998">
            <w:pPr>
              <w:rPr>
                <w:rFonts w:ascii="Arial" w:hAnsi="Arial" w:cs="Arial"/>
              </w:rPr>
            </w:pPr>
            <w:r w:rsidRPr="003214D5">
              <w:rPr>
                <w:rFonts w:ascii="Arial" w:hAnsi="Arial" w:cs="Arial"/>
              </w:rPr>
              <w:t xml:space="preserve">Język wykładowy: </w:t>
            </w:r>
          </w:p>
        </w:tc>
        <w:tc>
          <w:tcPr>
            <w:tcW w:w="7516" w:type="dxa"/>
            <w:gridSpan w:val="10"/>
            <w:tcBorders>
              <w:top w:val="single" w:sz="6" w:space="0" w:color="000000"/>
              <w:left w:val="single" w:sz="6" w:space="0" w:color="000000"/>
              <w:bottom w:val="single" w:sz="6" w:space="0" w:color="000000"/>
              <w:right w:val="single" w:sz="6" w:space="0" w:color="000000"/>
            </w:tcBorders>
            <w:vAlign w:val="center"/>
          </w:tcPr>
          <w:p w14:paraId="5F6D9B30" w14:textId="77777777" w:rsidR="006D10B7" w:rsidRPr="003214D5" w:rsidRDefault="006D10B7" w:rsidP="00001998">
            <w:pPr>
              <w:ind w:left="1"/>
              <w:rPr>
                <w:rFonts w:ascii="Arial" w:hAnsi="Arial" w:cs="Arial"/>
              </w:rPr>
            </w:pPr>
            <w:r w:rsidRPr="003214D5">
              <w:rPr>
                <w:rFonts w:ascii="Arial" w:hAnsi="Arial" w:cs="Arial"/>
              </w:rPr>
              <w:t xml:space="preserve">polski </w:t>
            </w:r>
          </w:p>
        </w:tc>
      </w:tr>
      <w:tr w:rsidR="006D10B7" w:rsidRPr="003214D5" w14:paraId="3B17D1C1" w14:textId="77777777" w:rsidTr="00001998">
        <w:trPr>
          <w:trHeight w:val="562"/>
        </w:trPr>
        <w:tc>
          <w:tcPr>
            <w:tcW w:w="6979"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69FA9664" w14:textId="77777777" w:rsidR="006D10B7" w:rsidRPr="003214D5" w:rsidRDefault="006D10B7" w:rsidP="00001998">
            <w:pPr>
              <w:rPr>
                <w:rFonts w:ascii="Arial" w:hAnsi="Arial" w:cs="Arial"/>
              </w:rPr>
            </w:pPr>
            <w:r w:rsidRPr="003214D5">
              <w:rPr>
                <w:rFonts w:ascii="Arial" w:hAnsi="Arial" w:cs="Arial"/>
              </w:rPr>
              <w:t xml:space="preserve">Kierunek studiów, dla którego przedmiot jest oferowany:  </w:t>
            </w:r>
          </w:p>
        </w:tc>
        <w:tc>
          <w:tcPr>
            <w:tcW w:w="3369" w:type="dxa"/>
            <w:gridSpan w:val="3"/>
            <w:tcBorders>
              <w:top w:val="single" w:sz="6" w:space="0" w:color="000000"/>
              <w:left w:val="single" w:sz="6" w:space="0" w:color="000000"/>
              <w:bottom w:val="single" w:sz="6" w:space="0" w:color="000000"/>
              <w:right w:val="single" w:sz="6" w:space="0" w:color="000000"/>
            </w:tcBorders>
            <w:vAlign w:val="center"/>
          </w:tcPr>
          <w:p w14:paraId="4D687330" w14:textId="77777777" w:rsidR="006D10B7" w:rsidRPr="003214D5" w:rsidRDefault="006D10B7" w:rsidP="00001998">
            <w:pPr>
              <w:ind w:left="4"/>
              <w:rPr>
                <w:rFonts w:ascii="Arial" w:hAnsi="Arial" w:cs="Arial"/>
              </w:rPr>
            </w:pPr>
            <w:r w:rsidRPr="003214D5">
              <w:rPr>
                <w:rFonts w:ascii="Arial" w:hAnsi="Arial" w:cs="Arial"/>
              </w:rPr>
              <w:t xml:space="preserve">Inżynieria procesów technologicznych </w:t>
            </w:r>
          </w:p>
        </w:tc>
      </w:tr>
      <w:tr w:rsidR="006D10B7" w:rsidRPr="003214D5" w14:paraId="275A9D92" w14:textId="77777777" w:rsidTr="00001998">
        <w:trPr>
          <w:trHeight w:val="468"/>
        </w:trPr>
        <w:tc>
          <w:tcPr>
            <w:tcW w:w="3248"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1BD6A05F" w14:textId="77777777" w:rsidR="006D10B7" w:rsidRPr="003214D5" w:rsidRDefault="006D10B7" w:rsidP="00001998">
            <w:pPr>
              <w:rPr>
                <w:rFonts w:ascii="Arial" w:hAnsi="Arial" w:cs="Arial"/>
              </w:rPr>
            </w:pPr>
            <w:r w:rsidRPr="003214D5">
              <w:rPr>
                <w:rFonts w:ascii="Arial" w:hAnsi="Arial" w:cs="Arial"/>
              </w:rPr>
              <w:t xml:space="preserve">Jednostka realizująca:  </w:t>
            </w:r>
          </w:p>
        </w:tc>
        <w:tc>
          <w:tcPr>
            <w:tcW w:w="7100" w:type="dxa"/>
            <w:gridSpan w:val="8"/>
            <w:tcBorders>
              <w:top w:val="single" w:sz="6" w:space="0" w:color="000000"/>
              <w:left w:val="single" w:sz="6" w:space="0" w:color="000000"/>
              <w:bottom w:val="single" w:sz="6" w:space="0" w:color="000000"/>
              <w:right w:val="single" w:sz="6" w:space="0" w:color="000000"/>
            </w:tcBorders>
            <w:vAlign w:val="center"/>
          </w:tcPr>
          <w:p w14:paraId="13D32C63" w14:textId="77777777" w:rsidR="006D10B7" w:rsidRPr="003214D5" w:rsidRDefault="006D10B7" w:rsidP="00001998">
            <w:pPr>
              <w:ind w:left="4"/>
              <w:rPr>
                <w:rFonts w:ascii="Arial" w:hAnsi="Arial" w:cs="Arial"/>
              </w:rPr>
            </w:pPr>
            <w:r w:rsidRPr="003214D5">
              <w:rPr>
                <w:rFonts w:ascii="Arial" w:hAnsi="Arial" w:cs="Arial"/>
              </w:rPr>
              <w:t xml:space="preserve">Wydział Nauk Ścisłych i Przyrodniczych </w:t>
            </w:r>
          </w:p>
        </w:tc>
      </w:tr>
      <w:tr w:rsidR="006D10B7" w:rsidRPr="003214D5" w14:paraId="41520019" w14:textId="77777777" w:rsidTr="00001998">
        <w:trPr>
          <w:trHeight w:val="470"/>
        </w:trPr>
        <w:tc>
          <w:tcPr>
            <w:tcW w:w="8149"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5A5BA814" w14:textId="77777777" w:rsidR="006D10B7" w:rsidRPr="003214D5" w:rsidRDefault="006D10B7" w:rsidP="00001998">
            <w:pPr>
              <w:rPr>
                <w:rFonts w:ascii="Arial" w:hAnsi="Arial" w:cs="Arial"/>
              </w:rPr>
            </w:pPr>
            <w:r w:rsidRPr="003214D5">
              <w:rPr>
                <w:rFonts w:ascii="Arial" w:hAnsi="Arial" w:cs="Arial"/>
              </w:rPr>
              <w:t xml:space="preserve">Rodzaj przedmiotu/modułu kształcenia (obowiązkowy/fakultatywny):  </w:t>
            </w:r>
          </w:p>
        </w:tc>
        <w:tc>
          <w:tcPr>
            <w:tcW w:w="2199" w:type="dxa"/>
            <w:gridSpan w:val="2"/>
            <w:tcBorders>
              <w:top w:val="single" w:sz="6" w:space="0" w:color="000000"/>
              <w:left w:val="single" w:sz="6" w:space="0" w:color="000000"/>
              <w:bottom w:val="single" w:sz="6" w:space="0" w:color="000000"/>
              <w:right w:val="single" w:sz="6" w:space="0" w:color="000000"/>
            </w:tcBorders>
            <w:vAlign w:val="center"/>
          </w:tcPr>
          <w:p w14:paraId="094BF065" w14:textId="77777777" w:rsidR="006D10B7" w:rsidRPr="003214D5" w:rsidRDefault="006D10B7" w:rsidP="00001998">
            <w:pPr>
              <w:ind w:left="1"/>
              <w:rPr>
                <w:rFonts w:ascii="Arial" w:hAnsi="Arial" w:cs="Arial"/>
              </w:rPr>
            </w:pPr>
            <w:r w:rsidRPr="003214D5">
              <w:rPr>
                <w:rFonts w:ascii="Arial" w:hAnsi="Arial" w:cs="Arial"/>
              </w:rPr>
              <w:t xml:space="preserve">obowiązkowy </w:t>
            </w:r>
          </w:p>
        </w:tc>
      </w:tr>
      <w:tr w:rsidR="006D10B7" w:rsidRPr="003214D5" w14:paraId="3FE49205" w14:textId="77777777" w:rsidTr="00001998">
        <w:trPr>
          <w:trHeight w:val="468"/>
        </w:trPr>
        <w:tc>
          <w:tcPr>
            <w:tcW w:w="8149"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01DA9BC6" w14:textId="77777777" w:rsidR="006D10B7" w:rsidRPr="003214D5" w:rsidRDefault="006D10B7" w:rsidP="00001998">
            <w:pPr>
              <w:rPr>
                <w:rFonts w:ascii="Arial" w:hAnsi="Arial" w:cs="Arial"/>
              </w:rPr>
            </w:pPr>
            <w:r w:rsidRPr="003214D5">
              <w:rPr>
                <w:rFonts w:ascii="Arial" w:hAnsi="Arial" w:cs="Arial"/>
              </w:rPr>
              <w:t xml:space="preserve">Poziom modułu kształcenia (np. pierwszego lub drugiego stopnia):  </w:t>
            </w:r>
          </w:p>
        </w:tc>
        <w:tc>
          <w:tcPr>
            <w:tcW w:w="2199" w:type="dxa"/>
            <w:gridSpan w:val="2"/>
            <w:tcBorders>
              <w:top w:val="single" w:sz="6" w:space="0" w:color="000000"/>
              <w:left w:val="single" w:sz="6" w:space="0" w:color="000000"/>
              <w:bottom w:val="single" w:sz="6" w:space="0" w:color="000000"/>
              <w:right w:val="single" w:sz="6" w:space="0" w:color="000000"/>
            </w:tcBorders>
            <w:vAlign w:val="center"/>
          </w:tcPr>
          <w:p w14:paraId="3A96A27E" w14:textId="77777777" w:rsidR="006D10B7" w:rsidRPr="003214D5" w:rsidRDefault="006D10B7" w:rsidP="00001998">
            <w:pPr>
              <w:ind w:left="1"/>
              <w:rPr>
                <w:rFonts w:ascii="Arial" w:hAnsi="Arial" w:cs="Arial"/>
              </w:rPr>
            </w:pPr>
            <w:r w:rsidRPr="003214D5">
              <w:rPr>
                <w:rFonts w:ascii="Arial" w:hAnsi="Arial" w:cs="Arial"/>
              </w:rPr>
              <w:t xml:space="preserve">pierwszego stopnia </w:t>
            </w:r>
          </w:p>
        </w:tc>
      </w:tr>
      <w:tr w:rsidR="006D10B7" w:rsidRPr="003214D5" w14:paraId="770FC25D" w14:textId="77777777" w:rsidTr="00001998">
        <w:trPr>
          <w:trHeight w:val="470"/>
        </w:trPr>
        <w:tc>
          <w:tcPr>
            <w:tcW w:w="2290"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14:paraId="3EC296EB" w14:textId="77777777" w:rsidR="006D10B7" w:rsidRPr="003214D5" w:rsidRDefault="006D10B7" w:rsidP="00001998">
            <w:pPr>
              <w:rPr>
                <w:rFonts w:ascii="Arial" w:hAnsi="Arial" w:cs="Arial"/>
              </w:rPr>
            </w:pPr>
            <w:r w:rsidRPr="003214D5">
              <w:rPr>
                <w:rFonts w:ascii="Arial" w:hAnsi="Arial" w:cs="Arial"/>
              </w:rPr>
              <w:t xml:space="preserve">Rok studiów:  </w:t>
            </w:r>
          </w:p>
        </w:tc>
        <w:tc>
          <w:tcPr>
            <w:tcW w:w="8058" w:type="dxa"/>
            <w:gridSpan w:val="11"/>
            <w:tcBorders>
              <w:top w:val="single" w:sz="6" w:space="0" w:color="000000"/>
              <w:left w:val="single" w:sz="6" w:space="0" w:color="000000"/>
              <w:bottom w:val="single" w:sz="6" w:space="0" w:color="000000"/>
              <w:right w:val="single" w:sz="6" w:space="0" w:color="000000"/>
            </w:tcBorders>
            <w:vAlign w:val="center"/>
          </w:tcPr>
          <w:p w14:paraId="4A248BB0" w14:textId="77777777" w:rsidR="006D10B7" w:rsidRPr="003214D5" w:rsidRDefault="006D10B7" w:rsidP="00001998">
            <w:pPr>
              <w:ind w:left="1"/>
              <w:rPr>
                <w:rFonts w:ascii="Arial" w:hAnsi="Arial" w:cs="Arial"/>
              </w:rPr>
            </w:pPr>
            <w:r w:rsidRPr="003214D5">
              <w:rPr>
                <w:rFonts w:ascii="Arial" w:hAnsi="Arial" w:cs="Arial"/>
              </w:rPr>
              <w:t xml:space="preserve">pierwszy </w:t>
            </w:r>
          </w:p>
        </w:tc>
      </w:tr>
      <w:tr w:rsidR="006D10B7" w:rsidRPr="003214D5" w14:paraId="380A292F" w14:textId="77777777" w:rsidTr="00001998">
        <w:trPr>
          <w:trHeight w:val="469"/>
        </w:trPr>
        <w:tc>
          <w:tcPr>
            <w:tcW w:w="1879"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32A06B6A" w14:textId="77777777" w:rsidR="006D10B7" w:rsidRPr="003214D5" w:rsidRDefault="006D10B7" w:rsidP="00001998">
            <w:pPr>
              <w:rPr>
                <w:rFonts w:ascii="Arial" w:hAnsi="Arial" w:cs="Arial"/>
              </w:rPr>
            </w:pPr>
            <w:r w:rsidRPr="003214D5">
              <w:rPr>
                <w:rFonts w:ascii="Arial" w:hAnsi="Arial" w:cs="Arial"/>
              </w:rPr>
              <w:t xml:space="preserve">Semestr:  </w:t>
            </w:r>
          </w:p>
        </w:tc>
        <w:tc>
          <w:tcPr>
            <w:tcW w:w="8469" w:type="dxa"/>
            <w:gridSpan w:val="12"/>
            <w:tcBorders>
              <w:top w:val="single" w:sz="6" w:space="0" w:color="000000"/>
              <w:left w:val="single" w:sz="6" w:space="0" w:color="000000"/>
              <w:bottom w:val="single" w:sz="6" w:space="0" w:color="000000"/>
              <w:right w:val="single" w:sz="6" w:space="0" w:color="000000"/>
            </w:tcBorders>
            <w:vAlign w:val="center"/>
          </w:tcPr>
          <w:p w14:paraId="4F457E46" w14:textId="77777777" w:rsidR="006D10B7" w:rsidRPr="003214D5" w:rsidRDefault="006D10B7" w:rsidP="00001998">
            <w:pPr>
              <w:ind w:left="2"/>
              <w:rPr>
                <w:rFonts w:ascii="Arial" w:hAnsi="Arial" w:cs="Arial"/>
                <w:b/>
              </w:rPr>
            </w:pPr>
            <w:r w:rsidRPr="003214D5">
              <w:rPr>
                <w:rFonts w:ascii="Arial" w:hAnsi="Arial" w:cs="Arial"/>
              </w:rPr>
              <w:t>pierwszy</w:t>
            </w:r>
          </w:p>
        </w:tc>
      </w:tr>
      <w:tr w:rsidR="006D10B7" w:rsidRPr="003214D5" w14:paraId="3D828630" w14:textId="77777777" w:rsidTr="00001998">
        <w:trPr>
          <w:trHeight w:val="469"/>
        </w:trPr>
        <w:tc>
          <w:tcPr>
            <w:tcW w:w="3389"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78DABD2C" w14:textId="77777777" w:rsidR="006D10B7" w:rsidRPr="003214D5" w:rsidRDefault="006D10B7" w:rsidP="00001998">
            <w:pPr>
              <w:rPr>
                <w:rFonts w:ascii="Arial" w:hAnsi="Arial" w:cs="Arial"/>
              </w:rPr>
            </w:pPr>
            <w:r w:rsidRPr="003214D5">
              <w:rPr>
                <w:rFonts w:ascii="Arial" w:hAnsi="Arial" w:cs="Arial"/>
              </w:rPr>
              <w:t xml:space="preserve">Liczba punktów ECTS:  </w:t>
            </w:r>
          </w:p>
        </w:tc>
        <w:tc>
          <w:tcPr>
            <w:tcW w:w="6959" w:type="dxa"/>
            <w:gridSpan w:val="7"/>
            <w:tcBorders>
              <w:top w:val="single" w:sz="6" w:space="0" w:color="000000"/>
              <w:left w:val="single" w:sz="6" w:space="0" w:color="000000"/>
              <w:bottom w:val="single" w:sz="6" w:space="0" w:color="000000"/>
              <w:right w:val="single" w:sz="6" w:space="0" w:color="000000"/>
            </w:tcBorders>
            <w:vAlign w:val="center"/>
          </w:tcPr>
          <w:p w14:paraId="7A983DA9" w14:textId="77777777" w:rsidR="006D10B7" w:rsidRPr="003214D5" w:rsidRDefault="006D10B7" w:rsidP="00001998">
            <w:pPr>
              <w:ind w:left="1"/>
              <w:rPr>
                <w:rFonts w:ascii="Arial" w:hAnsi="Arial" w:cs="Arial"/>
                <w:b/>
              </w:rPr>
            </w:pPr>
            <w:r w:rsidRPr="003214D5">
              <w:rPr>
                <w:rFonts w:ascii="Arial" w:hAnsi="Arial" w:cs="Arial"/>
              </w:rPr>
              <w:t xml:space="preserve">4 </w:t>
            </w:r>
          </w:p>
        </w:tc>
      </w:tr>
      <w:tr w:rsidR="006D10B7" w:rsidRPr="003214D5" w14:paraId="6D9AB66E" w14:textId="77777777" w:rsidTr="00001998">
        <w:trPr>
          <w:trHeight w:val="469"/>
        </w:trPr>
        <w:tc>
          <w:tcPr>
            <w:tcW w:w="524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5362BAC6" w14:textId="77777777" w:rsidR="006D10B7" w:rsidRPr="003214D5" w:rsidRDefault="006D10B7" w:rsidP="00001998">
            <w:pPr>
              <w:rPr>
                <w:rFonts w:ascii="Arial" w:hAnsi="Arial" w:cs="Arial"/>
              </w:rPr>
            </w:pPr>
            <w:r w:rsidRPr="003214D5">
              <w:rPr>
                <w:rFonts w:ascii="Arial" w:hAnsi="Arial" w:cs="Arial"/>
              </w:rPr>
              <w:t xml:space="preserve">Imię i nazwisko koordynatora przedmiotu: </w:t>
            </w:r>
          </w:p>
        </w:tc>
        <w:tc>
          <w:tcPr>
            <w:tcW w:w="5103" w:type="dxa"/>
            <w:gridSpan w:val="4"/>
            <w:tcBorders>
              <w:top w:val="single" w:sz="6" w:space="0" w:color="000000"/>
              <w:left w:val="single" w:sz="6" w:space="0" w:color="000000"/>
              <w:bottom w:val="single" w:sz="6" w:space="0" w:color="000000"/>
              <w:right w:val="single" w:sz="6" w:space="0" w:color="000000"/>
            </w:tcBorders>
            <w:vAlign w:val="center"/>
          </w:tcPr>
          <w:p w14:paraId="0DA427E2" w14:textId="77777777" w:rsidR="006D10B7" w:rsidRPr="003214D5" w:rsidRDefault="006D10B7" w:rsidP="00001998">
            <w:pPr>
              <w:ind w:left="2"/>
              <w:rPr>
                <w:rFonts w:ascii="Arial" w:hAnsi="Arial" w:cs="Arial"/>
              </w:rPr>
            </w:pPr>
            <w:r w:rsidRPr="003214D5">
              <w:rPr>
                <w:rFonts w:ascii="Arial" w:hAnsi="Arial" w:cs="Arial"/>
              </w:rPr>
              <w:t xml:space="preserve">Mirosław Barański </w:t>
            </w:r>
          </w:p>
        </w:tc>
      </w:tr>
      <w:tr w:rsidR="006D10B7" w:rsidRPr="003214D5" w14:paraId="2D10D9DE" w14:textId="77777777" w:rsidTr="00001998">
        <w:trPr>
          <w:trHeight w:val="468"/>
        </w:trPr>
        <w:tc>
          <w:tcPr>
            <w:tcW w:w="524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355960A" w14:textId="77777777" w:rsidR="006D10B7" w:rsidRPr="003214D5" w:rsidRDefault="006D10B7" w:rsidP="00001998">
            <w:pPr>
              <w:rPr>
                <w:rFonts w:ascii="Arial" w:hAnsi="Arial" w:cs="Arial"/>
              </w:rPr>
            </w:pPr>
            <w:r w:rsidRPr="003214D5">
              <w:rPr>
                <w:rFonts w:ascii="Arial" w:hAnsi="Arial" w:cs="Arial"/>
              </w:rPr>
              <w:t xml:space="preserve">Imię i nazwisko prowadzących zajęcia: </w:t>
            </w:r>
          </w:p>
        </w:tc>
        <w:tc>
          <w:tcPr>
            <w:tcW w:w="5103" w:type="dxa"/>
            <w:gridSpan w:val="4"/>
            <w:tcBorders>
              <w:top w:val="single" w:sz="6" w:space="0" w:color="000000"/>
              <w:left w:val="single" w:sz="6" w:space="0" w:color="000000"/>
              <w:bottom w:val="single" w:sz="6" w:space="0" w:color="000000"/>
              <w:right w:val="single" w:sz="6" w:space="0" w:color="000000"/>
            </w:tcBorders>
            <w:vAlign w:val="center"/>
          </w:tcPr>
          <w:p w14:paraId="6569F60A" w14:textId="77777777" w:rsidR="006D10B7" w:rsidRPr="003214D5" w:rsidRDefault="006D10B7" w:rsidP="00001998">
            <w:pPr>
              <w:ind w:left="2"/>
              <w:rPr>
                <w:rFonts w:ascii="Arial" w:hAnsi="Arial" w:cs="Arial"/>
              </w:rPr>
            </w:pPr>
            <w:r w:rsidRPr="003214D5">
              <w:rPr>
                <w:rFonts w:ascii="Arial" w:hAnsi="Arial" w:cs="Arial"/>
              </w:rPr>
              <w:t xml:space="preserve">Mirosław Barański </w:t>
            </w:r>
          </w:p>
        </w:tc>
      </w:tr>
      <w:tr w:rsidR="006D10B7" w:rsidRPr="003214D5" w14:paraId="15662609" w14:textId="77777777" w:rsidTr="00001998">
        <w:trPr>
          <w:trHeight w:val="3003"/>
        </w:trPr>
        <w:tc>
          <w:tcPr>
            <w:tcW w:w="5245"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7A82D344" w14:textId="77777777" w:rsidR="006D10B7" w:rsidRPr="003214D5" w:rsidRDefault="006D10B7" w:rsidP="00001998">
            <w:pPr>
              <w:rPr>
                <w:rFonts w:ascii="Arial" w:hAnsi="Arial" w:cs="Arial"/>
              </w:rPr>
            </w:pPr>
            <w:r w:rsidRPr="003214D5">
              <w:rPr>
                <w:rFonts w:ascii="Arial" w:hAnsi="Arial" w:cs="Arial"/>
              </w:rPr>
              <w:t xml:space="preserve">Założenia i cele przedmiotu: </w:t>
            </w:r>
          </w:p>
        </w:tc>
        <w:tc>
          <w:tcPr>
            <w:tcW w:w="5103" w:type="dxa"/>
            <w:gridSpan w:val="4"/>
            <w:tcBorders>
              <w:top w:val="single" w:sz="6" w:space="0" w:color="000000"/>
              <w:left w:val="single" w:sz="6" w:space="0" w:color="000000"/>
              <w:bottom w:val="single" w:sz="4" w:space="0" w:color="000000"/>
              <w:right w:val="single" w:sz="6" w:space="0" w:color="000000"/>
            </w:tcBorders>
          </w:tcPr>
          <w:p w14:paraId="07EFCBB2" w14:textId="77777777" w:rsidR="006D10B7" w:rsidRPr="003214D5" w:rsidRDefault="006D10B7" w:rsidP="00001998">
            <w:pPr>
              <w:ind w:left="2" w:right="68"/>
              <w:rPr>
                <w:rFonts w:ascii="Arial" w:hAnsi="Arial" w:cs="Arial"/>
              </w:rPr>
            </w:pPr>
            <w:r w:rsidRPr="003214D5">
              <w:rPr>
                <w:rFonts w:ascii="Arial" w:hAnsi="Arial" w:cs="Arial"/>
              </w:rPr>
              <w:t xml:space="preserve">Założono, że studenci poznają w podstawowym zakresie zasady programowania i będą potrafić posługiwać się wybranym środowiskiem programistycznym.  Celem kursu jest opanowanie przez studentów podstawowej wiedzy z podstaw programowania: student powinien poznać wybrane środowisko programistyczne, opanować podstawowe (elementarne) algorytmy oraz podstawowe konstrukcje programistyczne związane z programowaniem imperatywnym i strukturalnym i obiektowym oraz powinien umieć korzystać z funkcji oraz bibliotek. Celem zajęć jest także nauczenie studenta zaprojektowania i implementacji prostego systemu informatycznego w języku C/C++. </w:t>
            </w:r>
          </w:p>
        </w:tc>
      </w:tr>
      <w:tr w:rsidR="006D10B7" w:rsidRPr="003214D5" w14:paraId="67889D09" w14:textId="77777777" w:rsidTr="00001998">
        <w:trPr>
          <w:trHeight w:val="709"/>
        </w:trPr>
        <w:tc>
          <w:tcPr>
            <w:tcW w:w="1560"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0ACDEDDB" w14:textId="77777777" w:rsidR="006D10B7" w:rsidRPr="003214D5" w:rsidRDefault="006D10B7" w:rsidP="00001998">
            <w:pPr>
              <w:ind w:left="170"/>
              <w:rPr>
                <w:rFonts w:ascii="Arial" w:hAnsi="Arial" w:cs="Arial"/>
              </w:rPr>
            </w:pPr>
            <w:r w:rsidRPr="003214D5">
              <w:rPr>
                <w:rFonts w:ascii="Arial" w:hAnsi="Arial" w:cs="Arial"/>
              </w:rPr>
              <w:t xml:space="preserve">Symbol efektu </w:t>
            </w:r>
          </w:p>
        </w:tc>
        <w:tc>
          <w:tcPr>
            <w:tcW w:w="7130"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192AA215" w14:textId="77777777" w:rsidR="006D10B7" w:rsidRPr="003214D5" w:rsidRDefault="006D10B7" w:rsidP="00001998">
            <w:pPr>
              <w:ind w:left="172"/>
              <w:rPr>
                <w:rFonts w:ascii="Arial" w:hAnsi="Arial" w:cs="Arial"/>
              </w:rPr>
            </w:pPr>
            <w:r w:rsidRPr="003214D5">
              <w:rPr>
                <w:rFonts w:ascii="Arial" w:hAnsi="Arial" w:cs="Arial"/>
              </w:rPr>
              <w:t xml:space="preserve">Efekt uczenia się: WIEDZA </w:t>
            </w:r>
          </w:p>
        </w:tc>
        <w:tc>
          <w:tcPr>
            <w:tcW w:w="1658"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1398C9F6" w14:textId="77777777" w:rsidR="006D10B7" w:rsidRPr="003214D5" w:rsidRDefault="006D10B7" w:rsidP="00001998">
            <w:pPr>
              <w:ind w:left="171"/>
              <w:rPr>
                <w:rFonts w:ascii="Arial" w:hAnsi="Arial" w:cs="Arial"/>
              </w:rPr>
            </w:pPr>
            <w:r w:rsidRPr="003214D5">
              <w:rPr>
                <w:rFonts w:ascii="Arial" w:hAnsi="Arial" w:cs="Arial"/>
              </w:rPr>
              <w:t xml:space="preserve">Symbol efektu kierunkowego </w:t>
            </w:r>
          </w:p>
        </w:tc>
      </w:tr>
      <w:tr w:rsidR="006D10B7" w:rsidRPr="003214D5" w14:paraId="7E742F55" w14:textId="77777777" w:rsidTr="00001998">
        <w:trPr>
          <w:trHeight w:val="469"/>
        </w:trPr>
        <w:tc>
          <w:tcPr>
            <w:tcW w:w="1560" w:type="dxa"/>
            <w:tcBorders>
              <w:top w:val="single" w:sz="4" w:space="0" w:color="000000"/>
              <w:left w:val="single" w:sz="6" w:space="0" w:color="000000"/>
              <w:bottom w:val="single" w:sz="2" w:space="0" w:color="000000"/>
              <w:right w:val="single" w:sz="6" w:space="0" w:color="000000"/>
            </w:tcBorders>
            <w:vAlign w:val="center"/>
          </w:tcPr>
          <w:p w14:paraId="7EFD44B9" w14:textId="77777777" w:rsidR="006D10B7" w:rsidRPr="003214D5" w:rsidRDefault="006D10B7" w:rsidP="00001998">
            <w:pPr>
              <w:ind w:left="68"/>
              <w:jc w:val="center"/>
              <w:rPr>
                <w:rFonts w:ascii="Arial" w:hAnsi="Arial" w:cs="Arial"/>
              </w:rPr>
            </w:pPr>
            <w:r w:rsidRPr="003214D5">
              <w:rPr>
                <w:rFonts w:ascii="Arial" w:hAnsi="Arial" w:cs="Arial"/>
              </w:rPr>
              <w:t xml:space="preserve">W_01 </w:t>
            </w:r>
          </w:p>
        </w:tc>
        <w:tc>
          <w:tcPr>
            <w:tcW w:w="7130" w:type="dxa"/>
            <w:gridSpan w:val="12"/>
            <w:tcBorders>
              <w:top w:val="single" w:sz="4" w:space="0" w:color="000000"/>
              <w:left w:val="single" w:sz="6" w:space="0" w:color="000000"/>
              <w:bottom w:val="single" w:sz="2" w:space="0" w:color="000000"/>
              <w:right w:val="single" w:sz="6" w:space="0" w:color="000000"/>
            </w:tcBorders>
          </w:tcPr>
          <w:p w14:paraId="554260F8" w14:textId="77777777" w:rsidR="006D10B7" w:rsidRPr="003214D5" w:rsidRDefault="006D10B7" w:rsidP="00001998">
            <w:pPr>
              <w:ind w:left="2"/>
              <w:rPr>
                <w:rFonts w:ascii="Arial" w:hAnsi="Arial" w:cs="Arial"/>
              </w:rPr>
            </w:pPr>
            <w:r w:rsidRPr="003214D5">
              <w:rPr>
                <w:rFonts w:ascii="Arial" w:hAnsi="Arial" w:cs="Arial"/>
              </w:rPr>
              <w:t xml:space="preserve">Student ma podstawową wiedze na temat algorytmów, ich własności oraz zna etapy rozwiązywania zadań </w:t>
            </w:r>
          </w:p>
        </w:tc>
        <w:tc>
          <w:tcPr>
            <w:tcW w:w="1658" w:type="dxa"/>
            <w:tcBorders>
              <w:top w:val="single" w:sz="4" w:space="0" w:color="000000"/>
              <w:left w:val="single" w:sz="6" w:space="0" w:color="000000"/>
              <w:bottom w:val="single" w:sz="2" w:space="0" w:color="000000"/>
              <w:right w:val="single" w:sz="6" w:space="0" w:color="000000"/>
            </w:tcBorders>
            <w:vAlign w:val="center"/>
          </w:tcPr>
          <w:p w14:paraId="6E8EFC5B"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62FA1AA8" w14:textId="77777777" w:rsidTr="00001998">
        <w:trPr>
          <w:trHeight w:val="296"/>
        </w:trPr>
        <w:tc>
          <w:tcPr>
            <w:tcW w:w="1560" w:type="dxa"/>
            <w:tcBorders>
              <w:top w:val="single" w:sz="2" w:space="0" w:color="000000"/>
              <w:left w:val="single" w:sz="6" w:space="0" w:color="000000"/>
              <w:bottom w:val="single" w:sz="2" w:space="0" w:color="000000"/>
              <w:right w:val="single" w:sz="6" w:space="0" w:color="000000"/>
            </w:tcBorders>
          </w:tcPr>
          <w:p w14:paraId="4A48CEE2" w14:textId="77777777" w:rsidR="006D10B7" w:rsidRPr="003214D5" w:rsidRDefault="006D10B7" w:rsidP="00001998">
            <w:pPr>
              <w:ind w:left="68"/>
              <w:jc w:val="center"/>
              <w:rPr>
                <w:rFonts w:ascii="Arial" w:hAnsi="Arial" w:cs="Arial"/>
              </w:rPr>
            </w:pPr>
            <w:r w:rsidRPr="003214D5">
              <w:rPr>
                <w:rFonts w:ascii="Arial" w:hAnsi="Arial" w:cs="Arial"/>
              </w:rPr>
              <w:t xml:space="preserve">W_02 </w:t>
            </w:r>
          </w:p>
        </w:tc>
        <w:tc>
          <w:tcPr>
            <w:tcW w:w="7130" w:type="dxa"/>
            <w:gridSpan w:val="12"/>
            <w:tcBorders>
              <w:top w:val="single" w:sz="2" w:space="0" w:color="000000"/>
              <w:left w:val="single" w:sz="6" w:space="0" w:color="000000"/>
              <w:bottom w:val="single" w:sz="2" w:space="0" w:color="000000"/>
              <w:right w:val="single" w:sz="6" w:space="0" w:color="000000"/>
            </w:tcBorders>
          </w:tcPr>
          <w:p w14:paraId="66358971" w14:textId="77777777" w:rsidR="006D10B7" w:rsidRPr="003214D5" w:rsidRDefault="006D10B7" w:rsidP="00001998">
            <w:pPr>
              <w:ind w:left="2"/>
              <w:rPr>
                <w:rFonts w:ascii="Arial" w:hAnsi="Arial" w:cs="Arial"/>
              </w:rPr>
            </w:pPr>
            <w:r w:rsidRPr="003214D5">
              <w:rPr>
                <w:rFonts w:ascii="Arial" w:hAnsi="Arial" w:cs="Arial"/>
              </w:rPr>
              <w:t xml:space="preserve">Ma uporządkowaną wiedzę z zakresu podstawowych konstrukcji języka C/C++ </w:t>
            </w:r>
          </w:p>
        </w:tc>
        <w:tc>
          <w:tcPr>
            <w:tcW w:w="1658" w:type="dxa"/>
            <w:tcBorders>
              <w:top w:val="single" w:sz="2" w:space="0" w:color="000000"/>
              <w:left w:val="single" w:sz="6" w:space="0" w:color="000000"/>
              <w:bottom w:val="single" w:sz="2" w:space="0" w:color="000000"/>
              <w:right w:val="single" w:sz="6" w:space="0" w:color="000000"/>
            </w:tcBorders>
          </w:tcPr>
          <w:p w14:paraId="2EE6AFFC"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1BB9AB84" w14:textId="77777777" w:rsidTr="00001998">
        <w:trPr>
          <w:trHeight w:val="463"/>
        </w:trPr>
        <w:tc>
          <w:tcPr>
            <w:tcW w:w="1560" w:type="dxa"/>
            <w:tcBorders>
              <w:top w:val="single" w:sz="2" w:space="0" w:color="000000"/>
              <w:left w:val="single" w:sz="6" w:space="0" w:color="000000"/>
              <w:bottom w:val="single" w:sz="2" w:space="0" w:color="000000"/>
              <w:right w:val="single" w:sz="6" w:space="0" w:color="000000"/>
            </w:tcBorders>
            <w:vAlign w:val="center"/>
          </w:tcPr>
          <w:p w14:paraId="2FDD7D24" w14:textId="77777777" w:rsidR="006D10B7" w:rsidRPr="003214D5" w:rsidRDefault="006D10B7" w:rsidP="00001998">
            <w:pPr>
              <w:ind w:left="68"/>
              <w:jc w:val="center"/>
              <w:rPr>
                <w:rFonts w:ascii="Arial" w:hAnsi="Arial" w:cs="Arial"/>
              </w:rPr>
            </w:pPr>
            <w:r w:rsidRPr="003214D5">
              <w:rPr>
                <w:rFonts w:ascii="Arial" w:hAnsi="Arial" w:cs="Arial"/>
              </w:rPr>
              <w:t xml:space="preserve">W_03 </w:t>
            </w:r>
          </w:p>
        </w:tc>
        <w:tc>
          <w:tcPr>
            <w:tcW w:w="7130" w:type="dxa"/>
            <w:gridSpan w:val="12"/>
            <w:tcBorders>
              <w:top w:val="single" w:sz="2" w:space="0" w:color="000000"/>
              <w:left w:val="single" w:sz="6" w:space="0" w:color="000000"/>
              <w:bottom w:val="single" w:sz="2" w:space="0" w:color="000000"/>
              <w:right w:val="single" w:sz="6" w:space="0" w:color="000000"/>
            </w:tcBorders>
          </w:tcPr>
          <w:p w14:paraId="5F16AD4F" w14:textId="77777777" w:rsidR="006D10B7" w:rsidRPr="003214D5" w:rsidRDefault="006D10B7" w:rsidP="00001998">
            <w:pPr>
              <w:ind w:left="2"/>
              <w:rPr>
                <w:rFonts w:ascii="Arial" w:hAnsi="Arial" w:cs="Arial"/>
              </w:rPr>
            </w:pPr>
            <w:r w:rsidRPr="003214D5">
              <w:rPr>
                <w:rFonts w:ascii="Arial" w:hAnsi="Arial" w:cs="Arial"/>
              </w:rPr>
              <w:t xml:space="preserve">Ma uporządkowaną wiedzę z zakresu typów danych w języku C/C++ oraz wybranych standardów zapisu tych liczb </w:t>
            </w:r>
          </w:p>
        </w:tc>
        <w:tc>
          <w:tcPr>
            <w:tcW w:w="1658" w:type="dxa"/>
            <w:tcBorders>
              <w:top w:val="single" w:sz="2" w:space="0" w:color="000000"/>
              <w:left w:val="single" w:sz="6" w:space="0" w:color="000000"/>
              <w:bottom w:val="single" w:sz="2" w:space="0" w:color="000000"/>
              <w:right w:val="single" w:sz="6" w:space="0" w:color="000000"/>
            </w:tcBorders>
            <w:vAlign w:val="center"/>
          </w:tcPr>
          <w:p w14:paraId="0403AABC"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7C656950" w14:textId="77777777" w:rsidTr="00001998">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14:paraId="3CF5A9CA" w14:textId="77777777" w:rsidR="006D10B7" w:rsidRPr="003214D5" w:rsidRDefault="006D10B7" w:rsidP="00001998">
            <w:pPr>
              <w:ind w:left="68"/>
              <w:jc w:val="center"/>
              <w:rPr>
                <w:rFonts w:ascii="Arial" w:hAnsi="Arial" w:cs="Arial"/>
              </w:rPr>
            </w:pPr>
            <w:r w:rsidRPr="003214D5">
              <w:rPr>
                <w:rFonts w:ascii="Arial" w:hAnsi="Arial" w:cs="Arial"/>
              </w:rPr>
              <w:t xml:space="preserve">W_04 </w:t>
            </w:r>
          </w:p>
        </w:tc>
        <w:tc>
          <w:tcPr>
            <w:tcW w:w="7130" w:type="dxa"/>
            <w:gridSpan w:val="12"/>
            <w:tcBorders>
              <w:top w:val="single" w:sz="2" w:space="0" w:color="000000"/>
              <w:left w:val="single" w:sz="6" w:space="0" w:color="000000"/>
              <w:bottom w:val="single" w:sz="2" w:space="0" w:color="000000"/>
              <w:right w:val="single" w:sz="6" w:space="0" w:color="000000"/>
            </w:tcBorders>
          </w:tcPr>
          <w:p w14:paraId="377F851F" w14:textId="77777777" w:rsidR="006D10B7" w:rsidRPr="003214D5" w:rsidRDefault="006D10B7" w:rsidP="00001998">
            <w:pPr>
              <w:ind w:left="2"/>
              <w:rPr>
                <w:rFonts w:ascii="Arial" w:hAnsi="Arial" w:cs="Arial"/>
              </w:rPr>
            </w:pPr>
            <w:r w:rsidRPr="003214D5">
              <w:rPr>
                <w:rFonts w:ascii="Arial" w:hAnsi="Arial" w:cs="Arial"/>
              </w:rPr>
              <w:t xml:space="preserve">Ma uporządkowana wiedzę na temat wykorzystania funkcji w językach programowania </w:t>
            </w:r>
          </w:p>
        </w:tc>
        <w:tc>
          <w:tcPr>
            <w:tcW w:w="1658" w:type="dxa"/>
            <w:tcBorders>
              <w:top w:val="single" w:sz="2" w:space="0" w:color="000000"/>
              <w:left w:val="single" w:sz="6" w:space="0" w:color="000000"/>
              <w:bottom w:val="single" w:sz="2" w:space="0" w:color="000000"/>
              <w:right w:val="single" w:sz="6" w:space="0" w:color="000000"/>
            </w:tcBorders>
            <w:vAlign w:val="center"/>
          </w:tcPr>
          <w:p w14:paraId="3222CED4"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154B43AB" w14:textId="77777777" w:rsidTr="00001998">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14:paraId="59861B25" w14:textId="77777777" w:rsidR="006D10B7" w:rsidRPr="003214D5" w:rsidRDefault="006D10B7" w:rsidP="00001998">
            <w:pPr>
              <w:ind w:left="68"/>
              <w:jc w:val="center"/>
              <w:rPr>
                <w:rFonts w:ascii="Arial" w:hAnsi="Arial" w:cs="Arial"/>
              </w:rPr>
            </w:pPr>
            <w:r w:rsidRPr="003214D5">
              <w:rPr>
                <w:rFonts w:ascii="Arial" w:hAnsi="Arial" w:cs="Arial"/>
              </w:rPr>
              <w:t xml:space="preserve">W_05 </w:t>
            </w:r>
          </w:p>
        </w:tc>
        <w:tc>
          <w:tcPr>
            <w:tcW w:w="7130" w:type="dxa"/>
            <w:gridSpan w:val="12"/>
            <w:tcBorders>
              <w:top w:val="single" w:sz="2" w:space="0" w:color="000000"/>
              <w:left w:val="single" w:sz="6" w:space="0" w:color="000000"/>
              <w:bottom w:val="single" w:sz="2" w:space="0" w:color="000000"/>
              <w:right w:val="single" w:sz="6" w:space="0" w:color="000000"/>
            </w:tcBorders>
          </w:tcPr>
          <w:p w14:paraId="08CC48AA" w14:textId="77777777" w:rsidR="006D10B7" w:rsidRPr="003214D5" w:rsidRDefault="006D10B7" w:rsidP="00001998">
            <w:pPr>
              <w:ind w:left="2"/>
              <w:rPr>
                <w:rFonts w:ascii="Arial" w:hAnsi="Arial" w:cs="Arial"/>
              </w:rPr>
            </w:pPr>
            <w:r w:rsidRPr="003214D5">
              <w:rPr>
                <w:rFonts w:ascii="Arial" w:hAnsi="Arial" w:cs="Arial"/>
              </w:rPr>
              <w:t xml:space="preserve">Ma uporządkowaną wiedze z zakresu rozwiązywania problemów za pomocą metody zstępującej i wstępującej </w:t>
            </w:r>
          </w:p>
        </w:tc>
        <w:tc>
          <w:tcPr>
            <w:tcW w:w="1658" w:type="dxa"/>
            <w:tcBorders>
              <w:top w:val="single" w:sz="2" w:space="0" w:color="000000"/>
              <w:left w:val="single" w:sz="6" w:space="0" w:color="000000"/>
              <w:bottom w:val="single" w:sz="2" w:space="0" w:color="000000"/>
              <w:right w:val="single" w:sz="6" w:space="0" w:color="000000"/>
            </w:tcBorders>
            <w:vAlign w:val="center"/>
          </w:tcPr>
          <w:p w14:paraId="200C5CA7"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41B2CD70" w14:textId="77777777" w:rsidTr="00001998">
        <w:trPr>
          <w:trHeight w:val="380"/>
        </w:trPr>
        <w:tc>
          <w:tcPr>
            <w:tcW w:w="1560" w:type="dxa"/>
            <w:tcBorders>
              <w:top w:val="single" w:sz="2" w:space="0" w:color="000000"/>
              <w:left w:val="single" w:sz="6" w:space="0" w:color="000000"/>
              <w:bottom w:val="single" w:sz="2" w:space="0" w:color="000000"/>
              <w:right w:val="single" w:sz="6" w:space="0" w:color="000000"/>
            </w:tcBorders>
          </w:tcPr>
          <w:p w14:paraId="036FB82A" w14:textId="77777777" w:rsidR="006D10B7" w:rsidRPr="003214D5" w:rsidRDefault="006D10B7" w:rsidP="00001998">
            <w:pPr>
              <w:ind w:left="68"/>
              <w:jc w:val="center"/>
              <w:rPr>
                <w:rFonts w:ascii="Arial" w:hAnsi="Arial" w:cs="Arial"/>
              </w:rPr>
            </w:pPr>
            <w:r w:rsidRPr="003214D5">
              <w:rPr>
                <w:rFonts w:ascii="Arial" w:hAnsi="Arial" w:cs="Arial"/>
              </w:rPr>
              <w:lastRenderedPageBreak/>
              <w:t xml:space="preserve">W_06 </w:t>
            </w:r>
          </w:p>
        </w:tc>
        <w:tc>
          <w:tcPr>
            <w:tcW w:w="7130" w:type="dxa"/>
            <w:gridSpan w:val="12"/>
            <w:tcBorders>
              <w:top w:val="single" w:sz="2" w:space="0" w:color="000000"/>
              <w:left w:val="single" w:sz="6" w:space="0" w:color="000000"/>
              <w:bottom w:val="single" w:sz="2" w:space="0" w:color="000000"/>
              <w:right w:val="single" w:sz="6" w:space="0" w:color="000000"/>
            </w:tcBorders>
          </w:tcPr>
          <w:p w14:paraId="6FF8C9D8" w14:textId="77777777" w:rsidR="006D10B7" w:rsidRPr="003214D5" w:rsidRDefault="006D10B7" w:rsidP="00001998">
            <w:pPr>
              <w:ind w:left="2"/>
              <w:rPr>
                <w:rFonts w:ascii="Arial" w:hAnsi="Arial" w:cs="Arial"/>
              </w:rPr>
            </w:pPr>
            <w:r w:rsidRPr="003214D5">
              <w:rPr>
                <w:rFonts w:ascii="Arial" w:hAnsi="Arial" w:cs="Arial"/>
              </w:rPr>
              <w:t xml:space="preserve">Ma podstawową wiedzę na temat zasad, technik i metod związanych z programowaniem za pomocą paradygmaty programowania obiektowego.  </w:t>
            </w:r>
          </w:p>
        </w:tc>
        <w:tc>
          <w:tcPr>
            <w:tcW w:w="1658" w:type="dxa"/>
            <w:tcBorders>
              <w:top w:val="single" w:sz="2" w:space="0" w:color="000000"/>
              <w:left w:val="single" w:sz="6" w:space="0" w:color="000000"/>
              <w:bottom w:val="single" w:sz="2" w:space="0" w:color="000000"/>
              <w:right w:val="single" w:sz="6" w:space="0" w:color="000000"/>
            </w:tcBorders>
          </w:tcPr>
          <w:p w14:paraId="36645237" w14:textId="77777777" w:rsidR="006D10B7" w:rsidRPr="003214D5" w:rsidRDefault="006D10B7" w:rsidP="00001998">
            <w:pPr>
              <w:ind w:left="71"/>
              <w:jc w:val="center"/>
              <w:rPr>
                <w:rFonts w:ascii="Arial" w:hAnsi="Arial" w:cs="Arial"/>
              </w:rPr>
            </w:pPr>
            <w:r w:rsidRPr="003214D5">
              <w:rPr>
                <w:rFonts w:ascii="Arial" w:hAnsi="Arial" w:cs="Arial"/>
              </w:rPr>
              <w:t xml:space="preserve">K_W07 </w:t>
            </w:r>
          </w:p>
        </w:tc>
      </w:tr>
      <w:tr w:rsidR="006D10B7" w:rsidRPr="003214D5" w14:paraId="049554C8" w14:textId="77777777" w:rsidTr="00001998">
        <w:trPr>
          <w:trHeight w:val="704"/>
        </w:trPr>
        <w:tc>
          <w:tcPr>
            <w:tcW w:w="1560"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03802A24" w14:textId="77777777" w:rsidR="006D10B7" w:rsidRPr="003214D5" w:rsidRDefault="006D10B7" w:rsidP="00001998">
            <w:pPr>
              <w:ind w:left="170"/>
              <w:rPr>
                <w:rFonts w:ascii="Arial" w:hAnsi="Arial" w:cs="Arial"/>
              </w:rPr>
            </w:pPr>
            <w:r w:rsidRPr="003214D5">
              <w:rPr>
                <w:rFonts w:ascii="Arial" w:hAnsi="Arial" w:cs="Arial"/>
              </w:rPr>
              <w:t xml:space="preserve">Symbol efektu </w:t>
            </w:r>
          </w:p>
        </w:tc>
        <w:tc>
          <w:tcPr>
            <w:tcW w:w="713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66DD627F" w14:textId="77777777" w:rsidR="006D10B7" w:rsidRPr="003214D5" w:rsidRDefault="006D10B7" w:rsidP="00001998">
            <w:pPr>
              <w:ind w:left="172"/>
              <w:rPr>
                <w:rFonts w:ascii="Arial" w:hAnsi="Arial" w:cs="Arial"/>
              </w:rPr>
            </w:pPr>
            <w:r w:rsidRPr="003214D5">
              <w:rPr>
                <w:rFonts w:ascii="Arial" w:hAnsi="Arial" w:cs="Arial"/>
              </w:rPr>
              <w:t xml:space="preserve">Efekt uczenia się: UMIEJĘTNOŚCI </w:t>
            </w:r>
          </w:p>
        </w:tc>
        <w:tc>
          <w:tcPr>
            <w:tcW w:w="1658"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6187D8C" w14:textId="77777777" w:rsidR="006D10B7" w:rsidRPr="003214D5" w:rsidRDefault="006D10B7" w:rsidP="00001998">
            <w:pPr>
              <w:ind w:left="171"/>
              <w:rPr>
                <w:rFonts w:ascii="Arial" w:hAnsi="Arial" w:cs="Arial"/>
              </w:rPr>
            </w:pPr>
            <w:r w:rsidRPr="003214D5">
              <w:rPr>
                <w:rFonts w:ascii="Arial" w:hAnsi="Arial" w:cs="Arial"/>
              </w:rPr>
              <w:t xml:space="preserve">Symbol efektu kierunkowego </w:t>
            </w:r>
          </w:p>
        </w:tc>
      </w:tr>
      <w:tr w:rsidR="006D10B7" w:rsidRPr="003214D5" w14:paraId="3B64B05B" w14:textId="77777777" w:rsidTr="00001998">
        <w:trPr>
          <w:trHeight w:val="697"/>
        </w:trPr>
        <w:tc>
          <w:tcPr>
            <w:tcW w:w="1560" w:type="dxa"/>
            <w:tcBorders>
              <w:top w:val="single" w:sz="2" w:space="0" w:color="000000"/>
              <w:left w:val="single" w:sz="6" w:space="0" w:color="000000"/>
              <w:bottom w:val="single" w:sz="2" w:space="0" w:color="000000"/>
              <w:right w:val="single" w:sz="6" w:space="0" w:color="000000"/>
            </w:tcBorders>
            <w:vAlign w:val="center"/>
          </w:tcPr>
          <w:p w14:paraId="6FE225DD" w14:textId="77777777" w:rsidR="006D10B7" w:rsidRPr="003214D5" w:rsidRDefault="006D10B7" w:rsidP="00001998">
            <w:pPr>
              <w:ind w:left="66"/>
              <w:jc w:val="center"/>
              <w:rPr>
                <w:rFonts w:ascii="Arial" w:hAnsi="Arial" w:cs="Arial"/>
              </w:rPr>
            </w:pPr>
            <w:r w:rsidRPr="003214D5">
              <w:rPr>
                <w:rFonts w:ascii="Arial" w:hAnsi="Arial" w:cs="Arial"/>
              </w:rPr>
              <w:t xml:space="preserve">U_01 </w:t>
            </w:r>
          </w:p>
        </w:tc>
        <w:tc>
          <w:tcPr>
            <w:tcW w:w="7130" w:type="dxa"/>
            <w:gridSpan w:val="12"/>
            <w:tcBorders>
              <w:top w:val="single" w:sz="2" w:space="0" w:color="000000"/>
              <w:left w:val="single" w:sz="6" w:space="0" w:color="000000"/>
              <w:bottom w:val="single" w:sz="2" w:space="0" w:color="000000"/>
              <w:right w:val="single" w:sz="6" w:space="0" w:color="000000"/>
            </w:tcBorders>
          </w:tcPr>
          <w:p w14:paraId="51D38BBE" w14:textId="77777777" w:rsidR="006D10B7" w:rsidRPr="003214D5" w:rsidRDefault="006D10B7" w:rsidP="00001998">
            <w:pPr>
              <w:ind w:left="2"/>
              <w:rPr>
                <w:rFonts w:ascii="Arial" w:hAnsi="Arial" w:cs="Arial"/>
              </w:rPr>
            </w:pPr>
            <w:r w:rsidRPr="003214D5">
              <w:rPr>
                <w:rFonts w:ascii="Arial" w:hAnsi="Arial" w:cs="Arial"/>
              </w:rPr>
              <w:t xml:space="preserve">Potrafi na podstawie literatury formułować wnioski dotyczące najnowszych rozwiązań systemów komputerowych i wskazywać sposób ich powiązania z ogólnymi zasadami realizacji pracy systemu. </w:t>
            </w:r>
          </w:p>
        </w:tc>
        <w:tc>
          <w:tcPr>
            <w:tcW w:w="1658" w:type="dxa"/>
            <w:tcBorders>
              <w:top w:val="single" w:sz="2" w:space="0" w:color="000000"/>
              <w:left w:val="single" w:sz="6" w:space="0" w:color="000000"/>
              <w:bottom w:val="single" w:sz="2" w:space="0" w:color="000000"/>
              <w:right w:val="single" w:sz="6" w:space="0" w:color="000000"/>
            </w:tcBorders>
            <w:vAlign w:val="center"/>
          </w:tcPr>
          <w:p w14:paraId="3BA4C6A0" w14:textId="77777777" w:rsidR="006D10B7" w:rsidRPr="003214D5" w:rsidRDefault="006D10B7" w:rsidP="00001998">
            <w:pPr>
              <w:ind w:left="69"/>
              <w:jc w:val="center"/>
              <w:rPr>
                <w:rFonts w:ascii="Arial" w:hAnsi="Arial" w:cs="Arial"/>
              </w:rPr>
            </w:pPr>
            <w:r w:rsidRPr="003214D5">
              <w:rPr>
                <w:rFonts w:ascii="Arial" w:hAnsi="Arial" w:cs="Arial"/>
              </w:rPr>
              <w:t xml:space="preserve">K_U01 </w:t>
            </w:r>
          </w:p>
        </w:tc>
      </w:tr>
      <w:tr w:rsidR="006D10B7" w:rsidRPr="003214D5" w14:paraId="745B56A2" w14:textId="77777777" w:rsidTr="00001998">
        <w:trPr>
          <w:trHeight w:val="464"/>
        </w:trPr>
        <w:tc>
          <w:tcPr>
            <w:tcW w:w="1560" w:type="dxa"/>
            <w:tcBorders>
              <w:top w:val="single" w:sz="2" w:space="0" w:color="000000"/>
              <w:left w:val="single" w:sz="6" w:space="0" w:color="000000"/>
              <w:bottom w:val="single" w:sz="2" w:space="0" w:color="000000"/>
              <w:right w:val="single" w:sz="6" w:space="0" w:color="000000"/>
            </w:tcBorders>
            <w:vAlign w:val="center"/>
          </w:tcPr>
          <w:p w14:paraId="20CE70CC" w14:textId="77777777" w:rsidR="006D10B7" w:rsidRPr="003214D5" w:rsidRDefault="006D10B7" w:rsidP="00001998">
            <w:pPr>
              <w:ind w:left="66"/>
              <w:jc w:val="center"/>
              <w:rPr>
                <w:rFonts w:ascii="Arial" w:hAnsi="Arial" w:cs="Arial"/>
              </w:rPr>
            </w:pPr>
            <w:r w:rsidRPr="003214D5">
              <w:rPr>
                <w:rFonts w:ascii="Arial" w:hAnsi="Arial" w:cs="Arial"/>
              </w:rPr>
              <w:t xml:space="preserve">U_02 </w:t>
            </w:r>
          </w:p>
        </w:tc>
        <w:tc>
          <w:tcPr>
            <w:tcW w:w="7130" w:type="dxa"/>
            <w:gridSpan w:val="12"/>
            <w:tcBorders>
              <w:top w:val="single" w:sz="2" w:space="0" w:color="000000"/>
              <w:left w:val="single" w:sz="6" w:space="0" w:color="000000"/>
              <w:bottom w:val="single" w:sz="2" w:space="0" w:color="000000"/>
              <w:right w:val="single" w:sz="6" w:space="0" w:color="000000"/>
            </w:tcBorders>
          </w:tcPr>
          <w:p w14:paraId="2AC9FE81" w14:textId="77777777" w:rsidR="006D10B7" w:rsidRPr="003214D5" w:rsidRDefault="006D10B7" w:rsidP="00001998">
            <w:pPr>
              <w:ind w:left="2"/>
              <w:rPr>
                <w:rFonts w:ascii="Arial" w:hAnsi="Arial" w:cs="Arial"/>
              </w:rPr>
            </w:pPr>
            <w:r w:rsidRPr="003214D5">
              <w:rPr>
                <w:rFonts w:ascii="Arial" w:hAnsi="Arial" w:cs="Arial"/>
              </w:rPr>
              <w:t>Posiada umiejętność samokształcenia się, m.in. w celu pod</w:t>
            </w:r>
            <w:r>
              <w:rPr>
                <w:rFonts w:ascii="Arial" w:hAnsi="Arial" w:cs="Arial"/>
              </w:rPr>
              <w:t>noszenia kompetencji zawodowych, zwłaszcza związanych z trendami programistycznymi</w:t>
            </w:r>
          </w:p>
        </w:tc>
        <w:tc>
          <w:tcPr>
            <w:tcW w:w="1658" w:type="dxa"/>
            <w:tcBorders>
              <w:top w:val="single" w:sz="2" w:space="0" w:color="000000"/>
              <w:left w:val="single" w:sz="6" w:space="0" w:color="000000"/>
              <w:bottom w:val="single" w:sz="2" w:space="0" w:color="000000"/>
              <w:right w:val="single" w:sz="6" w:space="0" w:color="000000"/>
            </w:tcBorders>
            <w:vAlign w:val="center"/>
          </w:tcPr>
          <w:p w14:paraId="22355DC7" w14:textId="77777777" w:rsidR="006D10B7" w:rsidRPr="003214D5" w:rsidRDefault="006D10B7" w:rsidP="00001998">
            <w:pPr>
              <w:ind w:left="69"/>
              <w:jc w:val="center"/>
              <w:rPr>
                <w:rFonts w:ascii="Arial" w:hAnsi="Arial" w:cs="Arial"/>
              </w:rPr>
            </w:pPr>
            <w:r w:rsidRPr="003214D5">
              <w:rPr>
                <w:rFonts w:ascii="Arial" w:hAnsi="Arial" w:cs="Arial"/>
              </w:rPr>
              <w:t xml:space="preserve">K_U06 </w:t>
            </w:r>
          </w:p>
        </w:tc>
      </w:tr>
      <w:tr w:rsidR="006D10B7" w:rsidRPr="003214D5" w14:paraId="34F2801D" w14:textId="77777777" w:rsidTr="00001998">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14:paraId="6F177FA8" w14:textId="77777777" w:rsidR="006D10B7" w:rsidRPr="003214D5" w:rsidRDefault="006D10B7" w:rsidP="00001998">
            <w:pPr>
              <w:ind w:left="66"/>
              <w:jc w:val="center"/>
              <w:rPr>
                <w:rFonts w:ascii="Arial" w:hAnsi="Arial" w:cs="Arial"/>
              </w:rPr>
            </w:pPr>
            <w:r w:rsidRPr="003214D5">
              <w:rPr>
                <w:rFonts w:ascii="Arial" w:hAnsi="Arial" w:cs="Arial"/>
              </w:rPr>
              <w:t xml:space="preserve">U_03 </w:t>
            </w:r>
          </w:p>
        </w:tc>
        <w:tc>
          <w:tcPr>
            <w:tcW w:w="7130" w:type="dxa"/>
            <w:gridSpan w:val="12"/>
            <w:tcBorders>
              <w:top w:val="single" w:sz="2" w:space="0" w:color="000000"/>
              <w:left w:val="single" w:sz="6" w:space="0" w:color="000000"/>
              <w:bottom w:val="single" w:sz="2" w:space="0" w:color="000000"/>
              <w:right w:val="single" w:sz="6" w:space="0" w:color="000000"/>
            </w:tcBorders>
          </w:tcPr>
          <w:p w14:paraId="73894524" w14:textId="77777777" w:rsidR="006D10B7" w:rsidRPr="003214D5" w:rsidRDefault="006D10B7" w:rsidP="00001998">
            <w:pPr>
              <w:ind w:left="2"/>
              <w:rPr>
                <w:rFonts w:ascii="Arial" w:hAnsi="Arial" w:cs="Arial"/>
              </w:rPr>
            </w:pPr>
            <w:r w:rsidRPr="003214D5">
              <w:rPr>
                <w:rFonts w:ascii="Arial" w:hAnsi="Arial" w:cs="Arial"/>
              </w:rPr>
              <w:t xml:space="preserve">Umie implementować proste algorytmy w języku C/C++ oraz dobrać odpowiednie struktury danych do rozwiązywanego problemu </w:t>
            </w:r>
          </w:p>
        </w:tc>
        <w:tc>
          <w:tcPr>
            <w:tcW w:w="1658" w:type="dxa"/>
            <w:tcBorders>
              <w:top w:val="single" w:sz="2" w:space="0" w:color="000000"/>
              <w:left w:val="single" w:sz="6" w:space="0" w:color="000000"/>
              <w:bottom w:val="single" w:sz="2" w:space="0" w:color="000000"/>
              <w:right w:val="single" w:sz="6" w:space="0" w:color="000000"/>
            </w:tcBorders>
            <w:vAlign w:val="center"/>
          </w:tcPr>
          <w:p w14:paraId="742E72AE" w14:textId="77777777" w:rsidR="006D10B7" w:rsidRPr="003214D5" w:rsidRDefault="006D10B7" w:rsidP="00001998">
            <w:pPr>
              <w:ind w:left="69"/>
              <w:jc w:val="center"/>
              <w:rPr>
                <w:rFonts w:ascii="Arial" w:hAnsi="Arial" w:cs="Arial"/>
              </w:rPr>
            </w:pPr>
            <w:r w:rsidRPr="003214D5">
              <w:rPr>
                <w:rFonts w:ascii="Arial" w:hAnsi="Arial" w:cs="Arial"/>
              </w:rPr>
              <w:t xml:space="preserve">K_U19 </w:t>
            </w:r>
          </w:p>
        </w:tc>
      </w:tr>
      <w:tr w:rsidR="006D10B7" w:rsidRPr="003214D5" w14:paraId="2EECF1BA" w14:textId="77777777" w:rsidTr="00001998">
        <w:tblPrEx>
          <w:tblCellMar>
            <w:top w:w="13" w:type="dxa"/>
            <w:bottom w:w="0" w:type="dxa"/>
            <w:right w:w="32" w:type="dxa"/>
          </w:tblCellMar>
        </w:tblPrEx>
        <w:trPr>
          <w:trHeight w:val="466"/>
        </w:trPr>
        <w:tc>
          <w:tcPr>
            <w:tcW w:w="1560" w:type="dxa"/>
            <w:tcBorders>
              <w:top w:val="single" w:sz="2" w:space="0" w:color="000000"/>
              <w:left w:val="single" w:sz="6" w:space="0" w:color="000000"/>
              <w:bottom w:val="single" w:sz="2" w:space="0" w:color="000000"/>
              <w:right w:val="single" w:sz="6" w:space="0" w:color="000000"/>
            </w:tcBorders>
            <w:vAlign w:val="center"/>
          </w:tcPr>
          <w:p w14:paraId="56299899" w14:textId="77777777" w:rsidR="006D10B7" w:rsidRPr="003214D5" w:rsidRDefault="006D10B7" w:rsidP="00001998">
            <w:pPr>
              <w:ind w:right="1"/>
              <w:jc w:val="center"/>
              <w:rPr>
                <w:rFonts w:ascii="Arial" w:hAnsi="Arial" w:cs="Arial"/>
              </w:rPr>
            </w:pPr>
            <w:r w:rsidRPr="003214D5">
              <w:rPr>
                <w:rFonts w:ascii="Arial" w:hAnsi="Arial" w:cs="Arial"/>
              </w:rPr>
              <w:t xml:space="preserve">U_04 </w:t>
            </w:r>
          </w:p>
        </w:tc>
        <w:tc>
          <w:tcPr>
            <w:tcW w:w="7130" w:type="dxa"/>
            <w:gridSpan w:val="12"/>
            <w:tcBorders>
              <w:top w:val="single" w:sz="2" w:space="0" w:color="000000"/>
              <w:left w:val="single" w:sz="6" w:space="0" w:color="000000"/>
              <w:bottom w:val="single" w:sz="2" w:space="0" w:color="000000"/>
              <w:right w:val="single" w:sz="6" w:space="0" w:color="000000"/>
            </w:tcBorders>
          </w:tcPr>
          <w:p w14:paraId="14D00B0A" w14:textId="77777777" w:rsidR="006D10B7" w:rsidRPr="003214D5" w:rsidRDefault="006D10B7" w:rsidP="00001998">
            <w:pPr>
              <w:ind w:left="2"/>
              <w:rPr>
                <w:rFonts w:ascii="Arial" w:hAnsi="Arial" w:cs="Arial"/>
              </w:rPr>
            </w:pPr>
            <w:r w:rsidRPr="003214D5">
              <w:rPr>
                <w:rFonts w:ascii="Arial" w:hAnsi="Arial" w:cs="Arial"/>
              </w:rPr>
              <w:t xml:space="preserve">Umie weryfikować poprawność napisanego programu, potrafi dobrać odpowiednie dane testowe </w:t>
            </w:r>
          </w:p>
        </w:tc>
        <w:tc>
          <w:tcPr>
            <w:tcW w:w="1658" w:type="dxa"/>
            <w:tcBorders>
              <w:top w:val="single" w:sz="2" w:space="0" w:color="000000"/>
              <w:left w:val="single" w:sz="6" w:space="0" w:color="000000"/>
              <w:bottom w:val="single" w:sz="2" w:space="0" w:color="000000"/>
              <w:right w:val="single" w:sz="6" w:space="0" w:color="000000"/>
            </w:tcBorders>
            <w:vAlign w:val="center"/>
          </w:tcPr>
          <w:p w14:paraId="0C442FDD" w14:textId="77777777" w:rsidR="006D10B7" w:rsidRPr="003214D5" w:rsidRDefault="006D10B7" w:rsidP="00001998">
            <w:pPr>
              <w:ind w:left="1"/>
              <w:jc w:val="center"/>
              <w:rPr>
                <w:rFonts w:ascii="Arial" w:hAnsi="Arial" w:cs="Arial"/>
              </w:rPr>
            </w:pPr>
            <w:r w:rsidRPr="003214D5">
              <w:rPr>
                <w:rFonts w:ascii="Arial" w:hAnsi="Arial" w:cs="Arial"/>
              </w:rPr>
              <w:t xml:space="preserve">K_U19 </w:t>
            </w:r>
          </w:p>
        </w:tc>
      </w:tr>
      <w:tr w:rsidR="006D10B7" w:rsidRPr="003214D5" w14:paraId="7C5711BB" w14:textId="77777777" w:rsidTr="00001998">
        <w:tblPrEx>
          <w:tblCellMar>
            <w:top w:w="13" w:type="dxa"/>
            <w:bottom w:w="0" w:type="dxa"/>
            <w:right w:w="32" w:type="dxa"/>
          </w:tblCellMar>
        </w:tblPrEx>
        <w:trPr>
          <w:trHeight w:val="295"/>
        </w:trPr>
        <w:tc>
          <w:tcPr>
            <w:tcW w:w="1560" w:type="dxa"/>
            <w:tcBorders>
              <w:top w:val="single" w:sz="2" w:space="0" w:color="000000"/>
              <w:left w:val="single" w:sz="6" w:space="0" w:color="000000"/>
              <w:bottom w:val="single" w:sz="2" w:space="0" w:color="000000"/>
              <w:right w:val="single" w:sz="6" w:space="0" w:color="000000"/>
            </w:tcBorders>
          </w:tcPr>
          <w:p w14:paraId="53022823" w14:textId="77777777" w:rsidR="006D10B7" w:rsidRPr="003214D5" w:rsidRDefault="006D10B7" w:rsidP="00001998">
            <w:pPr>
              <w:ind w:right="1"/>
              <w:jc w:val="center"/>
              <w:rPr>
                <w:rFonts w:ascii="Arial" w:hAnsi="Arial" w:cs="Arial"/>
              </w:rPr>
            </w:pPr>
            <w:r w:rsidRPr="003214D5">
              <w:rPr>
                <w:rFonts w:ascii="Arial" w:hAnsi="Arial" w:cs="Arial"/>
              </w:rPr>
              <w:t xml:space="preserve">U_05 </w:t>
            </w:r>
          </w:p>
        </w:tc>
        <w:tc>
          <w:tcPr>
            <w:tcW w:w="7130" w:type="dxa"/>
            <w:gridSpan w:val="12"/>
            <w:tcBorders>
              <w:top w:val="single" w:sz="2" w:space="0" w:color="000000"/>
              <w:left w:val="single" w:sz="6" w:space="0" w:color="000000"/>
              <w:bottom w:val="single" w:sz="2" w:space="0" w:color="000000"/>
              <w:right w:val="single" w:sz="6" w:space="0" w:color="000000"/>
            </w:tcBorders>
          </w:tcPr>
          <w:p w14:paraId="14CAB011" w14:textId="77777777" w:rsidR="006D10B7" w:rsidRPr="003214D5" w:rsidRDefault="006D10B7" w:rsidP="00001998">
            <w:pPr>
              <w:ind w:left="2"/>
              <w:rPr>
                <w:rFonts w:ascii="Arial" w:hAnsi="Arial" w:cs="Arial"/>
              </w:rPr>
            </w:pPr>
            <w:r w:rsidRPr="003214D5">
              <w:rPr>
                <w:rFonts w:ascii="Arial" w:hAnsi="Arial" w:cs="Arial"/>
              </w:rPr>
              <w:t xml:space="preserve">Umie rozwiązywać proste problemy algorytmiczne za pomocą języka C/C++ </w:t>
            </w:r>
          </w:p>
        </w:tc>
        <w:tc>
          <w:tcPr>
            <w:tcW w:w="1658" w:type="dxa"/>
            <w:tcBorders>
              <w:top w:val="single" w:sz="2" w:space="0" w:color="000000"/>
              <w:left w:val="single" w:sz="6" w:space="0" w:color="000000"/>
              <w:bottom w:val="single" w:sz="2" w:space="0" w:color="000000"/>
              <w:right w:val="single" w:sz="6" w:space="0" w:color="000000"/>
            </w:tcBorders>
          </w:tcPr>
          <w:p w14:paraId="3ED13E7D" w14:textId="77777777" w:rsidR="006D10B7" w:rsidRPr="003214D5" w:rsidRDefault="006D10B7" w:rsidP="00001998">
            <w:pPr>
              <w:ind w:left="1"/>
              <w:jc w:val="center"/>
              <w:rPr>
                <w:rFonts w:ascii="Arial" w:hAnsi="Arial" w:cs="Arial"/>
              </w:rPr>
            </w:pPr>
            <w:r w:rsidRPr="003214D5">
              <w:rPr>
                <w:rFonts w:ascii="Arial" w:hAnsi="Arial" w:cs="Arial"/>
              </w:rPr>
              <w:t xml:space="preserve">K_U19 </w:t>
            </w:r>
          </w:p>
        </w:tc>
      </w:tr>
      <w:tr w:rsidR="006D10B7" w:rsidRPr="003214D5" w14:paraId="5BE3DFFA" w14:textId="77777777" w:rsidTr="00001998">
        <w:tblPrEx>
          <w:tblCellMar>
            <w:top w:w="13" w:type="dxa"/>
            <w:bottom w:w="0" w:type="dxa"/>
            <w:right w:w="32" w:type="dxa"/>
          </w:tblCellMar>
        </w:tblPrEx>
        <w:trPr>
          <w:trHeight w:val="695"/>
        </w:trPr>
        <w:tc>
          <w:tcPr>
            <w:tcW w:w="1560" w:type="dxa"/>
            <w:tcBorders>
              <w:top w:val="single" w:sz="2" w:space="0" w:color="000000"/>
              <w:left w:val="single" w:sz="6" w:space="0" w:color="000000"/>
              <w:bottom w:val="single" w:sz="2" w:space="0" w:color="000000"/>
              <w:right w:val="single" w:sz="6" w:space="0" w:color="000000"/>
            </w:tcBorders>
            <w:vAlign w:val="center"/>
          </w:tcPr>
          <w:p w14:paraId="33502859" w14:textId="77777777" w:rsidR="006D10B7" w:rsidRPr="003214D5" w:rsidRDefault="006D10B7" w:rsidP="00001998">
            <w:pPr>
              <w:ind w:right="1"/>
              <w:jc w:val="center"/>
              <w:rPr>
                <w:rFonts w:ascii="Arial" w:hAnsi="Arial" w:cs="Arial"/>
              </w:rPr>
            </w:pPr>
            <w:r w:rsidRPr="003214D5">
              <w:rPr>
                <w:rFonts w:ascii="Arial" w:hAnsi="Arial" w:cs="Arial"/>
              </w:rPr>
              <w:t xml:space="preserve">U_06 </w:t>
            </w:r>
          </w:p>
        </w:tc>
        <w:tc>
          <w:tcPr>
            <w:tcW w:w="7130" w:type="dxa"/>
            <w:gridSpan w:val="12"/>
            <w:tcBorders>
              <w:top w:val="single" w:sz="2" w:space="0" w:color="000000"/>
              <w:left w:val="single" w:sz="6" w:space="0" w:color="000000"/>
              <w:bottom w:val="single" w:sz="2" w:space="0" w:color="000000"/>
              <w:right w:val="single" w:sz="6" w:space="0" w:color="000000"/>
            </w:tcBorders>
          </w:tcPr>
          <w:p w14:paraId="2528AA16" w14:textId="77777777" w:rsidR="006D10B7" w:rsidRPr="003214D5" w:rsidRDefault="006D10B7" w:rsidP="00001998">
            <w:pPr>
              <w:ind w:left="2"/>
              <w:rPr>
                <w:rFonts w:ascii="Arial" w:hAnsi="Arial" w:cs="Arial"/>
              </w:rPr>
            </w:pPr>
            <w:r w:rsidRPr="003214D5">
              <w:rPr>
                <w:rFonts w:ascii="Arial" w:hAnsi="Arial" w:cs="Arial"/>
              </w:rPr>
              <w:t xml:space="preserve">Potrafi ocenić przydatność rutynowych metod i narzędzi służących do rozwiązywania prostych zadań inżynierskich, typowych dla informatyki oraz wybierać i stosować właściwe metody i narzędzia </w:t>
            </w:r>
          </w:p>
        </w:tc>
        <w:tc>
          <w:tcPr>
            <w:tcW w:w="1658" w:type="dxa"/>
            <w:tcBorders>
              <w:top w:val="single" w:sz="2" w:space="0" w:color="000000"/>
              <w:left w:val="single" w:sz="6" w:space="0" w:color="000000"/>
              <w:bottom w:val="single" w:sz="2" w:space="0" w:color="000000"/>
              <w:right w:val="single" w:sz="6" w:space="0" w:color="000000"/>
            </w:tcBorders>
            <w:vAlign w:val="center"/>
          </w:tcPr>
          <w:p w14:paraId="2411D9F9" w14:textId="77777777" w:rsidR="006D10B7" w:rsidRPr="003214D5" w:rsidRDefault="006D10B7" w:rsidP="00001998">
            <w:pPr>
              <w:ind w:left="1"/>
              <w:jc w:val="center"/>
              <w:rPr>
                <w:rFonts w:ascii="Arial" w:hAnsi="Arial" w:cs="Arial"/>
              </w:rPr>
            </w:pPr>
            <w:r w:rsidRPr="003214D5">
              <w:rPr>
                <w:rFonts w:ascii="Arial" w:hAnsi="Arial" w:cs="Arial"/>
              </w:rPr>
              <w:t xml:space="preserve">K_U19 </w:t>
            </w:r>
          </w:p>
        </w:tc>
      </w:tr>
      <w:tr w:rsidR="006D10B7" w:rsidRPr="003214D5" w14:paraId="3E0FA781" w14:textId="77777777" w:rsidTr="00001998">
        <w:tblPrEx>
          <w:tblCellMar>
            <w:top w:w="13" w:type="dxa"/>
            <w:bottom w:w="0" w:type="dxa"/>
            <w:right w:w="32" w:type="dxa"/>
          </w:tblCellMar>
        </w:tblPrEx>
        <w:trPr>
          <w:trHeight w:val="704"/>
        </w:trPr>
        <w:tc>
          <w:tcPr>
            <w:tcW w:w="1560"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0144E57" w14:textId="77777777" w:rsidR="006D10B7" w:rsidRPr="003214D5" w:rsidRDefault="006D10B7" w:rsidP="00001998">
            <w:pPr>
              <w:ind w:left="170"/>
              <w:rPr>
                <w:rFonts w:ascii="Arial" w:hAnsi="Arial" w:cs="Arial"/>
              </w:rPr>
            </w:pPr>
            <w:r w:rsidRPr="003214D5">
              <w:rPr>
                <w:rFonts w:ascii="Arial" w:hAnsi="Arial" w:cs="Arial"/>
              </w:rPr>
              <w:t xml:space="preserve">Symbol efektu </w:t>
            </w:r>
          </w:p>
        </w:tc>
        <w:tc>
          <w:tcPr>
            <w:tcW w:w="7130"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360E3540" w14:textId="77777777" w:rsidR="006D10B7" w:rsidRPr="003214D5" w:rsidRDefault="006D10B7" w:rsidP="00001998">
            <w:pPr>
              <w:ind w:left="172"/>
              <w:rPr>
                <w:rFonts w:ascii="Arial" w:hAnsi="Arial" w:cs="Arial"/>
              </w:rPr>
            </w:pPr>
            <w:r w:rsidRPr="003214D5">
              <w:rPr>
                <w:rFonts w:ascii="Arial" w:hAnsi="Arial" w:cs="Arial"/>
              </w:rPr>
              <w:t xml:space="preserve">Efekt uczenia się: KOMPETENCJE SPOŁECZNE </w:t>
            </w:r>
          </w:p>
        </w:tc>
        <w:tc>
          <w:tcPr>
            <w:tcW w:w="1658"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A1DA354" w14:textId="77777777" w:rsidR="006D10B7" w:rsidRPr="003214D5" w:rsidRDefault="006D10B7" w:rsidP="00001998">
            <w:pPr>
              <w:ind w:left="171"/>
              <w:rPr>
                <w:rFonts w:ascii="Arial" w:hAnsi="Arial" w:cs="Arial"/>
              </w:rPr>
            </w:pPr>
            <w:r w:rsidRPr="003214D5">
              <w:rPr>
                <w:rFonts w:ascii="Arial" w:hAnsi="Arial" w:cs="Arial"/>
              </w:rPr>
              <w:t xml:space="preserve">Symbol efektu kierunkowego </w:t>
            </w:r>
          </w:p>
        </w:tc>
      </w:tr>
      <w:tr w:rsidR="006D10B7" w:rsidRPr="003214D5" w14:paraId="45961B99" w14:textId="77777777" w:rsidTr="00001998">
        <w:tblPrEx>
          <w:tblCellMar>
            <w:top w:w="13" w:type="dxa"/>
            <w:bottom w:w="0" w:type="dxa"/>
            <w:right w:w="32" w:type="dxa"/>
          </w:tblCellMar>
        </w:tblPrEx>
        <w:trPr>
          <w:trHeight w:val="466"/>
        </w:trPr>
        <w:tc>
          <w:tcPr>
            <w:tcW w:w="1560" w:type="dxa"/>
            <w:tcBorders>
              <w:top w:val="single" w:sz="2" w:space="0" w:color="000000"/>
              <w:left w:val="single" w:sz="6" w:space="0" w:color="000000"/>
              <w:bottom w:val="single" w:sz="2" w:space="0" w:color="000000"/>
              <w:right w:val="single" w:sz="2" w:space="0" w:color="000000"/>
            </w:tcBorders>
            <w:vAlign w:val="center"/>
          </w:tcPr>
          <w:p w14:paraId="7999DF78" w14:textId="77777777" w:rsidR="006D10B7" w:rsidRPr="003214D5" w:rsidRDefault="006D10B7" w:rsidP="00001998">
            <w:pPr>
              <w:ind w:right="1"/>
              <w:jc w:val="center"/>
              <w:rPr>
                <w:rFonts w:ascii="Arial" w:hAnsi="Arial" w:cs="Arial"/>
              </w:rPr>
            </w:pPr>
            <w:r w:rsidRPr="003214D5">
              <w:rPr>
                <w:rFonts w:ascii="Arial" w:hAnsi="Arial" w:cs="Arial"/>
              </w:rPr>
              <w:t xml:space="preserve">K_01 </w:t>
            </w:r>
          </w:p>
        </w:tc>
        <w:tc>
          <w:tcPr>
            <w:tcW w:w="7130" w:type="dxa"/>
            <w:gridSpan w:val="12"/>
            <w:tcBorders>
              <w:top w:val="single" w:sz="2" w:space="0" w:color="000000"/>
              <w:left w:val="single" w:sz="2" w:space="0" w:color="000000"/>
              <w:bottom w:val="single" w:sz="2" w:space="0" w:color="000000"/>
              <w:right w:val="single" w:sz="6" w:space="0" w:color="000000"/>
            </w:tcBorders>
          </w:tcPr>
          <w:p w14:paraId="1F1EF61B" w14:textId="77777777" w:rsidR="006D10B7" w:rsidRPr="003214D5" w:rsidRDefault="006D10B7" w:rsidP="00001998">
            <w:pPr>
              <w:ind w:left="2" w:right="404"/>
              <w:rPr>
                <w:rFonts w:ascii="Arial" w:hAnsi="Arial" w:cs="Arial"/>
              </w:rPr>
            </w:pPr>
            <w:r w:rsidRPr="003214D5">
              <w:rPr>
                <w:rFonts w:ascii="Arial" w:hAnsi="Arial" w:cs="Arial"/>
              </w:rPr>
              <w:t xml:space="preserve">Jest gotów do podejmowania decyzji i krytycznej oceny własnych rozwiązań w rozwiązywaniu zadań programistycznych </w:t>
            </w:r>
          </w:p>
        </w:tc>
        <w:tc>
          <w:tcPr>
            <w:tcW w:w="1658" w:type="dxa"/>
            <w:tcBorders>
              <w:top w:val="single" w:sz="2" w:space="0" w:color="000000"/>
              <w:left w:val="single" w:sz="6" w:space="0" w:color="000000"/>
              <w:bottom w:val="single" w:sz="2" w:space="0" w:color="000000"/>
              <w:right w:val="single" w:sz="6" w:space="0" w:color="000000"/>
            </w:tcBorders>
            <w:vAlign w:val="center"/>
          </w:tcPr>
          <w:p w14:paraId="01D438DD" w14:textId="77777777" w:rsidR="006D10B7" w:rsidRPr="003214D5" w:rsidRDefault="006D10B7" w:rsidP="00001998">
            <w:pPr>
              <w:ind w:left="1"/>
              <w:jc w:val="center"/>
              <w:rPr>
                <w:rFonts w:ascii="Arial" w:hAnsi="Arial" w:cs="Arial"/>
              </w:rPr>
            </w:pPr>
            <w:r w:rsidRPr="003214D5">
              <w:rPr>
                <w:rFonts w:ascii="Arial" w:hAnsi="Arial" w:cs="Arial"/>
              </w:rPr>
              <w:t xml:space="preserve">K_K03 </w:t>
            </w:r>
          </w:p>
        </w:tc>
      </w:tr>
      <w:tr w:rsidR="006D10B7" w:rsidRPr="003214D5" w14:paraId="164BD798" w14:textId="77777777" w:rsidTr="00001998">
        <w:tblPrEx>
          <w:tblCellMar>
            <w:top w:w="13" w:type="dxa"/>
            <w:bottom w:w="0" w:type="dxa"/>
            <w:right w:w="32" w:type="dxa"/>
          </w:tblCellMar>
        </w:tblPrEx>
        <w:trPr>
          <w:trHeight w:val="471"/>
        </w:trPr>
        <w:tc>
          <w:tcPr>
            <w:tcW w:w="1560" w:type="dxa"/>
            <w:tcBorders>
              <w:top w:val="single" w:sz="2" w:space="0" w:color="000000"/>
              <w:left w:val="single" w:sz="6" w:space="0" w:color="000000"/>
              <w:bottom w:val="single" w:sz="6" w:space="0" w:color="000000"/>
              <w:right w:val="single" w:sz="2" w:space="0" w:color="000000"/>
            </w:tcBorders>
            <w:vAlign w:val="center"/>
          </w:tcPr>
          <w:p w14:paraId="2AADA7F5" w14:textId="77777777" w:rsidR="006D10B7" w:rsidRPr="003214D5" w:rsidRDefault="006D10B7" w:rsidP="00001998">
            <w:pPr>
              <w:ind w:right="1"/>
              <w:jc w:val="center"/>
              <w:rPr>
                <w:rFonts w:ascii="Arial" w:hAnsi="Arial" w:cs="Arial"/>
              </w:rPr>
            </w:pPr>
            <w:r w:rsidRPr="003214D5">
              <w:rPr>
                <w:rFonts w:ascii="Arial" w:hAnsi="Arial" w:cs="Arial"/>
              </w:rPr>
              <w:t xml:space="preserve">K_02 </w:t>
            </w:r>
          </w:p>
        </w:tc>
        <w:tc>
          <w:tcPr>
            <w:tcW w:w="7130" w:type="dxa"/>
            <w:gridSpan w:val="12"/>
            <w:tcBorders>
              <w:top w:val="single" w:sz="2" w:space="0" w:color="000000"/>
              <w:left w:val="single" w:sz="2" w:space="0" w:color="000000"/>
              <w:bottom w:val="single" w:sz="6" w:space="0" w:color="000000"/>
              <w:right w:val="single" w:sz="6" w:space="0" w:color="000000"/>
            </w:tcBorders>
          </w:tcPr>
          <w:p w14:paraId="631137A5" w14:textId="77777777" w:rsidR="006D10B7" w:rsidRPr="003214D5" w:rsidRDefault="006D10B7" w:rsidP="00001998">
            <w:pPr>
              <w:ind w:left="2"/>
              <w:rPr>
                <w:rFonts w:ascii="Arial" w:hAnsi="Arial" w:cs="Arial"/>
              </w:rPr>
            </w:pPr>
            <w:r w:rsidRPr="003214D5">
              <w:rPr>
                <w:rFonts w:ascii="Arial" w:hAnsi="Arial" w:cs="Arial"/>
              </w:rPr>
              <w:t xml:space="preserve">Jest gotów do uznania znaczenia wiedzy w rozwiązywaniu problemów programistycznych oraz krytycznie potrafi ocenić swoje działania </w:t>
            </w:r>
          </w:p>
        </w:tc>
        <w:tc>
          <w:tcPr>
            <w:tcW w:w="1658" w:type="dxa"/>
            <w:tcBorders>
              <w:top w:val="single" w:sz="2" w:space="0" w:color="000000"/>
              <w:left w:val="single" w:sz="6" w:space="0" w:color="000000"/>
              <w:bottom w:val="single" w:sz="6" w:space="0" w:color="000000"/>
              <w:right w:val="single" w:sz="6" w:space="0" w:color="000000"/>
            </w:tcBorders>
            <w:vAlign w:val="center"/>
          </w:tcPr>
          <w:p w14:paraId="2690A662" w14:textId="77777777" w:rsidR="006D10B7" w:rsidRPr="003214D5" w:rsidRDefault="006D10B7" w:rsidP="00001998">
            <w:pPr>
              <w:ind w:left="1"/>
              <w:jc w:val="center"/>
              <w:rPr>
                <w:rFonts w:ascii="Arial" w:hAnsi="Arial" w:cs="Arial"/>
              </w:rPr>
            </w:pPr>
            <w:r w:rsidRPr="003214D5">
              <w:rPr>
                <w:rFonts w:ascii="Arial" w:hAnsi="Arial" w:cs="Arial"/>
              </w:rPr>
              <w:t xml:space="preserve">K_K03 </w:t>
            </w:r>
          </w:p>
        </w:tc>
      </w:tr>
      <w:tr w:rsidR="006D10B7" w:rsidRPr="003214D5" w14:paraId="6AB45949" w14:textId="77777777" w:rsidTr="00001998">
        <w:tblPrEx>
          <w:tblCellMar>
            <w:top w:w="13" w:type="dxa"/>
            <w:bottom w:w="0" w:type="dxa"/>
            <w:right w:w="32" w:type="dxa"/>
          </w:tblCellMar>
        </w:tblPrEx>
        <w:trPr>
          <w:trHeight w:val="316"/>
        </w:trPr>
        <w:tc>
          <w:tcPr>
            <w:tcW w:w="3087" w:type="dxa"/>
            <w:gridSpan w:val="5"/>
            <w:tcBorders>
              <w:top w:val="single" w:sz="6" w:space="0" w:color="000000"/>
              <w:left w:val="single" w:sz="6" w:space="0" w:color="000000"/>
              <w:bottom w:val="single" w:sz="6" w:space="0" w:color="000000"/>
              <w:right w:val="single" w:sz="4" w:space="0" w:color="000000"/>
            </w:tcBorders>
            <w:shd w:val="clear" w:color="auto" w:fill="DBE5F1"/>
          </w:tcPr>
          <w:p w14:paraId="769A9B76" w14:textId="77777777" w:rsidR="006D10B7" w:rsidRPr="003214D5" w:rsidRDefault="006D10B7" w:rsidP="00001998">
            <w:pPr>
              <w:rPr>
                <w:rFonts w:ascii="Arial" w:hAnsi="Arial" w:cs="Arial"/>
              </w:rPr>
            </w:pPr>
            <w:r w:rsidRPr="003214D5">
              <w:rPr>
                <w:rFonts w:ascii="Arial" w:hAnsi="Arial" w:cs="Arial"/>
              </w:rPr>
              <w:t xml:space="preserve">Forma i typy zajęć: </w:t>
            </w:r>
          </w:p>
        </w:tc>
        <w:tc>
          <w:tcPr>
            <w:tcW w:w="7261" w:type="dxa"/>
            <w:gridSpan w:val="9"/>
            <w:tcBorders>
              <w:top w:val="single" w:sz="6" w:space="0" w:color="000000"/>
              <w:left w:val="single" w:sz="4" w:space="0" w:color="000000"/>
              <w:bottom w:val="single" w:sz="6" w:space="0" w:color="000000"/>
              <w:right w:val="single" w:sz="6" w:space="0" w:color="000000"/>
            </w:tcBorders>
          </w:tcPr>
          <w:p w14:paraId="244AF561" w14:textId="77777777" w:rsidR="006D10B7" w:rsidRPr="003214D5" w:rsidRDefault="006D10B7" w:rsidP="00001998">
            <w:pPr>
              <w:ind w:left="1"/>
              <w:rPr>
                <w:rFonts w:ascii="Arial" w:hAnsi="Arial" w:cs="Arial"/>
              </w:rPr>
            </w:pPr>
            <w:r w:rsidRPr="003214D5">
              <w:rPr>
                <w:rFonts w:ascii="Arial" w:hAnsi="Arial" w:cs="Arial"/>
              </w:rPr>
              <w:t xml:space="preserve">wykłady (30 godzin), ćwiczenia laboratoryjne (30 godzin) </w:t>
            </w:r>
          </w:p>
        </w:tc>
      </w:tr>
      <w:tr w:rsidR="006D10B7" w:rsidRPr="003214D5" w14:paraId="52AA5452" w14:textId="77777777" w:rsidTr="00001998">
        <w:tblPrEx>
          <w:tblCellMar>
            <w:top w:w="13" w:type="dxa"/>
            <w:bottom w:w="0" w:type="dxa"/>
            <w:right w:w="32" w:type="dxa"/>
          </w:tblCellMar>
        </w:tblPrEx>
        <w:trPr>
          <w:trHeight w:val="464"/>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23D23790" w14:textId="77777777" w:rsidR="006D10B7" w:rsidRPr="003214D5" w:rsidRDefault="006D10B7" w:rsidP="00001998">
            <w:pPr>
              <w:rPr>
                <w:rFonts w:ascii="Arial" w:hAnsi="Arial" w:cs="Arial"/>
              </w:rPr>
            </w:pPr>
            <w:r w:rsidRPr="003214D5">
              <w:rPr>
                <w:rFonts w:ascii="Arial" w:hAnsi="Arial" w:cs="Arial"/>
              </w:rPr>
              <w:t xml:space="preserve">Wymagania wstępne i dodatkowe: </w:t>
            </w:r>
          </w:p>
        </w:tc>
      </w:tr>
      <w:tr w:rsidR="006D10B7" w:rsidRPr="003214D5" w14:paraId="03E4E9E5" w14:textId="77777777" w:rsidTr="00001998">
        <w:tblPrEx>
          <w:tblCellMar>
            <w:top w:w="13" w:type="dxa"/>
            <w:bottom w:w="0" w:type="dxa"/>
            <w:right w:w="32" w:type="dxa"/>
          </w:tblCellMar>
        </w:tblPrEx>
        <w:trPr>
          <w:trHeight w:val="445"/>
        </w:trPr>
        <w:tc>
          <w:tcPr>
            <w:tcW w:w="10348" w:type="dxa"/>
            <w:gridSpan w:val="14"/>
            <w:tcBorders>
              <w:top w:val="single" w:sz="4" w:space="0" w:color="000000"/>
              <w:left w:val="single" w:sz="6" w:space="0" w:color="000000"/>
              <w:bottom w:val="single" w:sz="4" w:space="0" w:color="000000"/>
              <w:right w:val="single" w:sz="6" w:space="0" w:color="000000"/>
            </w:tcBorders>
            <w:vAlign w:val="center"/>
          </w:tcPr>
          <w:p w14:paraId="6B71B2CA" w14:textId="77777777" w:rsidR="006D10B7" w:rsidRPr="003214D5" w:rsidRDefault="006D10B7" w:rsidP="00001998">
            <w:pPr>
              <w:rPr>
                <w:rFonts w:ascii="Arial" w:hAnsi="Arial" w:cs="Arial"/>
              </w:rPr>
            </w:pPr>
            <w:r w:rsidRPr="003214D5">
              <w:rPr>
                <w:rFonts w:ascii="Arial" w:hAnsi="Arial" w:cs="Arial"/>
              </w:rPr>
              <w:t>Znajomość programowania i matematyki na poziomie szkoły średniej</w:t>
            </w:r>
          </w:p>
        </w:tc>
      </w:tr>
      <w:tr w:rsidR="006D10B7" w:rsidRPr="003214D5" w14:paraId="5B7BD7D4" w14:textId="77777777" w:rsidTr="00001998">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7FEDA910" w14:textId="77777777" w:rsidR="006D10B7" w:rsidRPr="003214D5" w:rsidRDefault="006D10B7" w:rsidP="00001998">
            <w:pPr>
              <w:rPr>
                <w:rFonts w:ascii="Arial" w:hAnsi="Arial" w:cs="Arial"/>
              </w:rPr>
            </w:pPr>
            <w:r w:rsidRPr="003214D5">
              <w:rPr>
                <w:rFonts w:ascii="Arial" w:hAnsi="Arial" w:cs="Arial"/>
              </w:rPr>
              <w:t xml:space="preserve">Treści modułu kształcenia: </w:t>
            </w:r>
          </w:p>
        </w:tc>
      </w:tr>
      <w:tr w:rsidR="006D10B7" w:rsidRPr="003214D5" w14:paraId="76BE30AA" w14:textId="77777777" w:rsidTr="00001998">
        <w:tblPrEx>
          <w:tblCellMar>
            <w:top w:w="13" w:type="dxa"/>
            <w:bottom w:w="0" w:type="dxa"/>
            <w:right w:w="32" w:type="dxa"/>
          </w:tblCellMar>
        </w:tblPrEx>
        <w:trPr>
          <w:trHeight w:val="2246"/>
        </w:trPr>
        <w:tc>
          <w:tcPr>
            <w:tcW w:w="10348" w:type="dxa"/>
            <w:gridSpan w:val="14"/>
            <w:tcBorders>
              <w:top w:val="single" w:sz="4" w:space="0" w:color="000000"/>
              <w:left w:val="single" w:sz="6" w:space="0" w:color="000000"/>
              <w:bottom w:val="single" w:sz="6" w:space="0" w:color="000000"/>
              <w:right w:val="single" w:sz="6" w:space="0" w:color="000000"/>
            </w:tcBorders>
          </w:tcPr>
          <w:p w14:paraId="3913B429" w14:textId="77777777" w:rsidR="006D10B7" w:rsidRPr="003214D5" w:rsidRDefault="006D10B7" w:rsidP="006D10B7">
            <w:pPr>
              <w:numPr>
                <w:ilvl w:val="0"/>
                <w:numId w:val="53"/>
              </w:numPr>
              <w:spacing w:line="244" w:lineRule="auto"/>
              <w:ind w:hanging="360"/>
              <w:rPr>
                <w:rFonts w:ascii="Arial" w:hAnsi="Arial" w:cs="Arial"/>
              </w:rPr>
            </w:pPr>
            <w:r w:rsidRPr="003214D5">
              <w:rPr>
                <w:rFonts w:ascii="Arial" w:hAnsi="Arial" w:cs="Arial"/>
              </w:rPr>
              <w:t xml:space="preserve">Wstęp do programowania. Pojęcia podstawowe. Fazy powstawania programu (koncepcja, algorytm, kodowanie). Jednostki leksykalne. Struktura programu. </w:t>
            </w:r>
          </w:p>
          <w:p w14:paraId="43F3620F" w14:textId="77777777" w:rsidR="006D10B7" w:rsidRPr="003214D5" w:rsidRDefault="006D10B7" w:rsidP="006D10B7">
            <w:pPr>
              <w:numPr>
                <w:ilvl w:val="0"/>
                <w:numId w:val="53"/>
              </w:numPr>
              <w:spacing w:after="17" w:line="259" w:lineRule="auto"/>
              <w:ind w:hanging="360"/>
              <w:rPr>
                <w:rFonts w:ascii="Arial" w:hAnsi="Arial" w:cs="Arial"/>
              </w:rPr>
            </w:pPr>
            <w:r w:rsidRPr="003214D5">
              <w:rPr>
                <w:rFonts w:ascii="Arial" w:hAnsi="Arial" w:cs="Arial"/>
              </w:rPr>
              <w:t xml:space="preserve">Generacje języków programowania. Języki maszynowe i asemblerowe. Języki wyższego poziomu. Języki </w:t>
            </w:r>
          </w:p>
          <w:p w14:paraId="6B05B921" w14:textId="77777777" w:rsidR="006D10B7" w:rsidRPr="003214D5" w:rsidRDefault="006D10B7" w:rsidP="00001998">
            <w:pPr>
              <w:ind w:left="713"/>
              <w:rPr>
                <w:rFonts w:ascii="Arial" w:hAnsi="Arial" w:cs="Arial"/>
              </w:rPr>
            </w:pPr>
            <w:r w:rsidRPr="003214D5">
              <w:rPr>
                <w:rFonts w:ascii="Arial" w:hAnsi="Arial" w:cs="Arial"/>
              </w:rPr>
              <w:t xml:space="preserve">4-ej generacji. Języki sztucznej inteligencji. Historia rozwoju języka C++ </w:t>
            </w:r>
          </w:p>
          <w:p w14:paraId="559C2577" w14:textId="77777777" w:rsidR="006D10B7" w:rsidRPr="003214D5" w:rsidRDefault="006D10B7" w:rsidP="006D10B7">
            <w:pPr>
              <w:numPr>
                <w:ilvl w:val="0"/>
                <w:numId w:val="53"/>
              </w:numPr>
              <w:spacing w:after="16" w:line="259" w:lineRule="auto"/>
              <w:ind w:hanging="360"/>
              <w:rPr>
                <w:rFonts w:ascii="Arial" w:hAnsi="Arial" w:cs="Arial"/>
              </w:rPr>
            </w:pPr>
            <w:r w:rsidRPr="003214D5">
              <w:rPr>
                <w:rFonts w:ascii="Arial" w:hAnsi="Arial" w:cs="Arial"/>
              </w:rPr>
              <w:t xml:space="preserve">Typy danych i zmienne. Standardowe typy danych. Zmienne i ich deklaracje. Wyrażenia. Operatory. </w:t>
            </w:r>
          </w:p>
          <w:p w14:paraId="62563772" w14:textId="77777777" w:rsidR="006D10B7" w:rsidRPr="003214D5" w:rsidRDefault="006D10B7" w:rsidP="00001998">
            <w:pPr>
              <w:spacing w:line="261" w:lineRule="auto"/>
              <w:ind w:left="713"/>
              <w:rPr>
                <w:rFonts w:ascii="Arial" w:hAnsi="Arial" w:cs="Arial"/>
              </w:rPr>
            </w:pPr>
            <w:r w:rsidRPr="003214D5">
              <w:rPr>
                <w:rFonts w:ascii="Arial" w:hAnsi="Arial" w:cs="Arial"/>
              </w:rPr>
              <w:t>Konwersje. Wyrażenia arytmetyczne i logiczne. Wskaźniki. Definicja wskaźnika. Zmienne wskaźnikowe i wskazywane. Tablice a wskaźniki. Przekazywanie parametrów do funkcji przez wskaźnik. Wskaźniki do funkcji i struktur</w:t>
            </w:r>
            <w:r>
              <w:rPr>
                <w:rFonts w:ascii="Arial" w:hAnsi="Arial" w:cs="Arial"/>
              </w:rPr>
              <w:t xml:space="preserve"> (unii). Wskaźniki a referencje</w:t>
            </w:r>
            <w:r w:rsidRPr="003214D5">
              <w:rPr>
                <w:rFonts w:ascii="Arial" w:hAnsi="Arial" w:cs="Arial"/>
              </w:rPr>
              <w:t xml:space="preserve"> </w:t>
            </w:r>
            <w:r>
              <w:rPr>
                <w:rFonts w:ascii="Arial" w:hAnsi="Arial" w:cs="Arial"/>
              </w:rPr>
              <w:t>(2zajęcia),</w:t>
            </w:r>
          </w:p>
          <w:p w14:paraId="2099FBDD" w14:textId="77777777" w:rsidR="006D10B7" w:rsidRPr="003214D5" w:rsidRDefault="006D10B7" w:rsidP="006D10B7">
            <w:pPr>
              <w:numPr>
                <w:ilvl w:val="0"/>
                <w:numId w:val="53"/>
              </w:numPr>
              <w:spacing w:line="279" w:lineRule="auto"/>
              <w:ind w:hanging="360"/>
              <w:rPr>
                <w:rFonts w:ascii="Arial" w:hAnsi="Arial" w:cs="Arial"/>
              </w:rPr>
            </w:pPr>
            <w:r w:rsidRPr="003214D5">
              <w:rPr>
                <w:rFonts w:ascii="Arial" w:hAnsi="Arial" w:cs="Arial"/>
              </w:rPr>
              <w:t>Instrukcje. Instrukcje decyzyjne. Instrukcje iteracyjne. Instrukcja wyboru. Instrukcje s</w:t>
            </w:r>
            <w:r>
              <w:rPr>
                <w:rFonts w:ascii="Arial" w:hAnsi="Arial" w:cs="Arial"/>
              </w:rPr>
              <w:t xml:space="preserve">terujące. Instrukcja grupująca (2 zajęcia), </w:t>
            </w:r>
          </w:p>
          <w:p w14:paraId="4E6012E5" w14:textId="77777777" w:rsidR="006D10B7" w:rsidRPr="003214D5" w:rsidRDefault="006D10B7" w:rsidP="006D10B7">
            <w:pPr>
              <w:numPr>
                <w:ilvl w:val="0"/>
                <w:numId w:val="53"/>
              </w:numPr>
              <w:spacing w:after="12" w:line="259" w:lineRule="auto"/>
              <w:ind w:hanging="360"/>
              <w:rPr>
                <w:rFonts w:ascii="Arial" w:hAnsi="Arial" w:cs="Arial"/>
              </w:rPr>
            </w:pPr>
            <w:r w:rsidRPr="003214D5">
              <w:rPr>
                <w:rFonts w:ascii="Arial" w:hAnsi="Arial" w:cs="Arial"/>
              </w:rPr>
              <w:t xml:space="preserve">Statyczne struktury danych. Tablice, tablice dynamiczne. Struktury. </w:t>
            </w:r>
          </w:p>
          <w:p w14:paraId="56C1AB37" w14:textId="77777777" w:rsidR="006D10B7" w:rsidRPr="003214D5" w:rsidRDefault="006D10B7" w:rsidP="006D10B7">
            <w:pPr>
              <w:numPr>
                <w:ilvl w:val="0"/>
                <w:numId w:val="53"/>
              </w:numPr>
              <w:spacing w:after="2" w:line="258" w:lineRule="auto"/>
              <w:ind w:hanging="360"/>
              <w:rPr>
                <w:rFonts w:ascii="Arial" w:hAnsi="Arial" w:cs="Arial"/>
              </w:rPr>
            </w:pPr>
            <w:r w:rsidRPr="003214D5">
              <w:rPr>
                <w:rFonts w:ascii="Arial" w:hAnsi="Arial" w:cs="Arial"/>
              </w:rPr>
              <w:t>Funkcje Definicje funkcji. Specyfikatory funkcji. Parametry funkcji. Funkcje biblioteczne. Zasięg i widoczność zmiennych w programie. Zmienne st</w:t>
            </w:r>
            <w:r>
              <w:rPr>
                <w:rFonts w:ascii="Arial" w:hAnsi="Arial" w:cs="Arial"/>
              </w:rPr>
              <w:t xml:space="preserve">atyczne. Zmienne automatyczne (2 zajęcia), </w:t>
            </w:r>
          </w:p>
          <w:p w14:paraId="5ED23685" w14:textId="77777777" w:rsidR="006D10B7" w:rsidRPr="003214D5" w:rsidRDefault="006D10B7" w:rsidP="006D10B7">
            <w:pPr>
              <w:numPr>
                <w:ilvl w:val="0"/>
                <w:numId w:val="53"/>
              </w:numPr>
              <w:spacing w:after="18" w:line="259" w:lineRule="auto"/>
              <w:ind w:hanging="360"/>
              <w:rPr>
                <w:rFonts w:ascii="Arial" w:hAnsi="Arial" w:cs="Arial"/>
              </w:rPr>
            </w:pPr>
            <w:r w:rsidRPr="003214D5">
              <w:rPr>
                <w:rFonts w:ascii="Arial" w:hAnsi="Arial" w:cs="Arial"/>
              </w:rPr>
              <w:t>Metoda rekurencyjna w programowaniu. Definicja rekurencji. Rozwiązywanie problemów programistycznych meto</w:t>
            </w:r>
            <w:r>
              <w:rPr>
                <w:rFonts w:ascii="Arial" w:hAnsi="Arial" w:cs="Arial"/>
              </w:rPr>
              <w:t>dą rekurencyjna. Metody wstępująca i zstępują</w:t>
            </w:r>
            <w:r w:rsidRPr="003214D5">
              <w:rPr>
                <w:rFonts w:ascii="Arial" w:hAnsi="Arial" w:cs="Arial"/>
              </w:rPr>
              <w:t xml:space="preserve">ca w programowaniu strukturalnym.  </w:t>
            </w:r>
          </w:p>
          <w:p w14:paraId="4182687A" w14:textId="77777777" w:rsidR="006D10B7" w:rsidRPr="00FD751E" w:rsidRDefault="006D10B7" w:rsidP="006D10B7">
            <w:pPr>
              <w:numPr>
                <w:ilvl w:val="0"/>
                <w:numId w:val="53"/>
              </w:numPr>
              <w:spacing w:line="259" w:lineRule="auto"/>
              <w:ind w:left="713" w:hanging="360"/>
              <w:rPr>
                <w:rFonts w:ascii="Arial" w:hAnsi="Arial" w:cs="Arial"/>
              </w:rPr>
            </w:pPr>
            <w:r w:rsidRPr="00FD751E">
              <w:rPr>
                <w:rFonts w:ascii="Arial" w:hAnsi="Arial" w:cs="Arial"/>
              </w:rPr>
              <w:t xml:space="preserve">Wprowadzenie do obiektowych struktur danych. Klasy i obiekty. Elementy analizy obiektowej. Klasy. </w:t>
            </w:r>
            <w:r>
              <w:rPr>
                <w:rFonts w:ascii="Arial" w:hAnsi="Arial" w:cs="Arial"/>
              </w:rPr>
              <w:t>Obiekty,</w:t>
            </w:r>
            <w:r w:rsidRPr="00FD751E">
              <w:rPr>
                <w:rFonts w:ascii="Arial" w:hAnsi="Arial" w:cs="Arial"/>
              </w:rPr>
              <w:t xml:space="preserve"> </w:t>
            </w:r>
            <w:r>
              <w:rPr>
                <w:rFonts w:ascii="Arial" w:hAnsi="Arial" w:cs="Arial"/>
              </w:rPr>
              <w:t xml:space="preserve">(3 zajęcia), </w:t>
            </w:r>
          </w:p>
          <w:p w14:paraId="42EEFA32" w14:textId="77777777" w:rsidR="006D10B7" w:rsidRPr="003214D5" w:rsidRDefault="006D10B7" w:rsidP="006D10B7">
            <w:pPr>
              <w:numPr>
                <w:ilvl w:val="0"/>
                <w:numId w:val="53"/>
              </w:numPr>
              <w:spacing w:after="15" w:line="259" w:lineRule="auto"/>
              <w:ind w:hanging="360"/>
              <w:rPr>
                <w:rFonts w:ascii="Arial" w:hAnsi="Arial" w:cs="Arial"/>
              </w:rPr>
            </w:pPr>
            <w:r w:rsidRPr="003214D5">
              <w:rPr>
                <w:rFonts w:ascii="Arial" w:hAnsi="Arial" w:cs="Arial"/>
              </w:rPr>
              <w:lastRenderedPageBreak/>
              <w:t>Elementy programowania obiektowego, dziedziczenie. Enkapsulacja, konstruktory, destruktory, funkcje przeciążone.</w:t>
            </w:r>
          </w:p>
          <w:p w14:paraId="65011CE4" w14:textId="77777777" w:rsidR="006D10B7" w:rsidRPr="003214D5" w:rsidRDefault="006D10B7" w:rsidP="006D10B7">
            <w:pPr>
              <w:numPr>
                <w:ilvl w:val="0"/>
                <w:numId w:val="53"/>
              </w:numPr>
              <w:spacing w:line="259" w:lineRule="auto"/>
              <w:ind w:hanging="360"/>
              <w:rPr>
                <w:rFonts w:ascii="Arial" w:hAnsi="Arial" w:cs="Arial"/>
              </w:rPr>
            </w:pPr>
            <w:r w:rsidRPr="003214D5">
              <w:rPr>
                <w:rFonts w:ascii="Arial" w:hAnsi="Arial" w:cs="Arial"/>
              </w:rPr>
              <w:t xml:space="preserve">Pliki. Podejście proceduralne do przetwarzania plików. Algorytm przetwarzania operacji wejścia - wyjścia. </w:t>
            </w:r>
          </w:p>
        </w:tc>
      </w:tr>
      <w:tr w:rsidR="006D10B7" w:rsidRPr="003214D5" w14:paraId="21AC024A" w14:textId="77777777" w:rsidTr="00001998">
        <w:tblPrEx>
          <w:tblCellMar>
            <w:top w:w="13" w:type="dxa"/>
            <w:bottom w:w="0" w:type="dxa"/>
            <w:right w:w="32" w:type="dxa"/>
          </w:tblCellMar>
        </w:tblPrEx>
        <w:trPr>
          <w:trHeight w:val="463"/>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795DE1CA" w14:textId="77777777" w:rsidR="006D10B7" w:rsidRPr="003214D5" w:rsidRDefault="006D10B7" w:rsidP="00001998">
            <w:pPr>
              <w:rPr>
                <w:rFonts w:ascii="Arial" w:hAnsi="Arial" w:cs="Arial"/>
              </w:rPr>
            </w:pPr>
            <w:r w:rsidRPr="003214D5">
              <w:rPr>
                <w:rFonts w:ascii="Arial" w:hAnsi="Arial" w:cs="Arial"/>
              </w:rPr>
              <w:lastRenderedPageBreak/>
              <w:t xml:space="preserve">Literatura podstawowa: </w:t>
            </w:r>
          </w:p>
        </w:tc>
      </w:tr>
      <w:tr w:rsidR="006D10B7" w:rsidRPr="003214D5" w14:paraId="6955B7E2" w14:textId="77777777" w:rsidTr="00001998">
        <w:tblPrEx>
          <w:tblCellMar>
            <w:top w:w="13" w:type="dxa"/>
            <w:bottom w:w="0" w:type="dxa"/>
            <w:right w:w="32" w:type="dxa"/>
          </w:tblCellMar>
        </w:tblPrEx>
        <w:trPr>
          <w:trHeight w:val="934"/>
        </w:trPr>
        <w:tc>
          <w:tcPr>
            <w:tcW w:w="10348" w:type="dxa"/>
            <w:gridSpan w:val="14"/>
            <w:tcBorders>
              <w:top w:val="single" w:sz="4" w:space="0" w:color="000000"/>
              <w:left w:val="single" w:sz="6" w:space="0" w:color="000000"/>
              <w:bottom w:val="single" w:sz="4" w:space="0" w:color="000000"/>
              <w:right w:val="single" w:sz="6" w:space="0" w:color="000000"/>
            </w:tcBorders>
          </w:tcPr>
          <w:p w14:paraId="5EE086C1" w14:textId="77777777" w:rsidR="006D10B7" w:rsidRPr="003214D5" w:rsidRDefault="006D10B7" w:rsidP="006D10B7">
            <w:pPr>
              <w:numPr>
                <w:ilvl w:val="0"/>
                <w:numId w:val="54"/>
              </w:numPr>
              <w:spacing w:after="29" w:line="241" w:lineRule="auto"/>
              <w:ind w:hanging="360"/>
              <w:rPr>
                <w:rFonts w:ascii="Arial" w:hAnsi="Arial" w:cs="Arial"/>
              </w:rPr>
            </w:pPr>
            <w:r w:rsidRPr="003214D5">
              <w:rPr>
                <w:rFonts w:ascii="Arial" w:hAnsi="Arial" w:cs="Arial"/>
              </w:rPr>
              <w:t xml:space="preserve">Jerzy Grebosz - Symfonia C++ standard : programowanie w języku C++ zorientowane obiektowo. T. 1, Wydawnictwo "Edition 2000" : Oficyna Kallimach, rok 2010.  </w:t>
            </w:r>
          </w:p>
          <w:p w14:paraId="669E8AF4" w14:textId="77777777" w:rsidR="006D10B7" w:rsidRPr="003214D5" w:rsidRDefault="006D10B7" w:rsidP="006D10B7">
            <w:pPr>
              <w:numPr>
                <w:ilvl w:val="0"/>
                <w:numId w:val="54"/>
              </w:numPr>
              <w:spacing w:after="16" w:line="259" w:lineRule="auto"/>
              <w:ind w:hanging="360"/>
              <w:rPr>
                <w:rFonts w:ascii="Arial" w:hAnsi="Arial" w:cs="Arial"/>
              </w:rPr>
            </w:pPr>
            <w:r w:rsidRPr="003214D5">
              <w:rPr>
                <w:rFonts w:ascii="Arial" w:hAnsi="Arial" w:cs="Arial"/>
              </w:rPr>
              <w:t xml:space="preserve">Stephen Prata - Język C++ : szkoła programowania, Wydawnictwo Wrocław : "Robomatic", rok 2012.  </w:t>
            </w:r>
          </w:p>
          <w:p w14:paraId="6B45A19B" w14:textId="77777777" w:rsidR="006D10B7" w:rsidRPr="003214D5" w:rsidRDefault="006D10B7" w:rsidP="006D10B7">
            <w:pPr>
              <w:numPr>
                <w:ilvl w:val="0"/>
                <w:numId w:val="54"/>
              </w:numPr>
              <w:spacing w:line="259" w:lineRule="auto"/>
              <w:ind w:hanging="360"/>
              <w:rPr>
                <w:rFonts w:ascii="Arial" w:hAnsi="Arial" w:cs="Arial"/>
              </w:rPr>
            </w:pPr>
            <w:r w:rsidRPr="003214D5">
              <w:rPr>
                <w:rFonts w:ascii="Arial" w:hAnsi="Arial" w:cs="Arial"/>
              </w:rPr>
              <w:t>J.Liberty, C++ dla każdego, Helion, 2002.</w:t>
            </w:r>
          </w:p>
        </w:tc>
      </w:tr>
      <w:tr w:rsidR="006D10B7" w:rsidRPr="003214D5" w14:paraId="73BA6B2E" w14:textId="77777777" w:rsidTr="00001998">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187C4D9E" w14:textId="77777777" w:rsidR="006D10B7" w:rsidRPr="003214D5" w:rsidRDefault="006D10B7" w:rsidP="00001998">
            <w:pPr>
              <w:rPr>
                <w:rFonts w:ascii="Arial" w:hAnsi="Arial" w:cs="Arial"/>
              </w:rPr>
            </w:pPr>
            <w:r w:rsidRPr="003214D5">
              <w:rPr>
                <w:rFonts w:ascii="Arial" w:hAnsi="Arial" w:cs="Arial"/>
              </w:rPr>
              <w:t xml:space="preserve">Literatura dodatkowa: </w:t>
            </w:r>
          </w:p>
        </w:tc>
      </w:tr>
      <w:tr w:rsidR="006D10B7" w:rsidRPr="003214D5" w14:paraId="2D80F8ED" w14:textId="77777777" w:rsidTr="00001998">
        <w:tblPrEx>
          <w:tblCellMar>
            <w:top w:w="13" w:type="dxa"/>
            <w:bottom w:w="0" w:type="dxa"/>
            <w:right w:w="32" w:type="dxa"/>
          </w:tblCellMar>
        </w:tblPrEx>
        <w:trPr>
          <w:trHeight w:val="1853"/>
        </w:trPr>
        <w:tc>
          <w:tcPr>
            <w:tcW w:w="10348" w:type="dxa"/>
            <w:gridSpan w:val="14"/>
            <w:tcBorders>
              <w:top w:val="single" w:sz="4" w:space="0" w:color="000000"/>
              <w:left w:val="single" w:sz="6" w:space="0" w:color="000000"/>
              <w:bottom w:val="single" w:sz="4" w:space="0" w:color="000000"/>
              <w:right w:val="single" w:sz="6" w:space="0" w:color="000000"/>
            </w:tcBorders>
          </w:tcPr>
          <w:p w14:paraId="51AEBA2C" w14:textId="77777777" w:rsidR="006D10B7" w:rsidRPr="003214D5" w:rsidRDefault="006D10B7" w:rsidP="006D10B7">
            <w:pPr>
              <w:numPr>
                <w:ilvl w:val="0"/>
                <w:numId w:val="55"/>
              </w:numPr>
              <w:spacing w:after="1" w:line="259" w:lineRule="auto"/>
              <w:rPr>
                <w:rFonts w:ascii="Arial" w:hAnsi="Arial" w:cs="Arial"/>
              </w:rPr>
            </w:pPr>
            <w:r w:rsidRPr="003214D5">
              <w:rPr>
                <w:rFonts w:ascii="Arial" w:hAnsi="Arial" w:cs="Arial"/>
              </w:rPr>
              <w:t xml:space="preserve">W.M. Turski, Metodologia programowania, WNT, Warszawa 1982. </w:t>
            </w:r>
          </w:p>
          <w:p w14:paraId="37290A91" w14:textId="77777777" w:rsidR="006D10B7" w:rsidRPr="003214D5" w:rsidRDefault="006D10B7" w:rsidP="006D10B7">
            <w:pPr>
              <w:numPr>
                <w:ilvl w:val="0"/>
                <w:numId w:val="55"/>
              </w:numPr>
              <w:spacing w:after="17" w:line="259" w:lineRule="auto"/>
              <w:rPr>
                <w:rFonts w:ascii="Arial" w:hAnsi="Arial" w:cs="Arial"/>
              </w:rPr>
            </w:pPr>
            <w:r w:rsidRPr="003214D5">
              <w:rPr>
                <w:rFonts w:ascii="Arial" w:hAnsi="Arial" w:cs="Arial"/>
              </w:rPr>
              <w:t xml:space="preserve">Bjorne Stroustrup - Język C++ ; WNT 2002. </w:t>
            </w:r>
          </w:p>
          <w:p w14:paraId="3C873BAF" w14:textId="77777777" w:rsidR="006D10B7" w:rsidRPr="003214D5" w:rsidRDefault="006D10B7" w:rsidP="006D10B7">
            <w:pPr>
              <w:numPr>
                <w:ilvl w:val="0"/>
                <w:numId w:val="55"/>
              </w:numPr>
              <w:spacing w:after="14" w:line="263" w:lineRule="auto"/>
              <w:rPr>
                <w:rFonts w:ascii="Arial" w:hAnsi="Arial" w:cs="Arial"/>
              </w:rPr>
            </w:pPr>
            <w:r w:rsidRPr="003214D5">
              <w:rPr>
                <w:rFonts w:ascii="Arial" w:hAnsi="Arial" w:cs="Arial"/>
              </w:rPr>
              <w:t xml:space="preserve">L.Ullman, A.Signer, Programowanie w języku C++. Szybki start, Helion, 2006 4. N. Wirth, Wstęp do programowania systematycznego, WNT, Warszawa 1987. </w:t>
            </w:r>
          </w:p>
          <w:p w14:paraId="2B098EB4" w14:textId="77777777" w:rsidR="006D10B7" w:rsidRPr="003214D5" w:rsidRDefault="006D10B7" w:rsidP="006D10B7">
            <w:pPr>
              <w:numPr>
                <w:ilvl w:val="0"/>
                <w:numId w:val="56"/>
              </w:numPr>
              <w:spacing w:after="17" w:line="259" w:lineRule="auto"/>
              <w:ind w:hanging="360"/>
              <w:rPr>
                <w:rFonts w:ascii="Arial" w:hAnsi="Arial" w:cs="Arial"/>
              </w:rPr>
            </w:pPr>
            <w:r w:rsidRPr="003214D5">
              <w:rPr>
                <w:rFonts w:ascii="Arial" w:hAnsi="Arial" w:cs="Arial"/>
              </w:rPr>
              <w:t xml:space="preserve">A.Alagic, M.A.Arbib, Projektowanie programów poprawnych i dobrze zbudowanych, WNT 1982, </w:t>
            </w:r>
          </w:p>
          <w:p w14:paraId="28B458F9" w14:textId="77777777" w:rsidR="006D10B7" w:rsidRPr="003214D5" w:rsidRDefault="006D10B7" w:rsidP="006D10B7">
            <w:pPr>
              <w:numPr>
                <w:ilvl w:val="0"/>
                <w:numId w:val="56"/>
              </w:numPr>
              <w:spacing w:after="20" w:line="241" w:lineRule="auto"/>
              <w:ind w:hanging="360"/>
              <w:rPr>
                <w:rFonts w:ascii="Arial" w:hAnsi="Arial" w:cs="Arial"/>
              </w:rPr>
            </w:pPr>
            <w:r w:rsidRPr="003214D5">
              <w:rPr>
                <w:rFonts w:ascii="Arial" w:hAnsi="Arial" w:cs="Arial"/>
              </w:rPr>
              <w:t xml:space="preserve">A.V. Aho, J.E. Hopcroft, J.D. Ullman, Projektowanie i analiza algorytmów komputerowych, PWN, Warszawa 1983. </w:t>
            </w:r>
          </w:p>
          <w:p w14:paraId="29C60A2C" w14:textId="77777777" w:rsidR="006D10B7" w:rsidRPr="003214D5" w:rsidRDefault="006D10B7" w:rsidP="006D10B7">
            <w:pPr>
              <w:numPr>
                <w:ilvl w:val="0"/>
                <w:numId w:val="56"/>
              </w:numPr>
              <w:spacing w:line="259" w:lineRule="auto"/>
              <w:ind w:hanging="360"/>
              <w:rPr>
                <w:rFonts w:ascii="Arial" w:hAnsi="Arial" w:cs="Arial"/>
              </w:rPr>
            </w:pPr>
            <w:r w:rsidRPr="003214D5">
              <w:rPr>
                <w:rFonts w:ascii="Arial" w:hAnsi="Arial" w:cs="Arial"/>
              </w:rPr>
              <w:t xml:space="preserve">Andrew Koenig, Barbara E. Moo - C++. Potęga języka. Od przykładu do przykładu, Helion 2004. </w:t>
            </w:r>
          </w:p>
        </w:tc>
      </w:tr>
      <w:tr w:rsidR="006D10B7" w:rsidRPr="003214D5" w14:paraId="207E65CC" w14:textId="77777777" w:rsidTr="00001998">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47DA65C1" w14:textId="77777777" w:rsidR="006D10B7" w:rsidRPr="003214D5" w:rsidRDefault="006D10B7" w:rsidP="00001998">
            <w:pPr>
              <w:rPr>
                <w:rFonts w:ascii="Arial" w:hAnsi="Arial" w:cs="Arial"/>
              </w:rPr>
            </w:pPr>
            <w:r w:rsidRPr="003214D5">
              <w:rPr>
                <w:rFonts w:ascii="Arial" w:hAnsi="Arial" w:cs="Arial"/>
              </w:rPr>
              <w:t xml:space="preserve">Planowane formy/działania/metody dydaktyczne: </w:t>
            </w:r>
          </w:p>
        </w:tc>
      </w:tr>
      <w:tr w:rsidR="006D10B7" w:rsidRPr="003214D5" w14:paraId="16015D7E" w14:textId="77777777" w:rsidTr="00001998">
        <w:tblPrEx>
          <w:tblCellMar>
            <w:top w:w="13" w:type="dxa"/>
            <w:bottom w:w="0" w:type="dxa"/>
            <w:right w:w="32" w:type="dxa"/>
          </w:tblCellMar>
        </w:tblPrEx>
        <w:trPr>
          <w:trHeight w:val="687"/>
        </w:trPr>
        <w:tc>
          <w:tcPr>
            <w:tcW w:w="10348" w:type="dxa"/>
            <w:gridSpan w:val="14"/>
            <w:tcBorders>
              <w:top w:val="single" w:sz="4" w:space="0" w:color="000000"/>
              <w:left w:val="single" w:sz="4" w:space="0" w:color="000000"/>
              <w:bottom w:val="single" w:sz="4" w:space="0" w:color="000000"/>
              <w:right w:val="single" w:sz="4" w:space="0" w:color="000000"/>
            </w:tcBorders>
            <w:vAlign w:val="center"/>
          </w:tcPr>
          <w:p w14:paraId="2C13FDEE" w14:textId="77777777" w:rsidR="006D10B7" w:rsidRPr="003214D5" w:rsidRDefault="006D10B7" w:rsidP="00001998">
            <w:pPr>
              <w:rPr>
                <w:rFonts w:ascii="Arial" w:hAnsi="Arial" w:cs="Arial"/>
              </w:rPr>
            </w:pPr>
            <w:r w:rsidRPr="003214D5">
              <w:rPr>
                <w:rFonts w:ascii="Arial" w:hAnsi="Arial" w:cs="Arial"/>
              </w:rPr>
              <w:t xml:space="preserve">Wykład tradycyjny wspomagany technikami multimedialnymi, ćwiczenia laboratoryjne wspomagane technikami multimedialnymi. Zamieszczanie na stronach internetowych zadań laboratoryjnych. </w:t>
            </w:r>
          </w:p>
        </w:tc>
      </w:tr>
      <w:tr w:rsidR="006D10B7" w:rsidRPr="003214D5" w14:paraId="540EF066" w14:textId="77777777" w:rsidTr="00001998">
        <w:tblPrEx>
          <w:tblCellMar>
            <w:top w:w="13" w:type="dxa"/>
            <w:bottom w:w="0" w:type="dxa"/>
            <w:right w:w="32" w:type="dxa"/>
          </w:tblCellMar>
        </w:tblPrEx>
        <w:trPr>
          <w:trHeight w:val="461"/>
        </w:trPr>
        <w:tc>
          <w:tcPr>
            <w:tcW w:w="10348"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4D6C6FEF" w14:textId="77777777" w:rsidR="006D10B7" w:rsidRPr="003214D5" w:rsidRDefault="006D10B7" w:rsidP="00001998">
            <w:pPr>
              <w:rPr>
                <w:rFonts w:ascii="Arial" w:hAnsi="Arial" w:cs="Arial"/>
              </w:rPr>
            </w:pPr>
            <w:r w:rsidRPr="003214D5">
              <w:rPr>
                <w:rFonts w:ascii="Arial" w:hAnsi="Arial" w:cs="Arial"/>
              </w:rPr>
              <w:t xml:space="preserve">Sposoby weryfikacji efektów uczenia się osiąganych przez studenta: </w:t>
            </w:r>
          </w:p>
        </w:tc>
      </w:tr>
      <w:tr w:rsidR="006D10B7" w:rsidRPr="003214D5" w14:paraId="3976C59E" w14:textId="77777777" w:rsidTr="00001998">
        <w:tblPrEx>
          <w:tblCellMar>
            <w:top w:w="64" w:type="dxa"/>
            <w:bottom w:w="0" w:type="dxa"/>
            <w:right w:w="6" w:type="dxa"/>
          </w:tblCellMar>
        </w:tblPrEx>
        <w:trPr>
          <w:trHeight w:val="3191"/>
        </w:trPr>
        <w:tc>
          <w:tcPr>
            <w:tcW w:w="10348" w:type="dxa"/>
            <w:gridSpan w:val="14"/>
            <w:tcBorders>
              <w:top w:val="single" w:sz="4" w:space="0" w:color="000000"/>
              <w:left w:val="single" w:sz="6" w:space="0" w:color="000000"/>
              <w:bottom w:val="single" w:sz="6" w:space="0" w:color="000000"/>
              <w:right w:val="single" w:sz="6" w:space="0" w:color="000000"/>
            </w:tcBorders>
          </w:tcPr>
          <w:p w14:paraId="5C296B52" w14:textId="77777777" w:rsidR="006D10B7" w:rsidRPr="003214D5" w:rsidRDefault="006D10B7" w:rsidP="00001998">
            <w:pPr>
              <w:spacing w:after="12" w:line="278" w:lineRule="auto"/>
              <w:rPr>
                <w:rFonts w:ascii="Arial" w:hAnsi="Arial" w:cs="Arial"/>
              </w:rPr>
            </w:pPr>
            <w:r w:rsidRPr="003214D5">
              <w:rPr>
                <w:rFonts w:ascii="Arial" w:hAnsi="Arial" w:cs="Arial"/>
              </w:rPr>
              <w:t xml:space="preserve">Efekty W_01 – W_06 będą sprawdzane na egzaminie pisemnym i ustnym. Na egzaminie pisemnym zadania będą dotyczyły wybranych problemów algorytmicznych i typów danych, przykładowe zadania: </w:t>
            </w:r>
          </w:p>
          <w:p w14:paraId="3C0702B4" w14:textId="77777777" w:rsidR="006D10B7" w:rsidRPr="003214D5" w:rsidRDefault="006D10B7" w:rsidP="006D10B7">
            <w:pPr>
              <w:pStyle w:val="Akapitzlist"/>
              <w:numPr>
                <w:ilvl w:val="0"/>
                <w:numId w:val="57"/>
              </w:numPr>
              <w:spacing w:before="0" w:after="0" w:line="265" w:lineRule="auto"/>
              <w:rPr>
                <w:rFonts w:cs="Arial"/>
              </w:rPr>
            </w:pPr>
            <w:r w:rsidRPr="003214D5">
              <w:rPr>
                <w:rFonts w:cs="Arial"/>
              </w:rPr>
              <w:t xml:space="preserve">Dany jest ciąg n-elementowy liczb rzeczywistych. Napisz program, który znajdzie k-tą największą liczbę w tym ciągu. Liczby tworzące ciąg i liczba k są wczytywane z  klawiatury,  </w:t>
            </w:r>
          </w:p>
          <w:p w14:paraId="73FF8C07" w14:textId="77777777" w:rsidR="006D10B7" w:rsidRPr="003214D5" w:rsidRDefault="006D10B7" w:rsidP="006D10B7">
            <w:pPr>
              <w:pStyle w:val="Akapitzlist"/>
              <w:numPr>
                <w:ilvl w:val="0"/>
                <w:numId w:val="57"/>
              </w:numPr>
              <w:spacing w:before="0" w:after="0" w:line="265" w:lineRule="auto"/>
              <w:rPr>
                <w:rFonts w:cs="Arial"/>
              </w:rPr>
            </w:pPr>
            <w:r w:rsidRPr="003214D5">
              <w:rPr>
                <w:rFonts w:cs="Arial"/>
              </w:rPr>
              <w:t xml:space="preserve">Dana jest tablica liczb rzeczywistych. Napisz program wypisujący k-liczb znajdujących się najbliżej mediany. </w:t>
            </w:r>
          </w:p>
          <w:p w14:paraId="2DABE42D" w14:textId="77777777" w:rsidR="006D10B7" w:rsidRPr="003214D5" w:rsidRDefault="006D10B7" w:rsidP="006D10B7">
            <w:pPr>
              <w:pStyle w:val="Akapitzlist"/>
              <w:numPr>
                <w:ilvl w:val="0"/>
                <w:numId w:val="57"/>
              </w:numPr>
              <w:spacing w:before="0" w:after="0" w:line="265" w:lineRule="auto"/>
              <w:rPr>
                <w:rFonts w:cs="Arial"/>
              </w:rPr>
            </w:pPr>
            <w:r w:rsidRPr="003214D5">
              <w:rPr>
                <w:rFonts w:cs="Arial"/>
              </w:rPr>
              <w:t xml:space="preserve">Dany jest ciąg liczb całkowitych zapisany w pliku binarnym. Napisz program, który zapisze do pliku tekstowego te liczby, które spełniają warunek: suma cyfr jest równa iloczynowi cyfr. </w:t>
            </w:r>
          </w:p>
          <w:p w14:paraId="365D6119" w14:textId="77777777" w:rsidR="006D10B7" w:rsidRPr="003214D5" w:rsidRDefault="006D10B7" w:rsidP="00001998">
            <w:pPr>
              <w:spacing w:after="12" w:line="277" w:lineRule="auto"/>
              <w:rPr>
                <w:rFonts w:ascii="Arial" w:hAnsi="Arial" w:cs="Arial"/>
              </w:rPr>
            </w:pPr>
            <w:r w:rsidRPr="003214D5">
              <w:rPr>
                <w:rFonts w:ascii="Arial" w:hAnsi="Arial" w:cs="Arial"/>
              </w:rPr>
              <w:t xml:space="preserve">Na egzaminie ustnym student będzie odpowiadał na pytania dotyczące metod i technik programowania, przykładowe pytania: </w:t>
            </w:r>
          </w:p>
          <w:p w14:paraId="3762D240" w14:textId="77777777" w:rsidR="006D10B7" w:rsidRPr="003214D5" w:rsidRDefault="006D10B7" w:rsidP="006D10B7">
            <w:pPr>
              <w:pStyle w:val="Akapitzlist"/>
              <w:numPr>
                <w:ilvl w:val="0"/>
                <w:numId w:val="58"/>
              </w:numPr>
              <w:spacing w:before="0" w:after="0" w:line="240" w:lineRule="auto"/>
              <w:rPr>
                <w:rFonts w:cs="Arial"/>
              </w:rPr>
            </w:pPr>
            <w:r w:rsidRPr="003214D5">
              <w:rPr>
                <w:rFonts w:cs="Arial"/>
              </w:rPr>
              <w:t xml:space="preserve">Omów metodę zstępująca. Podaj przykłady jej stosowania,  </w:t>
            </w:r>
          </w:p>
          <w:p w14:paraId="6528B6BE" w14:textId="77777777" w:rsidR="006D10B7" w:rsidRPr="003214D5" w:rsidRDefault="006D10B7" w:rsidP="006D10B7">
            <w:pPr>
              <w:pStyle w:val="Akapitzlist"/>
              <w:numPr>
                <w:ilvl w:val="0"/>
                <w:numId w:val="58"/>
              </w:numPr>
              <w:spacing w:before="0" w:after="0" w:line="240" w:lineRule="auto"/>
              <w:rPr>
                <w:rFonts w:cs="Arial"/>
              </w:rPr>
            </w:pPr>
            <w:r w:rsidRPr="003214D5">
              <w:rPr>
                <w:rFonts w:cs="Arial"/>
              </w:rPr>
              <w:t xml:space="preserve">Omów typ tablicowy. Metody inicjowania tablic,  </w:t>
            </w:r>
          </w:p>
          <w:p w14:paraId="65F77A87" w14:textId="77777777" w:rsidR="006D10B7" w:rsidRPr="003214D5" w:rsidRDefault="006D10B7" w:rsidP="006D10B7">
            <w:pPr>
              <w:pStyle w:val="Akapitzlist"/>
              <w:numPr>
                <w:ilvl w:val="0"/>
                <w:numId w:val="58"/>
              </w:numPr>
              <w:spacing w:before="0" w:after="0" w:line="240" w:lineRule="auto"/>
              <w:rPr>
                <w:rFonts w:cs="Arial"/>
              </w:rPr>
            </w:pPr>
            <w:r w:rsidRPr="003214D5">
              <w:rPr>
                <w:rFonts w:cs="Arial"/>
              </w:rPr>
              <w:t xml:space="preserve">Na czym polega przeciążanie funkcji, kiedy je stosujemy. Podaj przykłady.  </w:t>
            </w:r>
          </w:p>
          <w:p w14:paraId="62246F46" w14:textId="77777777" w:rsidR="006D10B7" w:rsidRPr="003214D5" w:rsidRDefault="006D10B7" w:rsidP="00001998">
            <w:pPr>
              <w:spacing w:after="31" w:line="242" w:lineRule="auto"/>
              <w:rPr>
                <w:rFonts w:ascii="Arial" w:hAnsi="Arial" w:cs="Arial"/>
              </w:rPr>
            </w:pPr>
            <w:r w:rsidRPr="003214D5">
              <w:rPr>
                <w:rFonts w:ascii="Arial" w:hAnsi="Arial" w:cs="Arial"/>
              </w:rPr>
              <w:t xml:space="preserve">Przed egzaminem studenci będą mieli dostęp do pełnej listy pytań na egzamin ustny oraz do przykładowych zadań na egzamin pisemny.  </w:t>
            </w:r>
          </w:p>
          <w:p w14:paraId="2ACDAF4A" w14:textId="77777777" w:rsidR="006D10B7" w:rsidRPr="003214D5" w:rsidRDefault="006D10B7" w:rsidP="00001998">
            <w:pPr>
              <w:spacing w:after="15" w:line="258" w:lineRule="auto"/>
              <w:rPr>
                <w:rFonts w:ascii="Arial" w:hAnsi="Arial" w:cs="Arial"/>
              </w:rPr>
            </w:pPr>
            <w:r w:rsidRPr="003214D5">
              <w:rPr>
                <w:rFonts w:ascii="Arial" w:hAnsi="Arial" w:cs="Arial"/>
              </w:rPr>
              <w:t xml:space="preserve">Efekt U_01 - U_06 będą systematycznie sprawdzane na zajęciach. Zadania na następne laboratorium muszą być dostępne co najmniej tydzień przed zajęciami. Student, na podstawie literatury lub źródeł internetowych, musi się do nich samodzielnie lub korzystając z konsultacji przygotować, przykładowe zadanie: </w:t>
            </w:r>
          </w:p>
          <w:p w14:paraId="2FCA8213" w14:textId="77777777" w:rsidR="006D10B7" w:rsidRPr="003214D5" w:rsidRDefault="006D10B7" w:rsidP="006D10B7">
            <w:pPr>
              <w:pStyle w:val="Akapitzlist"/>
              <w:numPr>
                <w:ilvl w:val="0"/>
                <w:numId w:val="59"/>
              </w:numPr>
              <w:spacing w:before="0" w:after="7" w:line="278" w:lineRule="auto"/>
              <w:rPr>
                <w:rFonts w:cs="Arial"/>
              </w:rPr>
            </w:pPr>
            <w:r w:rsidRPr="003214D5">
              <w:rPr>
                <w:rFonts w:cs="Arial"/>
              </w:rPr>
              <w:t xml:space="preserve">Dana jest lista osób o strukturze z poprzedniego zadania zapisana w tablicy. Napisz program obliczający: sumę brutto, osoby o maksymalnym, osoby o minimalnym brutto, osoby mieszkające </w:t>
            </w:r>
            <w:r w:rsidRPr="003214D5">
              <w:rPr>
                <w:rFonts w:cs="Arial"/>
              </w:rPr>
              <w:lastRenderedPageBreak/>
              <w:t xml:space="preserve">w Siedlcach oraz osoby palące. Wypisz poszczególne wyniki na standardowym urządzeniu wyjścia, sprawdź działanie programu.  Efekt U_06 będzie sprawdzany na zajęciach, przykładowe zadanie: </w:t>
            </w:r>
          </w:p>
          <w:p w14:paraId="06ECE4BA" w14:textId="77777777" w:rsidR="006D10B7" w:rsidRPr="003214D5" w:rsidRDefault="006D10B7" w:rsidP="006D10B7">
            <w:pPr>
              <w:pStyle w:val="Akapitzlist"/>
              <w:numPr>
                <w:ilvl w:val="0"/>
                <w:numId w:val="59"/>
              </w:numPr>
              <w:spacing w:before="0" w:after="8" w:line="263" w:lineRule="auto"/>
              <w:rPr>
                <w:rFonts w:cs="Arial"/>
              </w:rPr>
            </w:pPr>
            <w:r w:rsidRPr="003214D5">
              <w:rPr>
                <w:rFonts w:cs="Arial"/>
              </w:rPr>
              <w:t xml:space="preserve">Napisz program obliczający iloczyn dwu liczb całkowitych nie używając operacji mnożenia. Następnie w środowisku CodeBlocks (Dev, Visual C++) wykonaj krok po kroku program dla przykładowych danych. W trakcie wykonania śledź wartość wybranej zmiennej.  </w:t>
            </w:r>
          </w:p>
          <w:p w14:paraId="490F7488" w14:textId="77777777" w:rsidR="006D10B7" w:rsidRPr="003214D5" w:rsidRDefault="006D10B7" w:rsidP="00001998">
            <w:pPr>
              <w:spacing w:after="21" w:line="268" w:lineRule="auto"/>
              <w:rPr>
                <w:rFonts w:ascii="Arial" w:hAnsi="Arial" w:cs="Arial"/>
              </w:rPr>
            </w:pPr>
            <w:r w:rsidRPr="003214D5">
              <w:rPr>
                <w:rFonts w:ascii="Arial" w:hAnsi="Arial" w:cs="Arial"/>
              </w:rPr>
              <w:t xml:space="preserve">Efekty K_01, K_02 będą weryfikowane, w oparciu o posiadaną wiedzę i umiejętności w czasie zajęć laboratoryjnych oraz podczas zaliczania zadania indywidualnego. Przykładowe zadanie zależy od tematu zadania indywidualnego: </w:t>
            </w:r>
          </w:p>
          <w:p w14:paraId="70F671C0" w14:textId="77777777" w:rsidR="006D10B7" w:rsidRPr="003214D5" w:rsidRDefault="006D10B7" w:rsidP="006D10B7">
            <w:pPr>
              <w:pStyle w:val="Akapitzlist"/>
              <w:numPr>
                <w:ilvl w:val="0"/>
                <w:numId w:val="60"/>
              </w:numPr>
              <w:spacing w:before="0" w:after="0" w:line="240" w:lineRule="auto"/>
              <w:rPr>
                <w:rFonts w:cs="Arial"/>
              </w:rPr>
            </w:pPr>
            <w:r w:rsidRPr="003214D5">
              <w:rPr>
                <w:rFonts w:cs="Arial"/>
              </w:rPr>
              <w:t xml:space="preserve">Wymień funkcjonalności swojego zadania indywidualnego. Uzasadnij wybór.  </w:t>
            </w:r>
          </w:p>
        </w:tc>
      </w:tr>
      <w:tr w:rsidR="006D10B7" w:rsidRPr="003214D5" w14:paraId="28F791C9" w14:textId="77777777" w:rsidTr="00001998">
        <w:tblPrEx>
          <w:tblCellMar>
            <w:top w:w="64" w:type="dxa"/>
            <w:bottom w:w="0" w:type="dxa"/>
            <w:right w:w="6" w:type="dxa"/>
          </w:tblCellMar>
        </w:tblPrEx>
        <w:trPr>
          <w:trHeight w:val="463"/>
        </w:trPr>
        <w:tc>
          <w:tcPr>
            <w:tcW w:w="10348"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1C880369" w14:textId="77777777" w:rsidR="006D10B7" w:rsidRPr="003214D5" w:rsidRDefault="006D10B7" w:rsidP="00001998">
            <w:pPr>
              <w:rPr>
                <w:rFonts w:ascii="Arial" w:hAnsi="Arial" w:cs="Arial"/>
              </w:rPr>
            </w:pPr>
            <w:r w:rsidRPr="003214D5">
              <w:rPr>
                <w:rFonts w:ascii="Arial" w:hAnsi="Arial" w:cs="Arial"/>
              </w:rPr>
              <w:lastRenderedPageBreak/>
              <w:t xml:space="preserve">Forma i warunki zaliczenia: </w:t>
            </w:r>
          </w:p>
        </w:tc>
      </w:tr>
      <w:tr w:rsidR="006D10B7" w:rsidRPr="003214D5" w14:paraId="6B5BBB49" w14:textId="77777777" w:rsidTr="00001998">
        <w:tblPrEx>
          <w:tblCellMar>
            <w:top w:w="64" w:type="dxa"/>
            <w:bottom w:w="0" w:type="dxa"/>
            <w:right w:w="6" w:type="dxa"/>
          </w:tblCellMar>
        </w:tblPrEx>
        <w:trPr>
          <w:trHeight w:val="6628"/>
        </w:trPr>
        <w:tc>
          <w:tcPr>
            <w:tcW w:w="10348" w:type="dxa"/>
            <w:gridSpan w:val="14"/>
            <w:tcBorders>
              <w:top w:val="single" w:sz="4" w:space="0" w:color="000000"/>
              <w:left w:val="single" w:sz="6" w:space="0" w:color="000000"/>
              <w:bottom w:val="single" w:sz="6" w:space="0" w:color="000000"/>
              <w:right w:val="single" w:sz="6" w:space="0" w:color="000000"/>
            </w:tcBorders>
          </w:tcPr>
          <w:p w14:paraId="3CA0A02A" w14:textId="77777777" w:rsidR="006D10B7" w:rsidRPr="003214D5" w:rsidRDefault="006D10B7" w:rsidP="00001998">
            <w:pPr>
              <w:spacing w:line="266" w:lineRule="auto"/>
              <w:ind w:right="403"/>
              <w:rPr>
                <w:rFonts w:ascii="Arial" w:hAnsi="Arial" w:cs="Arial"/>
                <w:b/>
              </w:rPr>
            </w:pPr>
            <w:r w:rsidRPr="003214D5">
              <w:rPr>
                <w:rFonts w:ascii="Arial" w:hAnsi="Arial" w:cs="Arial"/>
              </w:rPr>
              <w:t xml:space="preserve">Moduł kończy się egzaminem. Do egzaminu mogą przystąpić osoby, które uzyskały zaliczenie laboratorium. Na zaliczenie laboratorium składają się oceny cząstkowe uzyskane na regularnych zajęciach z nauczycielem akademickim oraz z samodzielnie wykonanego i ocenionego zadania indywidualnego według schematu: </w:t>
            </w:r>
          </w:p>
          <w:p w14:paraId="792D446B" w14:textId="77777777" w:rsidR="006D10B7" w:rsidRPr="003214D5" w:rsidRDefault="006D10B7" w:rsidP="006D10B7">
            <w:pPr>
              <w:pStyle w:val="Akapitzlist"/>
              <w:numPr>
                <w:ilvl w:val="0"/>
                <w:numId w:val="61"/>
              </w:numPr>
              <w:spacing w:before="0" w:after="0" w:line="266" w:lineRule="auto"/>
              <w:ind w:right="403"/>
              <w:rPr>
                <w:rFonts w:cs="Arial"/>
              </w:rPr>
            </w:pPr>
            <w:r w:rsidRPr="003214D5">
              <w:rPr>
                <w:rFonts w:cs="Arial"/>
              </w:rPr>
              <w:t xml:space="preserve">Regularne zajęcia – 26 pkt.,  </w:t>
            </w:r>
          </w:p>
          <w:p w14:paraId="58A6C2EB" w14:textId="77777777" w:rsidR="006D10B7" w:rsidRPr="003214D5" w:rsidRDefault="006D10B7" w:rsidP="006D10B7">
            <w:pPr>
              <w:pStyle w:val="Akapitzlist"/>
              <w:numPr>
                <w:ilvl w:val="0"/>
                <w:numId w:val="61"/>
              </w:numPr>
              <w:spacing w:before="0" w:after="0" w:line="255" w:lineRule="auto"/>
              <w:ind w:right="191"/>
              <w:rPr>
                <w:rFonts w:cs="Arial"/>
                <w:b/>
              </w:rPr>
            </w:pPr>
            <w:r w:rsidRPr="003214D5">
              <w:rPr>
                <w:rFonts w:cs="Arial"/>
              </w:rPr>
              <w:t xml:space="preserve">Obrona zadania indywidualnego – 14 pkt. </w:t>
            </w:r>
          </w:p>
          <w:p w14:paraId="10908991" w14:textId="77777777" w:rsidR="006D10B7" w:rsidRPr="003214D5" w:rsidRDefault="006D10B7" w:rsidP="00001998">
            <w:pPr>
              <w:spacing w:line="266" w:lineRule="auto"/>
              <w:ind w:right="403"/>
              <w:rPr>
                <w:rFonts w:ascii="Arial" w:hAnsi="Arial" w:cs="Arial"/>
                <w:b/>
              </w:rPr>
            </w:pPr>
            <w:r w:rsidRPr="003214D5">
              <w:rPr>
                <w:rFonts w:ascii="Arial" w:hAnsi="Arial" w:cs="Arial"/>
              </w:rPr>
              <w:t xml:space="preserve">Zajęcia laboratoryjne będą zaliczone w wypadku uzyskania co najmniej połowy punktów z poszczególnych form aktywności studenta: regularne zajęcia – co najmniej 13 pkt., obrona indywidualnego zadania – co najmniej 7 pkt. Na tej formie zajęć student może maksymalnie uzyskać 40 pkt. Każde ćwiczenie laboratoryjne musi być zaliczone na co najmniej połowę punktów. </w:t>
            </w:r>
          </w:p>
          <w:p w14:paraId="13FA2B23" w14:textId="77777777" w:rsidR="006D10B7" w:rsidRPr="003214D5" w:rsidRDefault="006D10B7" w:rsidP="00001998">
            <w:pPr>
              <w:spacing w:line="266" w:lineRule="auto"/>
              <w:ind w:right="403"/>
              <w:rPr>
                <w:rFonts w:ascii="Arial" w:hAnsi="Arial" w:cs="Arial"/>
                <w:b/>
              </w:rPr>
            </w:pPr>
            <w:r w:rsidRPr="003214D5">
              <w:rPr>
                <w:rFonts w:ascii="Arial" w:hAnsi="Arial" w:cs="Arial"/>
              </w:rPr>
              <w:t>Egzamin jest egzaminem pisemnym. Na egzaminie pisemnym można uzyskać do 60 pkt. Egzamin będzie zaliczony w przypadku uzyskania co najmniej 30 pkt. w części pisemnej. Ocena końcowa z modułu (wystawiana po zaliczeniu wszystkich części składowych), w zależności od sumy uzyskanych punktów (maksymalnie 100pkt.) jest następująca (w nawiasach ocena wg skali ECTS):</w:t>
            </w:r>
          </w:p>
          <w:p w14:paraId="7F559EAD" w14:textId="77777777" w:rsidR="006D10B7" w:rsidRPr="003214D5" w:rsidRDefault="006D10B7" w:rsidP="006D10B7">
            <w:pPr>
              <w:pStyle w:val="Akapitzlist"/>
              <w:numPr>
                <w:ilvl w:val="0"/>
                <w:numId w:val="62"/>
              </w:numPr>
              <w:spacing w:before="0" w:after="0" w:line="266" w:lineRule="auto"/>
              <w:ind w:right="403"/>
              <w:rPr>
                <w:rFonts w:cs="Arial"/>
                <w:b/>
              </w:rPr>
            </w:pPr>
            <w:r w:rsidRPr="003214D5">
              <w:rPr>
                <w:rFonts w:cs="Arial"/>
              </w:rPr>
              <w:t xml:space="preserve">0 – 50 pkt: niedostateczna (F), </w:t>
            </w:r>
          </w:p>
          <w:p w14:paraId="12B53F32" w14:textId="77777777" w:rsidR="006D10B7" w:rsidRPr="003214D5" w:rsidRDefault="006D10B7" w:rsidP="006D10B7">
            <w:pPr>
              <w:pStyle w:val="Akapitzlist"/>
              <w:numPr>
                <w:ilvl w:val="0"/>
                <w:numId w:val="62"/>
              </w:numPr>
              <w:spacing w:before="0" w:after="0" w:line="266" w:lineRule="auto"/>
              <w:ind w:right="403"/>
              <w:rPr>
                <w:rFonts w:cs="Arial"/>
                <w:b/>
              </w:rPr>
            </w:pPr>
            <w:r w:rsidRPr="003214D5">
              <w:rPr>
                <w:rFonts w:cs="Arial"/>
              </w:rPr>
              <w:t xml:space="preserve">51 – 60 pkt: dostateczna (E), </w:t>
            </w:r>
          </w:p>
          <w:p w14:paraId="4E462DD1" w14:textId="77777777" w:rsidR="006D10B7" w:rsidRPr="003214D5" w:rsidRDefault="006D10B7" w:rsidP="006D10B7">
            <w:pPr>
              <w:pStyle w:val="Akapitzlist"/>
              <w:numPr>
                <w:ilvl w:val="0"/>
                <w:numId w:val="62"/>
              </w:numPr>
              <w:spacing w:before="0" w:after="0" w:line="266" w:lineRule="auto"/>
              <w:ind w:right="403"/>
              <w:rPr>
                <w:rFonts w:cs="Arial"/>
                <w:b/>
              </w:rPr>
            </w:pPr>
            <w:r w:rsidRPr="003214D5">
              <w:rPr>
                <w:rFonts w:cs="Arial"/>
              </w:rPr>
              <w:t xml:space="preserve">61 – 70 pkt: dostateczna plus (D), </w:t>
            </w:r>
          </w:p>
          <w:p w14:paraId="75587DCB" w14:textId="77777777" w:rsidR="006D10B7" w:rsidRPr="003214D5" w:rsidRDefault="006D10B7" w:rsidP="006D10B7">
            <w:pPr>
              <w:pStyle w:val="Akapitzlist"/>
              <w:numPr>
                <w:ilvl w:val="0"/>
                <w:numId w:val="62"/>
              </w:numPr>
              <w:spacing w:before="0" w:after="0" w:line="266" w:lineRule="auto"/>
              <w:ind w:right="403"/>
              <w:rPr>
                <w:rFonts w:cs="Arial"/>
                <w:b/>
              </w:rPr>
            </w:pPr>
            <w:r w:rsidRPr="003214D5">
              <w:rPr>
                <w:rFonts w:cs="Arial"/>
              </w:rPr>
              <w:t xml:space="preserve">71 – 80 pkt: dobra (C), </w:t>
            </w:r>
            <w:r w:rsidRPr="003214D5">
              <w:rPr>
                <w:rFonts w:cs="Arial"/>
              </w:rPr>
              <w:t xml:space="preserve"> 81 – 90 pkt: dobra plus (B), </w:t>
            </w:r>
          </w:p>
          <w:p w14:paraId="5EDED0E7" w14:textId="77777777" w:rsidR="006D10B7" w:rsidRPr="003214D5" w:rsidRDefault="006D10B7" w:rsidP="006D10B7">
            <w:pPr>
              <w:pStyle w:val="Akapitzlist"/>
              <w:numPr>
                <w:ilvl w:val="0"/>
                <w:numId w:val="62"/>
              </w:numPr>
              <w:spacing w:before="0" w:after="0" w:line="266" w:lineRule="auto"/>
              <w:ind w:right="403"/>
              <w:rPr>
                <w:rFonts w:cs="Arial"/>
                <w:b/>
              </w:rPr>
            </w:pPr>
            <w:r w:rsidRPr="003214D5">
              <w:rPr>
                <w:rFonts w:cs="Arial"/>
              </w:rPr>
              <w:t xml:space="preserve">91 – 100 pkt: bardzo dobra (A). </w:t>
            </w:r>
          </w:p>
          <w:p w14:paraId="25010702" w14:textId="77777777" w:rsidR="006D10B7" w:rsidRPr="003214D5" w:rsidRDefault="006D10B7" w:rsidP="00001998">
            <w:pPr>
              <w:spacing w:line="266" w:lineRule="auto"/>
              <w:ind w:right="403"/>
              <w:rPr>
                <w:rFonts w:ascii="Arial" w:hAnsi="Arial" w:cs="Arial"/>
                <w:b/>
              </w:rPr>
            </w:pPr>
            <w:r w:rsidRPr="003214D5">
              <w:rPr>
                <w:rFonts w:ascii="Arial" w:hAnsi="Arial" w:cs="Arial"/>
              </w:rPr>
              <w:t xml:space="preserve">Poprawy: Jednorazowa poprawa każdego laboratorium w trakcie trwania semestru, przy czym laboratorium można poprawiać w ciągu miesiąca od daty jego odbycia: obecność usprawiedliwiona – maksymalnie 10pkt. nieusprawiedliwiona – maksymalnie 8 pkt. Termin poprawy należy uzgodnić z prowadzącą zajęcia laboratoryjne osobą. Poprawy wybranych laboratoriów w sesji egzaminacyjnej, odpowiednio przed drugim i trzecim terminem egzaminu pisemnego. </w:t>
            </w:r>
          </w:p>
          <w:p w14:paraId="3376B071" w14:textId="77777777" w:rsidR="006D10B7" w:rsidRPr="003214D5" w:rsidRDefault="006D10B7" w:rsidP="00001998">
            <w:pPr>
              <w:spacing w:line="266" w:lineRule="auto"/>
              <w:ind w:right="403"/>
              <w:rPr>
                <w:rFonts w:ascii="Arial" w:hAnsi="Arial" w:cs="Arial"/>
              </w:rPr>
            </w:pPr>
            <w:r w:rsidRPr="003214D5">
              <w:rPr>
                <w:rFonts w:ascii="Arial" w:hAnsi="Arial" w:cs="Arial"/>
              </w:rPr>
              <w:t xml:space="preserve">Uwaga: Istnieje możliwość zwolnienia z egzaminu pisemnego lub ustnego studentów wyróżniających się na zajęciach laboratoryjnych. Warunkiem koniecznym zwolnienia z egzaminu jest uzyskanie co najmniej 95% punktów możliwych do zdobycia w trakcie regularnych zajęć laboratoryjnych łącznie z zadaniem indywidualnym. Decyzję o ewentualnym zwolnieniu podejmuje osoba przeprowadzająca egzamin po zasięgnięciu opinii (poprzez rozmowę) osób prowadzących zajęcia. Decyzję o zwolnieniu prowadzący wykład przekazuje studentom nie później niż 2 tygodnie przed końcem semestru.  </w:t>
            </w:r>
          </w:p>
        </w:tc>
      </w:tr>
      <w:tr w:rsidR="006D10B7" w:rsidRPr="003214D5" w14:paraId="0742488B" w14:textId="77777777" w:rsidTr="00001998">
        <w:tblPrEx>
          <w:tblCellMar>
            <w:top w:w="64" w:type="dxa"/>
            <w:bottom w:w="0" w:type="dxa"/>
            <w:right w:w="6" w:type="dxa"/>
          </w:tblCellMar>
        </w:tblPrEx>
        <w:trPr>
          <w:trHeight w:val="466"/>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392CD05D" w14:textId="77777777" w:rsidR="006D10B7" w:rsidRPr="003214D5" w:rsidRDefault="006D10B7" w:rsidP="00001998">
            <w:pPr>
              <w:rPr>
                <w:rFonts w:ascii="Arial" w:hAnsi="Arial" w:cs="Arial"/>
              </w:rPr>
            </w:pPr>
            <w:r w:rsidRPr="003214D5">
              <w:rPr>
                <w:rFonts w:ascii="Arial" w:hAnsi="Arial" w:cs="Arial"/>
              </w:rPr>
              <w:t xml:space="preserve">Bilans punktów ECTS: </w:t>
            </w:r>
          </w:p>
        </w:tc>
      </w:tr>
      <w:tr w:rsidR="006D10B7" w:rsidRPr="003214D5" w14:paraId="4CC1BC6D" w14:textId="77777777" w:rsidTr="00001998">
        <w:tblPrEx>
          <w:tblCellMar>
            <w:top w:w="43" w:type="dxa"/>
            <w:left w:w="28" w:type="dxa"/>
            <w:bottom w:w="0" w:type="dxa"/>
            <w:right w:w="2" w:type="dxa"/>
          </w:tblCellMar>
        </w:tblPrEx>
        <w:trPr>
          <w:trHeight w:val="470"/>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14E5BE49" w14:textId="77777777" w:rsidR="006D10B7" w:rsidRPr="003214D5" w:rsidRDefault="006D10B7" w:rsidP="00001998">
            <w:pPr>
              <w:rPr>
                <w:rFonts w:ascii="Arial" w:hAnsi="Arial" w:cs="Arial"/>
              </w:rPr>
            </w:pPr>
            <w:r w:rsidRPr="003214D5">
              <w:rPr>
                <w:rFonts w:ascii="Arial" w:hAnsi="Arial" w:cs="Arial"/>
              </w:rPr>
              <w:t xml:space="preserve">Studia stacjonarne </w:t>
            </w:r>
          </w:p>
        </w:tc>
      </w:tr>
      <w:tr w:rsidR="006D10B7" w:rsidRPr="003214D5" w14:paraId="5F46D776" w14:textId="77777777" w:rsidTr="00001998">
        <w:tblPrEx>
          <w:tblCellMar>
            <w:top w:w="64" w:type="dxa"/>
            <w:bottom w:w="0" w:type="dxa"/>
            <w:right w:w="6" w:type="dxa"/>
          </w:tblCellMar>
        </w:tblPrEx>
        <w:trPr>
          <w:trHeight w:val="469"/>
        </w:trPr>
        <w:tc>
          <w:tcPr>
            <w:tcW w:w="5245"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3F668D7F" w14:textId="77777777" w:rsidR="006D10B7" w:rsidRPr="003214D5" w:rsidRDefault="006D10B7" w:rsidP="00001998">
            <w:pPr>
              <w:rPr>
                <w:rFonts w:ascii="Arial" w:hAnsi="Arial" w:cs="Arial"/>
              </w:rPr>
            </w:pPr>
            <w:r w:rsidRPr="003214D5">
              <w:rPr>
                <w:rFonts w:ascii="Arial" w:hAnsi="Arial" w:cs="Arial"/>
              </w:rPr>
              <w:t xml:space="preserve">Aktywność </w:t>
            </w:r>
          </w:p>
        </w:tc>
        <w:tc>
          <w:tcPr>
            <w:tcW w:w="510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5C4F0A31" w14:textId="77777777" w:rsidR="006D10B7" w:rsidRPr="003214D5" w:rsidRDefault="006D10B7" w:rsidP="00001998">
            <w:pPr>
              <w:rPr>
                <w:rFonts w:ascii="Arial" w:hAnsi="Arial" w:cs="Arial"/>
              </w:rPr>
            </w:pPr>
            <w:r w:rsidRPr="003214D5">
              <w:rPr>
                <w:rFonts w:ascii="Arial" w:hAnsi="Arial" w:cs="Arial"/>
              </w:rPr>
              <w:t xml:space="preserve">Obciążenie studenta </w:t>
            </w:r>
          </w:p>
        </w:tc>
      </w:tr>
      <w:tr w:rsidR="006D10B7" w:rsidRPr="003214D5" w14:paraId="50477825" w14:textId="77777777" w:rsidTr="00001998">
        <w:tblPrEx>
          <w:tblCellMar>
            <w:top w:w="64" w:type="dxa"/>
            <w:bottom w:w="0" w:type="dxa"/>
            <w:right w:w="6" w:type="dxa"/>
          </w:tblCellMar>
        </w:tblPrEx>
        <w:trPr>
          <w:trHeight w:val="345"/>
        </w:trPr>
        <w:tc>
          <w:tcPr>
            <w:tcW w:w="5245" w:type="dxa"/>
            <w:gridSpan w:val="10"/>
            <w:tcBorders>
              <w:top w:val="single" w:sz="6" w:space="0" w:color="000000"/>
              <w:left w:val="single" w:sz="6" w:space="0" w:color="000000"/>
              <w:bottom w:val="single" w:sz="6" w:space="0" w:color="000000"/>
              <w:right w:val="single" w:sz="6" w:space="0" w:color="000000"/>
            </w:tcBorders>
          </w:tcPr>
          <w:p w14:paraId="3BC4A5A8" w14:textId="77777777" w:rsidR="006D10B7" w:rsidRPr="003214D5" w:rsidRDefault="006D10B7" w:rsidP="00001998">
            <w:pPr>
              <w:rPr>
                <w:rFonts w:ascii="Arial" w:hAnsi="Arial" w:cs="Arial"/>
              </w:rPr>
            </w:pPr>
            <w:r w:rsidRPr="003214D5">
              <w:rPr>
                <w:rFonts w:ascii="Arial" w:hAnsi="Arial" w:cs="Arial"/>
              </w:rPr>
              <w:t xml:space="preserve">Udział w wykładach </w:t>
            </w:r>
          </w:p>
        </w:tc>
        <w:tc>
          <w:tcPr>
            <w:tcW w:w="5103" w:type="dxa"/>
            <w:gridSpan w:val="4"/>
            <w:tcBorders>
              <w:top w:val="single" w:sz="6" w:space="0" w:color="000000"/>
              <w:left w:val="single" w:sz="6" w:space="0" w:color="000000"/>
              <w:bottom w:val="single" w:sz="6" w:space="0" w:color="000000"/>
              <w:right w:val="single" w:sz="6" w:space="0" w:color="000000"/>
            </w:tcBorders>
          </w:tcPr>
          <w:p w14:paraId="0213E511" w14:textId="77777777" w:rsidR="006D10B7" w:rsidRPr="003214D5" w:rsidRDefault="006D10B7" w:rsidP="00001998">
            <w:pPr>
              <w:ind w:right="25"/>
              <w:jc w:val="center"/>
              <w:rPr>
                <w:rFonts w:ascii="Arial" w:hAnsi="Arial" w:cs="Arial"/>
              </w:rPr>
            </w:pPr>
            <w:r w:rsidRPr="003214D5">
              <w:rPr>
                <w:rFonts w:ascii="Arial" w:hAnsi="Arial" w:cs="Arial"/>
              </w:rPr>
              <w:t xml:space="preserve">30 godzin </w:t>
            </w:r>
          </w:p>
        </w:tc>
      </w:tr>
      <w:tr w:rsidR="006D10B7" w:rsidRPr="003214D5" w14:paraId="327BB370" w14:textId="77777777" w:rsidTr="00001998">
        <w:tblPrEx>
          <w:tblCellMar>
            <w:top w:w="64" w:type="dxa"/>
            <w:bottom w:w="0" w:type="dxa"/>
            <w:right w:w="6" w:type="dxa"/>
          </w:tblCellMar>
        </w:tblPrEx>
        <w:trPr>
          <w:trHeight w:val="346"/>
        </w:trPr>
        <w:tc>
          <w:tcPr>
            <w:tcW w:w="5245" w:type="dxa"/>
            <w:gridSpan w:val="10"/>
            <w:tcBorders>
              <w:top w:val="single" w:sz="6" w:space="0" w:color="000000"/>
              <w:left w:val="single" w:sz="6" w:space="0" w:color="000000"/>
              <w:bottom w:val="single" w:sz="6" w:space="0" w:color="000000"/>
              <w:right w:val="single" w:sz="6" w:space="0" w:color="000000"/>
            </w:tcBorders>
          </w:tcPr>
          <w:p w14:paraId="60D8FB68" w14:textId="77777777" w:rsidR="006D10B7" w:rsidRPr="003214D5" w:rsidRDefault="006D10B7" w:rsidP="00001998">
            <w:pPr>
              <w:rPr>
                <w:rFonts w:ascii="Arial" w:hAnsi="Arial" w:cs="Arial"/>
              </w:rPr>
            </w:pPr>
            <w:r w:rsidRPr="003214D5">
              <w:rPr>
                <w:rFonts w:ascii="Arial" w:hAnsi="Arial" w:cs="Arial"/>
              </w:rPr>
              <w:lastRenderedPageBreak/>
              <w:t xml:space="preserve">Udział w ćwiczeniach laboratoryjnych </w:t>
            </w:r>
          </w:p>
        </w:tc>
        <w:tc>
          <w:tcPr>
            <w:tcW w:w="5103" w:type="dxa"/>
            <w:gridSpan w:val="4"/>
            <w:tcBorders>
              <w:top w:val="single" w:sz="6" w:space="0" w:color="000000"/>
              <w:left w:val="single" w:sz="6" w:space="0" w:color="000000"/>
              <w:bottom w:val="single" w:sz="6" w:space="0" w:color="000000"/>
              <w:right w:val="single" w:sz="6" w:space="0" w:color="000000"/>
            </w:tcBorders>
          </w:tcPr>
          <w:p w14:paraId="7F31BF10" w14:textId="77777777" w:rsidR="006D10B7" w:rsidRPr="003214D5" w:rsidRDefault="006D10B7" w:rsidP="00001998">
            <w:pPr>
              <w:ind w:right="25"/>
              <w:jc w:val="center"/>
              <w:rPr>
                <w:rFonts w:ascii="Arial" w:hAnsi="Arial" w:cs="Arial"/>
              </w:rPr>
            </w:pPr>
            <w:r w:rsidRPr="003214D5">
              <w:rPr>
                <w:rFonts w:ascii="Arial" w:hAnsi="Arial" w:cs="Arial"/>
              </w:rPr>
              <w:t xml:space="preserve">30 godzin </w:t>
            </w:r>
          </w:p>
        </w:tc>
      </w:tr>
      <w:tr w:rsidR="006D10B7" w:rsidRPr="003214D5" w14:paraId="1E5B782D" w14:textId="77777777" w:rsidTr="00001998">
        <w:tblPrEx>
          <w:tblCellMar>
            <w:top w:w="64" w:type="dxa"/>
            <w:bottom w:w="0" w:type="dxa"/>
            <w:right w:w="6" w:type="dxa"/>
          </w:tblCellMar>
        </w:tblPrEx>
        <w:trPr>
          <w:trHeight w:val="343"/>
        </w:trPr>
        <w:tc>
          <w:tcPr>
            <w:tcW w:w="5245" w:type="dxa"/>
            <w:gridSpan w:val="10"/>
            <w:tcBorders>
              <w:top w:val="single" w:sz="6" w:space="0" w:color="000000"/>
              <w:left w:val="single" w:sz="6" w:space="0" w:color="000000"/>
              <w:bottom w:val="single" w:sz="4" w:space="0" w:color="000000"/>
              <w:right w:val="single" w:sz="6" w:space="0" w:color="000000"/>
            </w:tcBorders>
          </w:tcPr>
          <w:p w14:paraId="4E9F9572" w14:textId="77777777" w:rsidR="006D10B7" w:rsidRPr="003214D5" w:rsidRDefault="006D10B7" w:rsidP="00001998">
            <w:pPr>
              <w:rPr>
                <w:rFonts w:ascii="Arial" w:hAnsi="Arial" w:cs="Arial"/>
              </w:rPr>
            </w:pPr>
            <w:r w:rsidRPr="003214D5">
              <w:rPr>
                <w:rFonts w:ascii="Arial" w:hAnsi="Arial" w:cs="Arial"/>
              </w:rPr>
              <w:t xml:space="preserve">Udział w konsultacjach z przedmiotu </w:t>
            </w:r>
          </w:p>
        </w:tc>
        <w:tc>
          <w:tcPr>
            <w:tcW w:w="5103" w:type="dxa"/>
            <w:gridSpan w:val="4"/>
            <w:tcBorders>
              <w:top w:val="single" w:sz="6" w:space="0" w:color="000000"/>
              <w:left w:val="single" w:sz="6" w:space="0" w:color="000000"/>
              <w:bottom w:val="single" w:sz="4" w:space="0" w:color="000000"/>
              <w:right w:val="single" w:sz="6" w:space="0" w:color="000000"/>
            </w:tcBorders>
          </w:tcPr>
          <w:p w14:paraId="5B35145F" w14:textId="77777777" w:rsidR="006D10B7" w:rsidRPr="003214D5" w:rsidRDefault="006D10B7" w:rsidP="00001998">
            <w:pPr>
              <w:ind w:right="25"/>
              <w:jc w:val="center"/>
              <w:rPr>
                <w:rFonts w:ascii="Arial" w:hAnsi="Arial" w:cs="Arial"/>
              </w:rPr>
            </w:pPr>
            <w:r w:rsidRPr="003214D5">
              <w:rPr>
                <w:rFonts w:ascii="Arial" w:hAnsi="Arial" w:cs="Arial"/>
              </w:rPr>
              <w:t xml:space="preserve">5 godzin </w:t>
            </w:r>
          </w:p>
        </w:tc>
      </w:tr>
      <w:tr w:rsidR="006D10B7" w:rsidRPr="003214D5" w14:paraId="1D5F0010" w14:textId="77777777" w:rsidTr="00001998">
        <w:tblPrEx>
          <w:tblCellMar>
            <w:top w:w="64" w:type="dxa"/>
            <w:bottom w:w="0" w:type="dxa"/>
            <w:right w:w="6" w:type="dxa"/>
          </w:tblCellMar>
        </w:tblPrEx>
        <w:trPr>
          <w:trHeight w:val="346"/>
        </w:trPr>
        <w:tc>
          <w:tcPr>
            <w:tcW w:w="5245" w:type="dxa"/>
            <w:gridSpan w:val="10"/>
            <w:tcBorders>
              <w:top w:val="single" w:sz="6" w:space="0" w:color="000000"/>
              <w:left w:val="single" w:sz="6" w:space="0" w:color="000000"/>
              <w:bottom w:val="single" w:sz="6" w:space="0" w:color="000000"/>
              <w:right w:val="single" w:sz="6" w:space="0" w:color="000000"/>
            </w:tcBorders>
          </w:tcPr>
          <w:p w14:paraId="361E0CE5" w14:textId="77777777" w:rsidR="006D10B7" w:rsidRPr="003214D5" w:rsidRDefault="006D10B7" w:rsidP="00001998">
            <w:pPr>
              <w:rPr>
                <w:rFonts w:ascii="Arial" w:hAnsi="Arial" w:cs="Arial"/>
              </w:rPr>
            </w:pPr>
            <w:r w:rsidRPr="003214D5">
              <w:rPr>
                <w:rFonts w:ascii="Arial" w:hAnsi="Arial" w:cs="Arial"/>
              </w:rPr>
              <w:t xml:space="preserve">Samodzielne przygotowanie się do ćwiczeń  </w:t>
            </w:r>
          </w:p>
        </w:tc>
        <w:tc>
          <w:tcPr>
            <w:tcW w:w="5103" w:type="dxa"/>
            <w:gridSpan w:val="4"/>
            <w:tcBorders>
              <w:top w:val="single" w:sz="6" w:space="0" w:color="000000"/>
              <w:left w:val="single" w:sz="6" w:space="0" w:color="000000"/>
              <w:bottom w:val="single" w:sz="6" w:space="0" w:color="000000"/>
              <w:right w:val="single" w:sz="6" w:space="0" w:color="000000"/>
            </w:tcBorders>
          </w:tcPr>
          <w:p w14:paraId="39E19006" w14:textId="77777777" w:rsidR="006D10B7" w:rsidRPr="003214D5" w:rsidRDefault="006D10B7" w:rsidP="00001998">
            <w:pPr>
              <w:ind w:left="81"/>
              <w:jc w:val="center"/>
              <w:rPr>
                <w:rFonts w:ascii="Arial" w:hAnsi="Arial" w:cs="Arial"/>
              </w:rPr>
            </w:pPr>
            <w:r w:rsidRPr="003214D5">
              <w:rPr>
                <w:rFonts w:ascii="Arial" w:hAnsi="Arial" w:cs="Arial"/>
              </w:rPr>
              <w:t xml:space="preserve">20 godzin </w:t>
            </w:r>
          </w:p>
        </w:tc>
      </w:tr>
      <w:tr w:rsidR="006D10B7" w:rsidRPr="003214D5" w14:paraId="5F2CB882" w14:textId="77777777" w:rsidTr="00001998">
        <w:tblPrEx>
          <w:tblCellMar>
            <w:top w:w="64" w:type="dxa"/>
            <w:bottom w:w="0" w:type="dxa"/>
            <w:right w:w="6" w:type="dxa"/>
          </w:tblCellMar>
        </w:tblPrEx>
        <w:trPr>
          <w:trHeight w:val="346"/>
        </w:trPr>
        <w:tc>
          <w:tcPr>
            <w:tcW w:w="5245" w:type="dxa"/>
            <w:gridSpan w:val="10"/>
            <w:tcBorders>
              <w:top w:val="single" w:sz="6" w:space="0" w:color="000000"/>
              <w:left w:val="single" w:sz="6" w:space="0" w:color="000000"/>
              <w:bottom w:val="single" w:sz="6" w:space="0" w:color="000000"/>
              <w:right w:val="single" w:sz="6" w:space="0" w:color="000000"/>
            </w:tcBorders>
          </w:tcPr>
          <w:p w14:paraId="60921D08" w14:textId="77777777" w:rsidR="006D10B7" w:rsidRPr="003214D5" w:rsidRDefault="006D10B7" w:rsidP="00001998">
            <w:pPr>
              <w:rPr>
                <w:rFonts w:ascii="Arial" w:hAnsi="Arial" w:cs="Arial"/>
              </w:rPr>
            </w:pPr>
            <w:r w:rsidRPr="003214D5">
              <w:rPr>
                <w:rFonts w:ascii="Arial" w:hAnsi="Arial" w:cs="Arial"/>
              </w:rPr>
              <w:t xml:space="preserve">Przygotowanie się do egzaminu i obecność na nim </w:t>
            </w:r>
          </w:p>
        </w:tc>
        <w:tc>
          <w:tcPr>
            <w:tcW w:w="5103" w:type="dxa"/>
            <w:gridSpan w:val="4"/>
            <w:tcBorders>
              <w:top w:val="single" w:sz="6" w:space="0" w:color="000000"/>
              <w:left w:val="single" w:sz="6" w:space="0" w:color="000000"/>
              <w:bottom w:val="single" w:sz="6" w:space="0" w:color="000000"/>
              <w:right w:val="single" w:sz="6" w:space="0" w:color="000000"/>
            </w:tcBorders>
          </w:tcPr>
          <w:p w14:paraId="6070B716" w14:textId="77777777" w:rsidR="006D10B7" w:rsidRPr="003214D5" w:rsidRDefault="006D10B7" w:rsidP="00001998">
            <w:pPr>
              <w:ind w:left="81"/>
              <w:jc w:val="center"/>
              <w:rPr>
                <w:rFonts w:ascii="Arial" w:hAnsi="Arial" w:cs="Arial"/>
              </w:rPr>
            </w:pPr>
            <w:r w:rsidRPr="003214D5">
              <w:rPr>
                <w:rFonts w:ascii="Arial" w:hAnsi="Arial" w:cs="Arial"/>
              </w:rPr>
              <w:t xml:space="preserve">15 godzin </w:t>
            </w:r>
          </w:p>
        </w:tc>
      </w:tr>
      <w:tr w:rsidR="006D10B7" w:rsidRPr="003214D5" w14:paraId="2D74C7D6" w14:textId="77777777" w:rsidTr="00001998">
        <w:tblPrEx>
          <w:tblCellMar>
            <w:top w:w="64" w:type="dxa"/>
            <w:bottom w:w="0" w:type="dxa"/>
            <w:right w:w="6" w:type="dxa"/>
          </w:tblCellMar>
        </w:tblPrEx>
        <w:trPr>
          <w:trHeight w:val="375"/>
        </w:trPr>
        <w:tc>
          <w:tcPr>
            <w:tcW w:w="5245" w:type="dxa"/>
            <w:gridSpan w:val="10"/>
            <w:tcBorders>
              <w:top w:val="single" w:sz="6" w:space="0" w:color="000000"/>
              <w:left w:val="single" w:sz="6" w:space="0" w:color="000000"/>
              <w:bottom w:val="single" w:sz="6" w:space="0" w:color="000000"/>
              <w:right w:val="single" w:sz="6" w:space="0" w:color="000000"/>
            </w:tcBorders>
          </w:tcPr>
          <w:p w14:paraId="51AF342F" w14:textId="77777777" w:rsidR="006D10B7" w:rsidRPr="003214D5" w:rsidRDefault="006D10B7" w:rsidP="00001998">
            <w:pPr>
              <w:rPr>
                <w:rFonts w:ascii="Arial" w:hAnsi="Arial" w:cs="Arial"/>
                <w:b/>
              </w:rPr>
            </w:pPr>
            <w:r w:rsidRPr="003214D5">
              <w:rPr>
                <w:rFonts w:ascii="Arial" w:hAnsi="Arial" w:cs="Arial"/>
                <w:b/>
              </w:rPr>
              <w:t xml:space="preserve">Sumaryczne obciążenie pracą studenta </w:t>
            </w:r>
          </w:p>
        </w:tc>
        <w:tc>
          <w:tcPr>
            <w:tcW w:w="5103" w:type="dxa"/>
            <w:gridSpan w:val="4"/>
            <w:tcBorders>
              <w:top w:val="single" w:sz="6" w:space="0" w:color="000000"/>
              <w:left w:val="single" w:sz="6" w:space="0" w:color="000000"/>
              <w:bottom w:val="single" w:sz="6" w:space="0" w:color="000000"/>
              <w:right w:val="single" w:sz="6" w:space="0" w:color="000000"/>
            </w:tcBorders>
          </w:tcPr>
          <w:p w14:paraId="4971CA90" w14:textId="77777777" w:rsidR="006D10B7" w:rsidRPr="003214D5" w:rsidRDefault="006D10B7" w:rsidP="00001998">
            <w:pPr>
              <w:ind w:left="80"/>
              <w:jc w:val="center"/>
              <w:rPr>
                <w:rFonts w:ascii="Arial" w:hAnsi="Arial" w:cs="Arial"/>
                <w:b/>
              </w:rPr>
            </w:pPr>
            <w:r w:rsidRPr="003214D5">
              <w:rPr>
                <w:rFonts w:ascii="Arial" w:hAnsi="Arial" w:cs="Arial"/>
                <w:b/>
              </w:rPr>
              <w:t xml:space="preserve">100 godzin </w:t>
            </w:r>
          </w:p>
        </w:tc>
      </w:tr>
      <w:tr w:rsidR="006D10B7" w:rsidRPr="003214D5" w14:paraId="7221FE00" w14:textId="77777777" w:rsidTr="00001998">
        <w:tblPrEx>
          <w:tblCellMar>
            <w:top w:w="64" w:type="dxa"/>
            <w:bottom w:w="0" w:type="dxa"/>
            <w:right w:w="6" w:type="dxa"/>
          </w:tblCellMar>
        </w:tblPrEx>
        <w:trPr>
          <w:trHeight w:val="372"/>
        </w:trPr>
        <w:tc>
          <w:tcPr>
            <w:tcW w:w="5245" w:type="dxa"/>
            <w:gridSpan w:val="10"/>
            <w:tcBorders>
              <w:top w:val="single" w:sz="6" w:space="0" w:color="000000"/>
              <w:left w:val="single" w:sz="6" w:space="0" w:color="000000"/>
              <w:bottom w:val="single" w:sz="4" w:space="0" w:color="000000"/>
              <w:right w:val="single" w:sz="6" w:space="0" w:color="000000"/>
            </w:tcBorders>
          </w:tcPr>
          <w:p w14:paraId="74232831" w14:textId="77777777" w:rsidR="006D10B7" w:rsidRPr="003214D5" w:rsidRDefault="006D10B7" w:rsidP="00001998">
            <w:pPr>
              <w:rPr>
                <w:rFonts w:ascii="Arial" w:hAnsi="Arial" w:cs="Arial"/>
                <w:b/>
              </w:rPr>
            </w:pPr>
            <w:r w:rsidRPr="003214D5">
              <w:rPr>
                <w:rFonts w:ascii="Arial" w:hAnsi="Arial" w:cs="Arial"/>
                <w:b/>
              </w:rPr>
              <w:t xml:space="preserve">Punkty ECTS za przedmiot </w:t>
            </w:r>
          </w:p>
        </w:tc>
        <w:tc>
          <w:tcPr>
            <w:tcW w:w="5103" w:type="dxa"/>
            <w:gridSpan w:val="4"/>
            <w:tcBorders>
              <w:top w:val="single" w:sz="6" w:space="0" w:color="000000"/>
              <w:left w:val="single" w:sz="6" w:space="0" w:color="000000"/>
              <w:bottom w:val="single" w:sz="4" w:space="0" w:color="000000"/>
              <w:right w:val="single" w:sz="6" w:space="0" w:color="000000"/>
            </w:tcBorders>
          </w:tcPr>
          <w:p w14:paraId="03C9DCA3" w14:textId="77777777" w:rsidR="006D10B7" w:rsidRPr="003214D5" w:rsidRDefault="006D10B7" w:rsidP="00001998">
            <w:pPr>
              <w:ind w:left="79"/>
              <w:jc w:val="center"/>
              <w:rPr>
                <w:rFonts w:ascii="Arial" w:hAnsi="Arial" w:cs="Arial"/>
                <w:b/>
              </w:rPr>
            </w:pPr>
            <w:r w:rsidRPr="003214D5">
              <w:rPr>
                <w:rFonts w:ascii="Arial" w:hAnsi="Arial" w:cs="Arial"/>
                <w:b/>
              </w:rPr>
              <w:t xml:space="preserve">4 ECTS </w:t>
            </w:r>
          </w:p>
        </w:tc>
      </w:tr>
    </w:tbl>
    <w:p w14:paraId="1D1A4D53" w14:textId="77777777" w:rsidR="006D10B7" w:rsidRDefault="006D10B7" w:rsidP="006D10B7"/>
    <w:p w14:paraId="5A5183F3" w14:textId="77777777" w:rsidR="00F55584" w:rsidRDefault="00F55584">
      <w:r>
        <w:rPr>
          <w:b/>
        </w:rPr>
        <w:br w:type="page"/>
      </w:r>
    </w:p>
    <w:tbl>
      <w:tblPr>
        <w:tblW w:w="10491" w:type="dxa"/>
        <w:tblInd w:w="-429"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600"/>
        <w:gridCol w:w="142"/>
        <w:gridCol w:w="425"/>
        <w:gridCol w:w="567"/>
        <w:gridCol w:w="262"/>
        <w:gridCol w:w="164"/>
        <w:gridCol w:w="141"/>
        <w:gridCol w:w="567"/>
        <w:gridCol w:w="955"/>
        <w:gridCol w:w="829"/>
        <w:gridCol w:w="1478"/>
        <w:gridCol w:w="1258"/>
        <w:gridCol w:w="260"/>
        <w:gridCol w:w="1843"/>
      </w:tblGrid>
      <w:tr w:rsidR="005135FC" w:rsidRPr="003214D5" w14:paraId="1FDD0A0C" w14:textId="77777777" w:rsidTr="005135FC">
        <w:trPr>
          <w:trHeight w:val="509"/>
        </w:trPr>
        <w:tc>
          <w:tcPr>
            <w:tcW w:w="1049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43FD50D" w14:textId="77777777" w:rsidR="005135FC" w:rsidRPr="003214D5" w:rsidRDefault="008C13CF" w:rsidP="00953198">
            <w:pPr>
              <w:pStyle w:val="Tytu"/>
              <w:rPr>
                <w:rFonts w:cs="Arial"/>
                <w:szCs w:val="22"/>
              </w:rPr>
            </w:pPr>
            <w:r w:rsidRPr="003214D5">
              <w:rPr>
                <w:rFonts w:cs="Arial"/>
                <w:b w:val="0"/>
              </w:rPr>
              <w:lastRenderedPageBreak/>
              <w:br w:type="page"/>
            </w:r>
            <w:r w:rsidR="005135FC">
              <w:rPr>
                <w:rFonts w:cs="Arial"/>
                <w:b w:val="0"/>
              </w:rPr>
              <w:br w:type="page"/>
            </w:r>
            <w:r w:rsidR="005135FC" w:rsidRPr="003214D5">
              <w:rPr>
                <w:rFonts w:cs="Arial"/>
                <w:szCs w:val="22"/>
              </w:rPr>
              <w:br w:type="page"/>
              <w:t>Sylabus przedmiotu / modułu kształcenia</w:t>
            </w:r>
          </w:p>
        </w:tc>
      </w:tr>
      <w:tr w:rsidR="005135FC" w:rsidRPr="003214D5" w14:paraId="737B1F60" w14:textId="77777777" w:rsidTr="005135FC">
        <w:trPr>
          <w:trHeight w:val="454"/>
        </w:trPr>
        <w:tc>
          <w:tcPr>
            <w:tcW w:w="4823" w:type="dxa"/>
            <w:gridSpan w:val="9"/>
            <w:tcBorders>
              <w:top w:val="single" w:sz="6" w:space="0" w:color="auto"/>
              <w:left w:val="single" w:sz="6" w:space="0" w:color="auto"/>
              <w:bottom w:val="nil"/>
              <w:right w:val="single" w:sz="6" w:space="0" w:color="auto"/>
            </w:tcBorders>
            <w:shd w:val="clear" w:color="auto" w:fill="DBE5F1"/>
            <w:vAlign w:val="center"/>
          </w:tcPr>
          <w:p w14:paraId="7DD73C48" w14:textId="77777777" w:rsidR="005135FC" w:rsidRPr="003214D5" w:rsidRDefault="005135FC" w:rsidP="00953198">
            <w:pPr>
              <w:pStyle w:val="Tytukomrki"/>
              <w:rPr>
                <w:color w:val="auto"/>
              </w:rPr>
            </w:pPr>
            <w:r w:rsidRPr="003214D5">
              <w:rPr>
                <w:color w:val="auto"/>
              </w:rPr>
              <w:t xml:space="preserve">Nazwa przedmiotu/modułu kształcenia: </w:t>
            </w:r>
          </w:p>
        </w:tc>
        <w:tc>
          <w:tcPr>
            <w:tcW w:w="5668" w:type="dxa"/>
            <w:gridSpan w:val="5"/>
            <w:tcBorders>
              <w:top w:val="single" w:sz="6" w:space="0" w:color="auto"/>
              <w:left w:val="single" w:sz="6" w:space="0" w:color="auto"/>
              <w:bottom w:val="nil"/>
              <w:right w:val="single" w:sz="6" w:space="0" w:color="auto"/>
            </w:tcBorders>
            <w:vAlign w:val="center"/>
          </w:tcPr>
          <w:p w14:paraId="453092C3" w14:textId="77777777" w:rsidR="005135FC" w:rsidRPr="003214D5" w:rsidRDefault="005135FC" w:rsidP="00953198">
            <w:pPr>
              <w:pStyle w:val="Nagwek1"/>
              <w:rPr>
                <w:sz w:val="22"/>
                <w:szCs w:val="22"/>
              </w:rPr>
            </w:pPr>
            <w:bookmarkStart w:id="19" w:name="_Toc105504231"/>
            <w:bookmarkStart w:id="20" w:name="_Toc145954134"/>
            <w:r w:rsidRPr="003214D5">
              <w:rPr>
                <w:sz w:val="22"/>
                <w:szCs w:val="22"/>
              </w:rPr>
              <w:t>Elektrotechnika</w:t>
            </w:r>
            <w:bookmarkEnd w:id="19"/>
            <w:bookmarkEnd w:id="20"/>
          </w:p>
        </w:tc>
      </w:tr>
      <w:tr w:rsidR="005135FC" w:rsidRPr="003214D5" w14:paraId="0827C20B" w14:textId="77777777" w:rsidTr="005135FC">
        <w:trPr>
          <w:trHeight w:val="304"/>
        </w:trPr>
        <w:tc>
          <w:tcPr>
            <w:tcW w:w="3868" w:type="dxa"/>
            <w:gridSpan w:val="8"/>
            <w:tcBorders>
              <w:top w:val="single" w:sz="6" w:space="0" w:color="auto"/>
              <w:left w:val="single" w:sz="6" w:space="0" w:color="auto"/>
              <w:bottom w:val="nil"/>
              <w:right w:val="single" w:sz="6" w:space="0" w:color="auto"/>
            </w:tcBorders>
            <w:shd w:val="clear" w:color="auto" w:fill="DBE5F1"/>
            <w:vAlign w:val="center"/>
          </w:tcPr>
          <w:p w14:paraId="556F8C3A" w14:textId="77777777" w:rsidR="005135FC" w:rsidRPr="003214D5" w:rsidRDefault="005135FC" w:rsidP="00953198">
            <w:pPr>
              <w:pStyle w:val="Tytukomrki"/>
              <w:rPr>
                <w:color w:val="auto"/>
              </w:rPr>
            </w:pPr>
            <w:r w:rsidRPr="003214D5">
              <w:rPr>
                <w:color w:val="auto"/>
              </w:rPr>
              <w:t xml:space="preserve">Nazwa w języku angielskim: </w:t>
            </w:r>
          </w:p>
        </w:tc>
        <w:tc>
          <w:tcPr>
            <w:tcW w:w="6623" w:type="dxa"/>
            <w:gridSpan w:val="6"/>
            <w:tcBorders>
              <w:top w:val="single" w:sz="6" w:space="0" w:color="auto"/>
              <w:left w:val="single" w:sz="6" w:space="0" w:color="auto"/>
              <w:bottom w:val="nil"/>
              <w:right w:val="single" w:sz="6" w:space="0" w:color="auto"/>
            </w:tcBorders>
          </w:tcPr>
          <w:p w14:paraId="33636BB5" w14:textId="77777777" w:rsidR="005135FC" w:rsidRPr="003214D5" w:rsidRDefault="005135FC" w:rsidP="00953198">
            <w:pPr>
              <w:rPr>
                <w:rFonts w:ascii="Arial" w:hAnsi="Arial" w:cs="Arial"/>
                <w:b/>
                <w:lang w:eastAsia="pl-PL"/>
              </w:rPr>
            </w:pPr>
            <w:r w:rsidRPr="003214D5">
              <w:rPr>
                <w:rFonts w:ascii="Arial" w:hAnsi="Arial" w:cs="Arial"/>
                <w:b/>
              </w:rPr>
              <w:t>Electrotechnics</w:t>
            </w:r>
          </w:p>
        </w:tc>
      </w:tr>
      <w:tr w:rsidR="005135FC" w:rsidRPr="003214D5" w14:paraId="64B8E989" w14:textId="77777777" w:rsidTr="005135FC">
        <w:trPr>
          <w:trHeight w:val="454"/>
        </w:trPr>
        <w:tc>
          <w:tcPr>
            <w:tcW w:w="273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84BD7D1" w14:textId="77777777" w:rsidR="005135FC" w:rsidRPr="003214D5" w:rsidRDefault="005135FC" w:rsidP="00953198">
            <w:pPr>
              <w:pStyle w:val="Tytukomrki"/>
              <w:rPr>
                <w:color w:val="auto"/>
              </w:rPr>
            </w:pPr>
            <w:r w:rsidRPr="003214D5">
              <w:rPr>
                <w:color w:val="auto"/>
              </w:rPr>
              <w:t xml:space="preserve">Język wykładowy: </w:t>
            </w:r>
          </w:p>
        </w:tc>
        <w:tc>
          <w:tcPr>
            <w:tcW w:w="7757" w:type="dxa"/>
            <w:gridSpan w:val="10"/>
            <w:tcBorders>
              <w:top w:val="single" w:sz="6" w:space="0" w:color="auto"/>
              <w:left w:val="single" w:sz="6" w:space="0" w:color="auto"/>
              <w:bottom w:val="single" w:sz="6" w:space="0" w:color="auto"/>
              <w:right w:val="single" w:sz="6" w:space="0" w:color="auto"/>
            </w:tcBorders>
            <w:vAlign w:val="center"/>
          </w:tcPr>
          <w:p w14:paraId="10A35322" w14:textId="77777777" w:rsidR="005135FC" w:rsidRPr="003214D5" w:rsidRDefault="005135FC" w:rsidP="00953198">
            <w:pPr>
              <w:rPr>
                <w:rFonts w:ascii="Arial" w:hAnsi="Arial" w:cs="Arial"/>
              </w:rPr>
            </w:pPr>
            <w:r w:rsidRPr="003214D5">
              <w:rPr>
                <w:rFonts w:ascii="Arial" w:hAnsi="Arial" w:cs="Arial"/>
              </w:rPr>
              <w:t>polski</w:t>
            </w:r>
          </w:p>
        </w:tc>
      </w:tr>
      <w:tr w:rsidR="005135FC" w:rsidRPr="003214D5" w14:paraId="4744C099" w14:textId="77777777" w:rsidTr="005135FC">
        <w:trPr>
          <w:trHeight w:val="454"/>
        </w:trPr>
        <w:tc>
          <w:tcPr>
            <w:tcW w:w="7130" w:type="dxa"/>
            <w:gridSpan w:val="11"/>
            <w:tcBorders>
              <w:top w:val="single" w:sz="6" w:space="0" w:color="auto"/>
              <w:left w:val="single" w:sz="6" w:space="0" w:color="auto"/>
              <w:bottom w:val="nil"/>
              <w:right w:val="single" w:sz="6" w:space="0" w:color="auto"/>
            </w:tcBorders>
            <w:shd w:val="clear" w:color="auto" w:fill="DBE5F1"/>
            <w:vAlign w:val="center"/>
          </w:tcPr>
          <w:p w14:paraId="24E410BA" w14:textId="77777777" w:rsidR="005135FC" w:rsidRPr="003214D5" w:rsidRDefault="005135FC" w:rsidP="00953198">
            <w:pPr>
              <w:pStyle w:val="Tytukomrki"/>
              <w:rPr>
                <w:color w:val="auto"/>
              </w:rPr>
            </w:pPr>
            <w:r w:rsidRPr="003214D5">
              <w:rPr>
                <w:color w:val="auto"/>
              </w:rPr>
              <w:t xml:space="preserve">Kierunek studiów, dla którego przedmiot jest oferowany: </w:t>
            </w:r>
          </w:p>
        </w:tc>
        <w:tc>
          <w:tcPr>
            <w:tcW w:w="3361" w:type="dxa"/>
            <w:gridSpan w:val="3"/>
            <w:tcBorders>
              <w:top w:val="single" w:sz="6" w:space="0" w:color="auto"/>
              <w:left w:val="single" w:sz="6" w:space="0" w:color="auto"/>
              <w:bottom w:val="nil"/>
              <w:right w:val="single" w:sz="6" w:space="0" w:color="auto"/>
            </w:tcBorders>
            <w:vAlign w:val="center"/>
          </w:tcPr>
          <w:p w14:paraId="5C626EE2" w14:textId="77777777" w:rsidR="005135FC" w:rsidRPr="003214D5" w:rsidRDefault="005135FC" w:rsidP="00953198">
            <w:pPr>
              <w:rPr>
                <w:rFonts w:ascii="Arial" w:hAnsi="Arial" w:cs="Arial"/>
              </w:rPr>
            </w:pPr>
            <w:r w:rsidRPr="003214D5">
              <w:rPr>
                <w:rFonts w:ascii="Arial" w:hAnsi="Arial" w:cs="Arial"/>
              </w:rPr>
              <w:t>Inżynieria procesów technologicznych</w:t>
            </w:r>
          </w:p>
        </w:tc>
      </w:tr>
      <w:tr w:rsidR="005135FC" w:rsidRPr="003214D5" w14:paraId="4145EBCC" w14:textId="77777777" w:rsidTr="005135FC">
        <w:trPr>
          <w:trHeight w:val="454"/>
        </w:trPr>
        <w:tc>
          <w:tcPr>
            <w:tcW w:w="3160" w:type="dxa"/>
            <w:gridSpan w:val="6"/>
            <w:tcBorders>
              <w:top w:val="single" w:sz="6" w:space="0" w:color="auto"/>
              <w:left w:val="single" w:sz="6" w:space="0" w:color="auto"/>
              <w:bottom w:val="nil"/>
              <w:right w:val="single" w:sz="6" w:space="0" w:color="auto"/>
            </w:tcBorders>
            <w:shd w:val="clear" w:color="auto" w:fill="DBE5F1"/>
            <w:vAlign w:val="center"/>
          </w:tcPr>
          <w:p w14:paraId="339D8806" w14:textId="77777777" w:rsidR="005135FC" w:rsidRPr="003214D5" w:rsidRDefault="005135FC" w:rsidP="00953198">
            <w:pPr>
              <w:pStyle w:val="Tytukomrki"/>
              <w:rPr>
                <w:color w:val="auto"/>
              </w:rPr>
            </w:pPr>
            <w:r w:rsidRPr="003214D5">
              <w:rPr>
                <w:color w:val="auto"/>
              </w:rPr>
              <w:t xml:space="preserve">Jednostka realizująca: </w:t>
            </w:r>
          </w:p>
        </w:tc>
        <w:tc>
          <w:tcPr>
            <w:tcW w:w="7331" w:type="dxa"/>
            <w:gridSpan w:val="8"/>
            <w:tcBorders>
              <w:top w:val="single" w:sz="6" w:space="0" w:color="auto"/>
              <w:left w:val="single" w:sz="6" w:space="0" w:color="auto"/>
              <w:bottom w:val="nil"/>
              <w:right w:val="single" w:sz="6" w:space="0" w:color="auto"/>
            </w:tcBorders>
            <w:vAlign w:val="center"/>
          </w:tcPr>
          <w:p w14:paraId="3D780ADF" w14:textId="77777777" w:rsidR="005135FC" w:rsidRPr="003214D5" w:rsidRDefault="005135FC" w:rsidP="00953198">
            <w:pPr>
              <w:rPr>
                <w:rFonts w:ascii="Arial" w:hAnsi="Arial" w:cs="Arial"/>
              </w:rPr>
            </w:pPr>
            <w:r w:rsidRPr="003214D5">
              <w:rPr>
                <w:rFonts w:ascii="Arial" w:hAnsi="Arial" w:cs="Arial"/>
              </w:rPr>
              <w:t>Wydział Nauk Ścisłych i Przyrodniczych</w:t>
            </w:r>
          </w:p>
        </w:tc>
      </w:tr>
      <w:tr w:rsidR="005135FC" w:rsidRPr="003214D5" w14:paraId="103FBB3E" w14:textId="77777777" w:rsidTr="005135FC">
        <w:trPr>
          <w:trHeight w:val="454"/>
        </w:trPr>
        <w:tc>
          <w:tcPr>
            <w:tcW w:w="8388" w:type="dxa"/>
            <w:gridSpan w:val="12"/>
            <w:tcBorders>
              <w:top w:val="single" w:sz="6" w:space="0" w:color="auto"/>
              <w:left w:val="single" w:sz="6" w:space="0" w:color="auto"/>
              <w:bottom w:val="nil"/>
              <w:right w:val="single" w:sz="6" w:space="0" w:color="auto"/>
            </w:tcBorders>
            <w:shd w:val="clear" w:color="auto" w:fill="DBE5F1"/>
            <w:vAlign w:val="center"/>
          </w:tcPr>
          <w:p w14:paraId="3273C255" w14:textId="77777777" w:rsidR="005135FC" w:rsidRPr="003214D5" w:rsidRDefault="005135FC" w:rsidP="00953198">
            <w:pPr>
              <w:pStyle w:val="Tytukomrki"/>
              <w:rPr>
                <w:color w:val="auto"/>
              </w:rPr>
            </w:pPr>
            <w:r w:rsidRPr="003214D5">
              <w:rPr>
                <w:color w:val="auto"/>
              </w:rPr>
              <w:t xml:space="preserve">Rodzaj przedmiotu/modułu kształcenia (obowiązkowy/fakultatywny): </w:t>
            </w:r>
          </w:p>
        </w:tc>
        <w:tc>
          <w:tcPr>
            <w:tcW w:w="2103" w:type="dxa"/>
            <w:gridSpan w:val="2"/>
            <w:tcBorders>
              <w:top w:val="single" w:sz="6" w:space="0" w:color="auto"/>
              <w:left w:val="single" w:sz="6" w:space="0" w:color="auto"/>
              <w:bottom w:val="nil"/>
              <w:right w:val="single" w:sz="6" w:space="0" w:color="auto"/>
            </w:tcBorders>
            <w:vAlign w:val="center"/>
          </w:tcPr>
          <w:p w14:paraId="1DF30CD3" w14:textId="77777777" w:rsidR="005135FC" w:rsidRPr="003214D5" w:rsidRDefault="005135FC" w:rsidP="00953198">
            <w:pPr>
              <w:rPr>
                <w:rFonts w:ascii="Arial" w:hAnsi="Arial" w:cs="Arial"/>
              </w:rPr>
            </w:pPr>
            <w:r w:rsidRPr="003214D5">
              <w:rPr>
                <w:rFonts w:ascii="Arial" w:hAnsi="Arial" w:cs="Arial"/>
              </w:rPr>
              <w:t>obowiązkowy</w:t>
            </w:r>
          </w:p>
        </w:tc>
      </w:tr>
      <w:tr w:rsidR="005135FC" w:rsidRPr="003214D5" w14:paraId="39D33DBB" w14:textId="77777777" w:rsidTr="005135FC">
        <w:trPr>
          <w:trHeight w:val="454"/>
        </w:trPr>
        <w:tc>
          <w:tcPr>
            <w:tcW w:w="8388" w:type="dxa"/>
            <w:gridSpan w:val="12"/>
            <w:tcBorders>
              <w:top w:val="single" w:sz="6" w:space="0" w:color="auto"/>
              <w:left w:val="single" w:sz="6" w:space="0" w:color="auto"/>
              <w:bottom w:val="nil"/>
              <w:right w:val="single" w:sz="6" w:space="0" w:color="auto"/>
            </w:tcBorders>
            <w:shd w:val="clear" w:color="auto" w:fill="DBE5F1"/>
            <w:vAlign w:val="center"/>
          </w:tcPr>
          <w:p w14:paraId="77FF0306" w14:textId="77777777" w:rsidR="005135FC" w:rsidRPr="003214D5" w:rsidRDefault="005135FC" w:rsidP="00953198">
            <w:pPr>
              <w:pStyle w:val="Tytukomrki"/>
              <w:rPr>
                <w:color w:val="auto"/>
              </w:rPr>
            </w:pPr>
            <w:r w:rsidRPr="003214D5">
              <w:rPr>
                <w:color w:val="auto"/>
              </w:rPr>
              <w:t xml:space="preserve">Poziom modułu kształcenia (np. pierwszego lub drugiego stopnia): </w:t>
            </w:r>
          </w:p>
        </w:tc>
        <w:tc>
          <w:tcPr>
            <w:tcW w:w="2103" w:type="dxa"/>
            <w:gridSpan w:val="2"/>
            <w:tcBorders>
              <w:top w:val="single" w:sz="6" w:space="0" w:color="auto"/>
              <w:left w:val="single" w:sz="6" w:space="0" w:color="auto"/>
              <w:bottom w:val="nil"/>
              <w:right w:val="single" w:sz="6" w:space="0" w:color="auto"/>
            </w:tcBorders>
            <w:vAlign w:val="center"/>
          </w:tcPr>
          <w:p w14:paraId="0D2404A7" w14:textId="77777777" w:rsidR="005135FC" w:rsidRPr="003214D5" w:rsidRDefault="005135FC" w:rsidP="00953198">
            <w:pPr>
              <w:rPr>
                <w:rFonts w:ascii="Arial" w:hAnsi="Arial" w:cs="Arial"/>
              </w:rPr>
            </w:pPr>
            <w:r w:rsidRPr="003214D5">
              <w:rPr>
                <w:rFonts w:ascii="Arial" w:hAnsi="Arial" w:cs="Arial"/>
              </w:rPr>
              <w:t>pierwszego stopnia</w:t>
            </w:r>
          </w:p>
        </w:tc>
      </w:tr>
      <w:tr w:rsidR="005135FC" w:rsidRPr="003214D5" w14:paraId="65DA3492" w14:textId="77777777" w:rsidTr="005135FC">
        <w:trPr>
          <w:trHeight w:val="454"/>
        </w:trPr>
        <w:tc>
          <w:tcPr>
            <w:tcW w:w="2167" w:type="dxa"/>
            <w:gridSpan w:val="3"/>
            <w:tcBorders>
              <w:top w:val="single" w:sz="6" w:space="0" w:color="auto"/>
              <w:left w:val="single" w:sz="6" w:space="0" w:color="auto"/>
              <w:bottom w:val="nil"/>
              <w:right w:val="single" w:sz="6" w:space="0" w:color="auto"/>
            </w:tcBorders>
            <w:shd w:val="clear" w:color="auto" w:fill="DBE5F1"/>
            <w:vAlign w:val="center"/>
          </w:tcPr>
          <w:p w14:paraId="77F3F836" w14:textId="77777777" w:rsidR="005135FC" w:rsidRPr="003214D5" w:rsidRDefault="005135FC" w:rsidP="00953198">
            <w:pPr>
              <w:pStyle w:val="Tytukomrki"/>
              <w:rPr>
                <w:color w:val="auto"/>
              </w:rPr>
            </w:pPr>
            <w:r w:rsidRPr="003214D5">
              <w:rPr>
                <w:color w:val="auto"/>
              </w:rPr>
              <w:t xml:space="preserve">Rok studiów: </w:t>
            </w:r>
          </w:p>
        </w:tc>
        <w:tc>
          <w:tcPr>
            <w:tcW w:w="8324" w:type="dxa"/>
            <w:gridSpan w:val="11"/>
            <w:tcBorders>
              <w:top w:val="single" w:sz="6" w:space="0" w:color="auto"/>
              <w:left w:val="single" w:sz="6" w:space="0" w:color="auto"/>
              <w:bottom w:val="nil"/>
              <w:right w:val="single" w:sz="6" w:space="0" w:color="auto"/>
            </w:tcBorders>
            <w:vAlign w:val="center"/>
          </w:tcPr>
          <w:p w14:paraId="6586222E" w14:textId="77777777" w:rsidR="005135FC" w:rsidRPr="003214D5" w:rsidRDefault="005135FC" w:rsidP="00953198">
            <w:pPr>
              <w:rPr>
                <w:rFonts w:ascii="Arial" w:hAnsi="Arial" w:cs="Arial"/>
              </w:rPr>
            </w:pPr>
            <w:r>
              <w:rPr>
                <w:rFonts w:ascii="Arial" w:hAnsi="Arial" w:cs="Arial"/>
              </w:rPr>
              <w:t>Pierwszy</w:t>
            </w:r>
          </w:p>
        </w:tc>
      </w:tr>
      <w:tr w:rsidR="005135FC" w:rsidRPr="003214D5" w14:paraId="60520A43" w14:textId="77777777" w:rsidTr="005135FC">
        <w:trPr>
          <w:trHeight w:val="454"/>
        </w:trPr>
        <w:tc>
          <w:tcPr>
            <w:tcW w:w="1742" w:type="dxa"/>
            <w:gridSpan w:val="2"/>
            <w:tcBorders>
              <w:top w:val="single" w:sz="6" w:space="0" w:color="auto"/>
              <w:left w:val="single" w:sz="6" w:space="0" w:color="auto"/>
              <w:bottom w:val="nil"/>
              <w:right w:val="single" w:sz="6" w:space="0" w:color="auto"/>
            </w:tcBorders>
            <w:shd w:val="clear" w:color="auto" w:fill="DBE5F1"/>
            <w:vAlign w:val="center"/>
          </w:tcPr>
          <w:p w14:paraId="7F1FBA86" w14:textId="77777777" w:rsidR="005135FC" w:rsidRPr="003214D5" w:rsidRDefault="005135FC" w:rsidP="00953198">
            <w:pPr>
              <w:pStyle w:val="Tytukomrki"/>
              <w:rPr>
                <w:color w:val="auto"/>
              </w:rPr>
            </w:pPr>
            <w:r w:rsidRPr="003214D5">
              <w:rPr>
                <w:color w:val="auto"/>
              </w:rPr>
              <w:t xml:space="preserve">Semestr: </w:t>
            </w:r>
          </w:p>
        </w:tc>
        <w:tc>
          <w:tcPr>
            <w:tcW w:w="8749" w:type="dxa"/>
            <w:gridSpan w:val="12"/>
            <w:tcBorders>
              <w:top w:val="single" w:sz="6" w:space="0" w:color="auto"/>
              <w:left w:val="single" w:sz="6" w:space="0" w:color="auto"/>
              <w:bottom w:val="nil"/>
              <w:right w:val="single" w:sz="6" w:space="0" w:color="auto"/>
            </w:tcBorders>
            <w:vAlign w:val="center"/>
          </w:tcPr>
          <w:p w14:paraId="7F439FAF" w14:textId="77777777" w:rsidR="005135FC" w:rsidRPr="003214D5" w:rsidRDefault="005135FC" w:rsidP="00953198">
            <w:pPr>
              <w:rPr>
                <w:rFonts w:ascii="Arial" w:hAnsi="Arial" w:cs="Arial"/>
              </w:rPr>
            </w:pPr>
            <w:r>
              <w:rPr>
                <w:rFonts w:ascii="Arial" w:hAnsi="Arial" w:cs="Arial"/>
              </w:rPr>
              <w:t>pierwszy</w:t>
            </w:r>
          </w:p>
        </w:tc>
      </w:tr>
      <w:tr w:rsidR="005135FC" w:rsidRPr="003214D5" w14:paraId="313671E0" w14:textId="77777777" w:rsidTr="005135FC">
        <w:trPr>
          <w:trHeight w:val="454"/>
        </w:trPr>
        <w:tc>
          <w:tcPr>
            <w:tcW w:w="3301" w:type="dxa"/>
            <w:gridSpan w:val="7"/>
            <w:tcBorders>
              <w:top w:val="single" w:sz="6" w:space="0" w:color="auto"/>
              <w:left w:val="single" w:sz="6" w:space="0" w:color="auto"/>
              <w:bottom w:val="nil"/>
              <w:right w:val="single" w:sz="6" w:space="0" w:color="auto"/>
            </w:tcBorders>
            <w:shd w:val="clear" w:color="auto" w:fill="DBE5F1"/>
            <w:vAlign w:val="center"/>
          </w:tcPr>
          <w:p w14:paraId="466098C3" w14:textId="77777777" w:rsidR="005135FC" w:rsidRPr="003214D5" w:rsidRDefault="005135FC" w:rsidP="00953198">
            <w:pPr>
              <w:pStyle w:val="Tytukomrki"/>
              <w:rPr>
                <w:color w:val="auto"/>
              </w:rPr>
            </w:pPr>
            <w:r w:rsidRPr="003214D5">
              <w:rPr>
                <w:color w:val="auto"/>
              </w:rPr>
              <w:t xml:space="preserve">Liczba punktów ECTS: </w:t>
            </w:r>
          </w:p>
        </w:tc>
        <w:tc>
          <w:tcPr>
            <w:tcW w:w="7190" w:type="dxa"/>
            <w:gridSpan w:val="7"/>
            <w:tcBorders>
              <w:top w:val="single" w:sz="6" w:space="0" w:color="auto"/>
              <w:left w:val="single" w:sz="6" w:space="0" w:color="auto"/>
              <w:bottom w:val="nil"/>
              <w:right w:val="single" w:sz="6" w:space="0" w:color="auto"/>
            </w:tcBorders>
            <w:vAlign w:val="center"/>
          </w:tcPr>
          <w:p w14:paraId="02D14450" w14:textId="77777777" w:rsidR="005135FC" w:rsidRPr="003214D5" w:rsidRDefault="005135FC" w:rsidP="00953198">
            <w:pPr>
              <w:rPr>
                <w:rFonts w:ascii="Arial" w:hAnsi="Arial" w:cs="Arial"/>
                <w:b/>
              </w:rPr>
            </w:pPr>
            <w:r w:rsidRPr="003214D5">
              <w:rPr>
                <w:rFonts w:ascii="Arial" w:hAnsi="Arial" w:cs="Arial"/>
                <w:b/>
              </w:rPr>
              <w:t>3</w:t>
            </w:r>
          </w:p>
        </w:tc>
      </w:tr>
      <w:tr w:rsidR="005135FC" w:rsidRPr="003214D5" w14:paraId="6F093EAF" w14:textId="77777777" w:rsidTr="005135FC">
        <w:trPr>
          <w:trHeight w:val="454"/>
        </w:trPr>
        <w:tc>
          <w:tcPr>
            <w:tcW w:w="5652" w:type="dxa"/>
            <w:gridSpan w:val="10"/>
            <w:tcBorders>
              <w:top w:val="single" w:sz="6" w:space="0" w:color="auto"/>
              <w:left w:val="single" w:sz="6" w:space="0" w:color="auto"/>
              <w:bottom w:val="nil"/>
              <w:right w:val="single" w:sz="6" w:space="0" w:color="auto"/>
            </w:tcBorders>
            <w:shd w:val="clear" w:color="auto" w:fill="DBE5F1"/>
            <w:vAlign w:val="center"/>
          </w:tcPr>
          <w:p w14:paraId="10BB7CCA" w14:textId="77777777" w:rsidR="005135FC" w:rsidRPr="003214D5" w:rsidRDefault="005135FC" w:rsidP="00953198">
            <w:pPr>
              <w:pStyle w:val="Tytukomrki"/>
              <w:rPr>
                <w:color w:val="auto"/>
              </w:rPr>
            </w:pPr>
            <w:r w:rsidRPr="003214D5">
              <w:rPr>
                <w:color w:val="auto"/>
              </w:rPr>
              <w:t xml:space="preserve">Imię i nazwisko koordynatora przedmiotu: </w:t>
            </w:r>
          </w:p>
        </w:tc>
        <w:tc>
          <w:tcPr>
            <w:tcW w:w="4839" w:type="dxa"/>
            <w:gridSpan w:val="4"/>
            <w:tcBorders>
              <w:top w:val="single" w:sz="6" w:space="0" w:color="auto"/>
              <w:left w:val="single" w:sz="6" w:space="0" w:color="auto"/>
              <w:bottom w:val="nil"/>
              <w:right w:val="single" w:sz="6" w:space="0" w:color="auto"/>
            </w:tcBorders>
            <w:vAlign w:val="center"/>
          </w:tcPr>
          <w:p w14:paraId="03AF16C5" w14:textId="77777777" w:rsidR="005135FC" w:rsidRPr="003214D5" w:rsidRDefault="005135FC" w:rsidP="00953198">
            <w:pPr>
              <w:rPr>
                <w:rFonts w:ascii="Arial" w:hAnsi="Arial" w:cs="Arial"/>
              </w:rPr>
            </w:pPr>
            <w:r w:rsidRPr="003214D5">
              <w:rPr>
                <w:rFonts w:ascii="Arial" w:hAnsi="Arial" w:cs="Arial"/>
              </w:rPr>
              <w:t>dr Marek Siłuszyk</w:t>
            </w:r>
          </w:p>
        </w:tc>
      </w:tr>
      <w:tr w:rsidR="005135FC" w:rsidRPr="003214D5" w14:paraId="66D4DB7F" w14:textId="77777777" w:rsidTr="005135FC">
        <w:trPr>
          <w:trHeight w:val="454"/>
        </w:trPr>
        <w:tc>
          <w:tcPr>
            <w:tcW w:w="5652" w:type="dxa"/>
            <w:gridSpan w:val="10"/>
            <w:tcBorders>
              <w:top w:val="single" w:sz="6" w:space="0" w:color="auto"/>
              <w:left w:val="single" w:sz="6" w:space="0" w:color="auto"/>
              <w:bottom w:val="nil"/>
              <w:right w:val="single" w:sz="6" w:space="0" w:color="auto"/>
            </w:tcBorders>
            <w:shd w:val="clear" w:color="auto" w:fill="DBE5F1"/>
            <w:vAlign w:val="center"/>
          </w:tcPr>
          <w:p w14:paraId="50B6A57A" w14:textId="77777777" w:rsidR="005135FC" w:rsidRPr="003214D5" w:rsidRDefault="005135FC" w:rsidP="00953198">
            <w:pPr>
              <w:pStyle w:val="Tytukomrki"/>
              <w:rPr>
                <w:color w:val="auto"/>
              </w:rPr>
            </w:pPr>
            <w:r w:rsidRPr="003214D5">
              <w:rPr>
                <w:color w:val="auto"/>
              </w:rPr>
              <w:t>Imię i nazwisko prowadzących zajęcia:</w:t>
            </w:r>
          </w:p>
        </w:tc>
        <w:tc>
          <w:tcPr>
            <w:tcW w:w="4839" w:type="dxa"/>
            <w:gridSpan w:val="4"/>
            <w:tcBorders>
              <w:top w:val="single" w:sz="6" w:space="0" w:color="auto"/>
              <w:left w:val="single" w:sz="6" w:space="0" w:color="auto"/>
              <w:bottom w:val="nil"/>
              <w:right w:val="single" w:sz="6" w:space="0" w:color="auto"/>
            </w:tcBorders>
            <w:vAlign w:val="center"/>
          </w:tcPr>
          <w:p w14:paraId="09F7145D" w14:textId="77777777" w:rsidR="005135FC" w:rsidRPr="003214D5" w:rsidRDefault="005135FC" w:rsidP="00953198">
            <w:pPr>
              <w:rPr>
                <w:rFonts w:ascii="Arial" w:hAnsi="Arial" w:cs="Arial"/>
              </w:rPr>
            </w:pPr>
            <w:r w:rsidRPr="003214D5">
              <w:rPr>
                <w:rFonts w:ascii="Arial" w:hAnsi="Arial" w:cs="Arial"/>
              </w:rPr>
              <w:t>dr Marek Siłuszyk</w:t>
            </w:r>
          </w:p>
        </w:tc>
      </w:tr>
      <w:tr w:rsidR="005135FC" w:rsidRPr="003214D5" w14:paraId="676DE813" w14:textId="77777777" w:rsidTr="005135FC">
        <w:trPr>
          <w:trHeight w:val="454"/>
        </w:trPr>
        <w:tc>
          <w:tcPr>
            <w:tcW w:w="5652" w:type="dxa"/>
            <w:gridSpan w:val="10"/>
            <w:tcBorders>
              <w:top w:val="single" w:sz="6" w:space="0" w:color="auto"/>
              <w:left w:val="single" w:sz="6" w:space="0" w:color="auto"/>
              <w:bottom w:val="nil"/>
              <w:right w:val="single" w:sz="6" w:space="0" w:color="auto"/>
            </w:tcBorders>
            <w:shd w:val="clear" w:color="auto" w:fill="DBE5F1"/>
            <w:vAlign w:val="center"/>
          </w:tcPr>
          <w:p w14:paraId="0EF57B52" w14:textId="77777777" w:rsidR="005135FC" w:rsidRPr="003214D5" w:rsidRDefault="005135FC" w:rsidP="00953198">
            <w:pPr>
              <w:pStyle w:val="Tytukomrki"/>
              <w:rPr>
                <w:color w:val="auto"/>
              </w:rPr>
            </w:pPr>
            <w:r w:rsidRPr="003214D5">
              <w:rPr>
                <w:color w:val="auto"/>
              </w:rPr>
              <w:t>Założenia i cele przedmiotu:</w:t>
            </w:r>
          </w:p>
        </w:tc>
        <w:tc>
          <w:tcPr>
            <w:tcW w:w="4839" w:type="dxa"/>
            <w:gridSpan w:val="4"/>
            <w:tcBorders>
              <w:top w:val="single" w:sz="6" w:space="0" w:color="auto"/>
              <w:left w:val="single" w:sz="6" w:space="0" w:color="auto"/>
              <w:bottom w:val="nil"/>
              <w:right w:val="single" w:sz="6" w:space="0" w:color="auto"/>
            </w:tcBorders>
            <w:vAlign w:val="center"/>
          </w:tcPr>
          <w:p w14:paraId="7A88A6A4" w14:textId="77777777" w:rsidR="005135FC" w:rsidRPr="003214D5" w:rsidRDefault="005135FC" w:rsidP="00953198">
            <w:pPr>
              <w:rPr>
                <w:rFonts w:ascii="Arial" w:hAnsi="Arial" w:cs="Arial"/>
              </w:rPr>
            </w:pPr>
            <w:r w:rsidRPr="003214D5">
              <w:rPr>
                <w:rFonts w:ascii="Arial" w:hAnsi="Arial" w:cs="Arial"/>
              </w:rPr>
              <w:t>Celem przedmiotu jest pokazanie związku pomiędzy fizyką a elektrotechniką. Układy RLC . Analiza stało i zmiennoprądowa układów elektrycznych Poznanie podstawowych zasad bezpiecznej obsługi urządzeń elektrycznych</w:t>
            </w:r>
          </w:p>
        </w:tc>
      </w:tr>
      <w:tr w:rsidR="005135FC" w:rsidRPr="003214D5" w14:paraId="53F9D5EB" w14:textId="77777777" w:rsidTr="00F55584">
        <w:trPr>
          <w:trHeight w:val="454"/>
        </w:trPr>
        <w:tc>
          <w:tcPr>
            <w:tcW w:w="1600" w:type="dxa"/>
            <w:tcBorders>
              <w:top w:val="single" w:sz="4" w:space="0" w:color="auto"/>
              <w:left w:val="single" w:sz="4" w:space="0" w:color="auto"/>
              <w:bottom w:val="single" w:sz="4" w:space="0" w:color="auto"/>
              <w:right w:val="single" w:sz="6" w:space="0" w:color="auto"/>
            </w:tcBorders>
            <w:shd w:val="clear" w:color="auto" w:fill="DBE5F1"/>
            <w:vAlign w:val="center"/>
          </w:tcPr>
          <w:p w14:paraId="7E6CFC89" w14:textId="77777777" w:rsidR="005135FC" w:rsidRPr="003214D5" w:rsidRDefault="005135FC" w:rsidP="00953198">
            <w:pPr>
              <w:pStyle w:val="Tytukomrki"/>
              <w:rPr>
                <w:color w:val="auto"/>
              </w:rPr>
            </w:pPr>
            <w:r w:rsidRPr="003214D5">
              <w:rPr>
                <w:color w:val="auto"/>
              </w:rPr>
              <w:t>Symbol efektu</w:t>
            </w:r>
          </w:p>
        </w:tc>
        <w:tc>
          <w:tcPr>
            <w:tcW w:w="704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6211998" w14:textId="77777777" w:rsidR="005135FC" w:rsidRPr="003214D5" w:rsidRDefault="005135FC" w:rsidP="00953198">
            <w:pPr>
              <w:pStyle w:val="Tytukomrki"/>
              <w:rPr>
                <w:color w:val="auto"/>
              </w:rPr>
            </w:pPr>
            <w:r w:rsidRPr="003214D5">
              <w:rPr>
                <w:color w:val="auto"/>
              </w:rPr>
              <w:t>Efekt uczenia się: WIEDZA</w:t>
            </w:r>
          </w:p>
        </w:tc>
        <w:tc>
          <w:tcPr>
            <w:tcW w:w="1843" w:type="dxa"/>
            <w:tcBorders>
              <w:top w:val="single" w:sz="4" w:space="0" w:color="auto"/>
              <w:left w:val="single" w:sz="4" w:space="0" w:color="auto"/>
              <w:bottom w:val="single" w:sz="4" w:space="0" w:color="auto"/>
              <w:right w:val="single" w:sz="6" w:space="0" w:color="auto"/>
            </w:tcBorders>
            <w:shd w:val="clear" w:color="auto" w:fill="DBE5F1"/>
            <w:vAlign w:val="center"/>
          </w:tcPr>
          <w:p w14:paraId="2EDF9F95" w14:textId="77777777" w:rsidR="005135FC" w:rsidRPr="003214D5" w:rsidRDefault="005135FC" w:rsidP="00953198">
            <w:pPr>
              <w:pStyle w:val="Tytukomrki"/>
              <w:rPr>
                <w:color w:val="auto"/>
              </w:rPr>
            </w:pPr>
            <w:r w:rsidRPr="003214D5">
              <w:rPr>
                <w:color w:val="auto"/>
              </w:rPr>
              <w:t>Symbol efektu kierunkowego</w:t>
            </w:r>
          </w:p>
        </w:tc>
      </w:tr>
      <w:tr w:rsidR="005135FC" w:rsidRPr="003214D5" w14:paraId="41861D09" w14:textId="77777777" w:rsidTr="00F55584">
        <w:trPr>
          <w:trHeight w:val="290"/>
        </w:trPr>
        <w:tc>
          <w:tcPr>
            <w:tcW w:w="1600" w:type="dxa"/>
            <w:tcBorders>
              <w:top w:val="single" w:sz="4" w:space="0" w:color="auto"/>
              <w:left w:val="single" w:sz="6" w:space="0" w:color="auto"/>
              <w:bottom w:val="single" w:sz="2" w:space="0" w:color="000000"/>
              <w:right w:val="single" w:sz="6" w:space="0" w:color="auto"/>
            </w:tcBorders>
            <w:vAlign w:val="center"/>
          </w:tcPr>
          <w:p w14:paraId="32907A74" w14:textId="77777777" w:rsidR="005135FC" w:rsidRPr="003214D5" w:rsidRDefault="005135FC" w:rsidP="00953198">
            <w:pPr>
              <w:rPr>
                <w:rFonts w:ascii="Arial" w:hAnsi="Arial" w:cs="Arial"/>
                <w:b/>
                <w:bCs/>
              </w:rPr>
            </w:pPr>
            <w:r w:rsidRPr="003214D5">
              <w:rPr>
                <w:rFonts w:ascii="Arial" w:hAnsi="Arial" w:cs="Arial"/>
                <w:b/>
                <w:bCs/>
              </w:rPr>
              <w:t>W_01</w:t>
            </w:r>
          </w:p>
        </w:tc>
        <w:tc>
          <w:tcPr>
            <w:tcW w:w="7048" w:type="dxa"/>
            <w:gridSpan w:val="12"/>
            <w:tcBorders>
              <w:top w:val="single" w:sz="2" w:space="0" w:color="000000"/>
              <w:left w:val="single" w:sz="6" w:space="0" w:color="auto"/>
              <w:bottom w:val="single" w:sz="2" w:space="0" w:color="000000"/>
              <w:right w:val="single" w:sz="6" w:space="0" w:color="auto"/>
            </w:tcBorders>
          </w:tcPr>
          <w:p w14:paraId="6BB68510" w14:textId="77777777" w:rsidR="005135FC" w:rsidRPr="003214D5" w:rsidRDefault="005135FC" w:rsidP="00953198">
            <w:pPr>
              <w:rPr>
                <w:rFonts w:ascii="Arial" w:hAnsi="Arial" w:cs="Arial"/>
              </w:rPr>
            </w:pPr>
            <w:r w:rsidRPr="003214D5">
              <w:rPr>
                <w:rFonts w:ascii="Arial" w:hAnsi="Arial" w:cs="Arial"/>
              </w:rPr>
              <w:t>Zna i rozumie jaki jest związek pomiędzy fizyką, a elektrotechniką, elektroniką i współczesną techniką.</w:t>
            </w:r>
          </w:p>
        </w:tc>
        <w:tc>
          <w:tcPr>
            <w:tcW w:w="1843" w:type="dxa"/>
            <w:tcBorders>
              <w:top w:val="single" w:sz="2" w:space="0" w:color="000000"/>
              <w:left w:val="single" w:sz="6" w:space="0" w:color="auto"/>
              <w:bottom w:val="single" w:sz="2" w:space="0" w:color="000000"/>
              <w:right w:val="single" w:sz="6" w:space="0" w:color="auto"/>
            </w:tcBorders>
          </w:tcPr>
          <w:p w14:paraId="541B973F" w14:textId="77777777" w:rsidR="005135FC" w:rsidRPr="003214D5" w:rsidRDefault="005135FC" w:rsidP="00953198">
            <w:pPr>
              <w:rPr>
                <w:rFonts w:ascii="Arial" w:hAnsi="Arial" w:cs="Arial"/>
                <w:b/>
                <w:bCs/>
              </w:rPr>
            </w:pPr>
            <w:r w:rsidRPr="003214D5">
              <w:rPr>
                <w:rFonts w:ascii="Arial" w:hAnsi="Arial" w:cs="Arial"/>
                <w:b/>
              </w:rPr>
              <w:t>K_W08</w:t>
            </w:r>
          </w:p>
        </w:tc>
      </w:tr>
      <w:tr w:rsidR="005135FC" w:rsidRPr="003214D5" w14:paraId="1B655AC0" w14:textId="77777777" w:rsidTr="00F55584">
        <w:trPr>
          <w:trHeight w:val="290"/>
        </w:trPr>
        <w:tc>
          <w:tcPr>
            <w:tcW w:w="1600" w:type="dxa"/>
            <w:tcBorders>
              <w:top w:val="single" w:sz="4" w:space="0" w:color="auto"/>
              <w:left w:val="single" w:sz="6" w:space="0" w:color="auto"/>
              <w:bottom w:val="single" w:sz="2" w:space="0" w:color="000000"/>
              <w:right w:val="single" w:sz="6" w:space="0" w:color="auto"/>
            </w:tcBorders>
            <w:vAlign w:val="center"/>
          </w:tcPr>
          <w:p w14:paraId="5114B13E" w14:textId="77777777" w:rsidR="005135FC" w:rsidRPr="003214D5" w:rsidRDefault="005135FC" w:rsidP="00953198">
            <w:pPr>
              <w:rPr>
                <w:rFonts w:ascii="Arial" w:hAnsi="Arial" w:cs="Arial"/>
                <w:b/>
                <w:bCs/>
              </w:rPr>
            </w:pPr>
            <w:r w:rsidRPr="003214D5">
              <w:rPr>
                <w:rFonts w:ascii="Arial" w:hAnsi="Arial" w:cs="Arial"/>
                <w:b/>
                <w:bCs/>
              </w:rPr>
              <w:t>W_02</w:t>
            </w:r>
          </w:p>
        </w:tc>
        <w:tc>
          <w:tcPr>
            <w:tcW w:w="7048" w:type="dxa"/>
            <w:gridSpan w:val="12"/>
            <w:tcBorders>
              <w:top w:val="single" w:sz="2" w:space="0" w:color="000000"/>
              <w:left w:val="single" w:sz="6" w:space="0" w:color="auto"/>
              <w:bottom w:val="single" w:sz="2" w:space="0" w:color="000000"/>
              <w:right w:val="single" w:sz="6" w:space="0" w:color="auto"/>
            </w:tcBorders>
          </w:tcPr>
          <w:p w14:paraId="21E08299" w14:textId="77777777" w:rsidR="005135FC" w:rsidRPr="003214D5" w:rsidRDefault="005135FC" w:rsidP="00953198">
            <w:pPr>
              <w:rPr>
                <w:rFonts w:ascii="Arial" w:hAnsi="Arial" w:cs="Arial"/>
              </w:rPr>
            </w:pPr>
            <w:r w:rsidRPr="003214D5">
              <w:rPr>
                <w:rFonts w:ascii="Arial" w:hAnsi="Arial" w:cs="Arial"/>
              </w:rPr>
              <w:t>Zna i rozumie wiedzę z zakresu elektrotechniki i elektroniki, niezbędną do opisu i analizy nieskomplikowanych układów elektrycznych.</w:t>
            </w:r>
          </w:p>
        </w:tc>
        <w:tc>
          <w:tcPr>
            <w:tcW w:w="1843" w:type="dxa"/>
            <w:tcBorders>
              <w:top w:val="single" w:sz="2" w:space="0" w:color="000000"/>
              <w:left w:val="single" w:sz="6" w:space="0" w:color="auto"/>
              <w:bottom w:val="single" w:sz="2" w:space="0" w:color="000000"/>
              <w:right w:val="single" w:sz="6" w:space="0" w:color="auto"/>
            </w:tcBorders>
          </w:tcPr>
          <w:p w14:paraId="3CFEF0B6" w14:textId="77777777" w:rsidR="005135FC" w:rsidRPr="003214D5" w:rsidRDefault="005135FC" w:rsidP="00953198">
            <w:pPr>
              <w:rPr>
                <w:rFonts w:ascii="Arial" w:hAnsi="Arial" w:cs="Arial"/>
                <w:b/>
                <w:bCs/>
              </w:rPr>
            </w:pPr>
            <w:r w:rsidRPr="003214D5">
              <w:rPr>
                <w:rFonts w:ascii="Arial" w:hAnsi="Arial" w:cs="Arial"/>
                <w:b/>
              </w:rPr>
              <w:t>K_W08</w:t>
            </w:r>
          </w:p>
        </w:tc>
      </w:tr>
      <w:tr w:rsidR="005135FC" w:rsidRPr="003214D5" w14:paraId="6CCF4DDA" w14:textId="77777777" w:rsidTr="00F55584">
        <w:trPr>
          <w:trHeight w:val="290"/>
        </w:trPr>
        <w:tc>
          <w:tcPr>
            <w:tcW w:w="1600" w:type="dxa"/>
            <w:tcBorders>
              <w:top w:val="single" w:sz="4" w:space="0" w:color="auto"/>
              <w:left w:val="single" w:sz="6" w:space="0" w:color="auto"/>
              <w:bottom w:val="single" w:sz="2" w:space="0" w:color="000000"/>
              <w:right w:val="single" w:sz="6" w:space="0" w:color="auto"/>
            </w:tcBorders>
            <w:vAlign w:val="center"/>
          </w:tcPr>
          <w:p w14:paraId="1A57290E" w14:textId="77777777" w:rsidR="005135FC" w:rsidRPr="003214D5" w:rsidRDefault="005135FC" w:rsidP="00953198">
            <w:pPr>
              <w:rPr>
                <w:rFonts w:ascii="Arial" w:hAnsi="Arial" w:cs="Arial"/>
                <w:b/>
                <w:bCs/>
              </w:rPr>
            </w:pPr>
            <w:r w:rsidRPr="003214D5">
              <w:rPr>
                <w:rFonts w:ascii="Arial" w:hAnsi="Arial" w:cs="Arial"/>
                <w:b/>
                <w:bCs/>
              </w:rPr>
              <w:t>W_03</w:t>
            </w:r>
          </w:p>
        </w:tc>
        <w:tc>
          <w:tcPr>
            <w:tcW w:w="7048" w:type="dxa"/>
            <w:gridSpan w:val="12"/>
            <w:tcBorders>
              <w:top w:val="single" w:sz="2" w:space="0" w:color="000000"/>
              <w:left w:val="single" w:sz="6" w:space="0" w:color="auto"/>
              <w:bottom w:val="single" w:sz="2" w:space="0" w:color="000000"/>
              <w:right w:val="single" w:sz="6" w:space="0" w:color="auto"/>
            </w:tcBorders>
          </w:tcPr>
          <w:p w14:paraId="1CCEC57F" w14:textId="77777777" w:rsidR="005135FC" w:rsidRPr="003214D5" w:rsidRDefault="005135FC" w:rsidP="00953198">
            <w:pPr>
              <w:rPr>
                <w:rFonts w:ascii="Arial" w:hAnsi="Arial" w:cs="Arial"/>
              </w:rPr>
            </w:pPr>
            <w:r w:rsidRPr="003214D5">
              <w:rPr>
                <w:rFonts w:ascii="Arial" w:hAnsi="Arial" w:cs="Arial"/>
              </w:rPr>
              <w:t>Zna i rozumie zasady działania podstawowych urządzeń elektrycznych oraz układów elektronicznych.</w:t>
            </w:r>
          </w:p>
        </w:tc>
        <w:tc>
          <w:tcPr>
            <w:tcW w:w="1843" w:type="dxa"/>
            <w:tcBorders>
              <w:top w:val="single" w:sz="2" w:space="0" w:color="000000"/>
              <w:left w:val="single" w:sz="6" w:space="0" w:color="auto"/>
              <w:bottom w:val="single" w:sz="2" w:space="0" w:color="000000"/>
              <w:right w:val="single" w:sz="6" w:space="0" w:color="auto"/>
            </w:tcBorders>
          </w:tcPr>
          <w:p w14:paraId="437B5095" w14:textId="77777777" w:rsidR="005135FC" w:rsidRPr="003214D5" w:rsidRDefault="005135FC" w:rsidP="00953198">
            <w:pPr>
              <w:rPr>
                <w:rFonts w:ascii="Arial" w:hAnsi="Arial" w:cs="Arial"/>
                <w:b/>
                <w:bCs/>
              </w:rPr>
            </w:pPr>
            <w:r w:rsidRPr="003214D5">
              <w:rPr>
                <w:rFonts w:ascii="Arial" w:hAnsi="Arial" w:cs="Arial"/>
                <w:b/>
              </w:rPr>
              <w:t>K_W08</w:t>
            </w:r>
          </w:p>
        </w:tc>
      </w:tr>
      <w:tr w:rsidR="005135FC" w:rsidRPr="003214D5" w14:paraId="2C33DC2D" w14:textId="77777777" w:rsidTr="00F55584">
        <w:trPr>
          <w:trHeight w:val="290"/>
        </w:trPr>
        <w:tc>
          <w:tcPr>
            <w:tcW w:w="1600" w:type="dxa"/>
            <w:tcBorders>
              <w:top w:val="single" w:sz="4" w:space="0" w:color="auto"/>
              <w:left w:val="single" w:sz="6" w:space="0" w:color="auto"/>
              <w:bottom w:val="single" w:sz="2" w:space="0" w:color="000000"/>
              <w:right w:val="single" w:sz="6" w:space="0" w:color="auto"/>
            </w:tcBorders>
            <w:vAlign w:val="center"/>
          </w:tcPr>
          <w:p w14:paraId="67EA8959" w14:textId="77777777" w:rsidR="005135FC" w:rsidRPr="003214D5" w:rsidRDefault="005135FC" w:rsidP="00953198">
            <w:pPr>
              <w:rPr>
                <w:rFonts w:ascii="Arial" w:hAnsi="Arial" w:cs="Arial"/>
                <w:b/>
                <w:bCs/>
              </w:rPr>
            </w:pPr>
            <w:r w:rsidRPr="003214D5">
              <w:rPr>
                <w:rFonts w:ascii="Arial" w:hAnsi="Arial" w:cs="Arial"/>
                <w:b/>
                <w:bCs/>
              </w:rPr>
              <w:t>W_04</w:t>
            </w:r>
          </w:p>
        </w:tc>
        <w:tc>
          <w:tcPr>
            <w:tcW w:w="7048" w:type="dxa"/>
            <w:gridSpan w:val="12"/>
            <w:tcBorders>
              <w:top w:val="single" w:sz="2" w:space="0" w:color="000000"/>
              <w:left w:val="single" w:sz="6" w:space="0" w:color="auto"/>
              <w:bottom w:val="single" w:sz="2" w:space="0" w:color="000000"/>
              <w:right w:val="single" w:sz="6" w:space="0" w:color="auto"/>
            </w:tcBorders>
          </w:tcPr>
          <w:p w14:paraId="2BA3FD91" w14:textId="77777777" w:rsidR="005135FC" w:rsidRPr="003214D5" w:rsidRDefault="005135FC" w:rsidP="00953198">
            <w:pPr>
              <w:rPr>
                <w:rFonts w:ascii="Arial" w:hAnsi="Arial" w:cs="Arial"/>
              </w:rPr>
            </w:pPr>
            <w:r w:rsidRPr="003214D5">
              <w:rPr>
                <w:rFonts w:ascii="Arial" w:hAnsi="Arial" w:cs="Arial"/>
              </w:rPr>
              <w:t>Zna i rozumie podstawowe zasady bezpiecznej obsługi urządzeń elektrycznych.</w:t>
            </w:r>
          </w:p>
        </w:tc>
        <w:tc>
          <w:tcPr>
            <w:tcW w:w="1843" w:type="dxa"/>
            <w:tcBorders>
              <w:top w:val="single" w:sz="2" w:space="0" w:color="000000"/>
              <w:left w:val="single" w:sz="6" w:space="0" w:color="auto"/>
              <w:bottom w:val="single" w:sz="2" w:space="0" w:color="000000"/>
              <w:right w:val="single" w:sz="6" w:space="0" w:color="auto"/>
            </w:tcBorders>
          </w:tcPr>
          <w:p w14:paraId="4D435C2C" w14:textId="77777777" w:rsidR="005135FC" w:rsidRPr="003214D5" w:rsidRDefault="005135FC" w:rsidP="00953198">
            <w:pPr>
              <w:rPr>
                <w:rFonts w:ascii="Arial" w:hAnsi="Arial" w:cs="Arial"/>
                <w:b/>
                <w:bCs/>
              </w:rPr>
            </w:pPr>
            <w:r w:rsidRPr="003214D5">
              <w:rPr>
                <w:rFonts w:ascii="Arial" w:hAnsi="Arial" w:cs="Arial"/>
                <w:b/>
              </w:rPr>
              <w:t>K_W11</w:t>
            </w:r>
          </w:p>
        </w:tc>
      </w:tr>
      <w:tr w:rsidR="005135FC" w:rsidRPr="003214D5" w14:paraId="6EF9CAFD" w14:textId="77777777" w:rsidTr="00F55584">
        <w:trPr>
          <w:trHeight w:val="454"/>
        </w:trPr>
        <w:tc>
          <w:tcPr>
            <w:tcW w:w="1600" w:type="dxa"/>
            <w:tcBorders>
              <w:top w:val="single" w:sz="2" w:space="0" w:color="000000"/>
              <w:left w:val="single" w:sz="6" w:space="0" w:color="auto"/>
              <w:bottom w:val="single" w:sz="2" w:space="0" w:color="000000"/>
              <w:right w:val="single" w:sz="6" w:space="0" w:color="auto"/>
            </w:tcBorders>
            <w:shd w:val="clear" w:color="auto" w:fill="DBE5F1"/>
            <w:vAlign w:val="center"/>
          </w:tcPr>
          <w:p w14:paraId="5C927C2B" w14:textId="77777777" w:rsidR="005135FC" w:rsidRPr="003214D5" w:rsidRDefault="005135FC" w:rsidP="00953198">
            <w:pPr>
              <w:pStyle w:val="Tytukomrki"/>
              <w:rPr>
                <w:color w:val="auto"/>
              </w:rPr>
            </w:pPr>
            <w:r w:rsidRPr="003214D5">
              <w:rPr>
                <w:color w:val="auto"/>
              </w:rPr>
              <w:t>Symbol efektu</w:t>
            </w:r>
          </w:p>
        </w:tc>
        <w:tc>
          <w:tcPr>
            <w:tcW w:w="704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AB264F2" w14:textId="77777777" w:rsidR="005135FC" w:rsidRPr="003214D5" w:rsidRDefault="005135FC" w:rsidP="00953198">
            <w:pPr>
              <w:pStyle w:val="Tytukomrki"/>
              <w:rPr>
                <w:color w:val="auto"/>
              </w:rPr>
            </w:pPr>
            <w:r w:rsidRPr="003214D5">
              <w:rPr>
                <w:color w:val="auto"/>
              </w:rPr>
              <w:t>Efekt uczenia się: UMIEJĘTNOŚCI</w:t>
            </w:r>
          </w:p>
        </w:tc>
        <w:tc>
          <w:tcPr>
            <w:tcW w:w="1843" w:type="dxa"/>
            <w:tcBorders>
              <w:top w:val="single" w:sz="2" w:space="0" w:color="000000"/>
              <w:left w:val="single" w:sz="6" w:space="0" w:color="auto"/>
              <w:bottom w:val="single" w:sz="2" w:space="0" w:color="000000"/>
              <w:right w:val="single" w:sz="6" w:space="0" w:color="auto"/>
            </w:tcBorders>
            <w:shd w:val="clear" w:color="auto" w:fill="DBE5F1"/>
            <w:vAlign w:val="center"/>
          </w:tcPr>
          <w:p w14:paraId="28D78443" w14:textId="77777777" w:rsidR="005135FC" w:rsidRPr="003214D5" w:rsidRDefault="005135FC" w:rsidP="00953198">
            <w:pPr>
              <w:pStyle w:val="Tytukomrki"/>
              <w:rPr>
                <w:color w:val="auto"/>
              </w:rPr>
            </w:pPr>
            <w:r w:rsidRPr="003214D5">
              <w:rPr>
                <w:color w:val="auto"/>
              </w:rPr>
              <w:t>Symbol efektu kierunkowego</w:t>
            </w:r>
          </w:p>
        </w:tc>
      </w:tr>
      <w:tr w:rsidR="005135FC" w:rsidRPr="003214D5" w14:paraId="7B03F0F5"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tcPr>
          <w:p w14:paraId="7FED4524" w14:textId="77777777" w:rsidR="005135FC" w:rsidRPr="003214D5" w:rsidRDefault="005135FC" w:rsidP="00953198">
            <w:pPr>
              <w:rPr>
                <w:rFonts w:ascii="Arial" w:hAnsi="Arial" w:cs="Arial"/>
                <w:b/>
                <w:bCs/>
              </w:rPr>
            </w:pPr>
            <w:r w:rsidRPr="003214D5">
              <w:rPr>
                <w:rFonts w:ascii="Arial" w:hAnsi="Arial" w:cs="Arial"/>
                <w:b/>
                <w:bCs/>
              </w:rPr>
              <w:t>U_01</w:t>
            </w:r>
          </w:p>
        </w:tc>
        <w:tc>
          <w:tcPr>
            <w:tcW w:w="7048" w:type="dxa"/>
            <w:gridSpan w:val="12"/>
            <w:tcBorders>
              <w:top w:val="single" w:sz="2" w:space="0" w:color="000000"/>
              <w:left w:val="single" w:sz="6" w:space="0" w:color="auto"/>
              <w:bottom w:val="single" w:sz="2" w:space="0" w:color="000000"/>
              <w:right w:val="single" w:sz="6" w:space="0" w:color="auto"/>
            </w:tcBorders>
          </w:tcPr>
          <w:p w14:paraId="4C827262" w14:textId="77777777" w:rsidR="005135FC" w:rsidRPr="003214D5" w:rsidRDefault="005135FC" w:rsidP="00953198">
            <w:pPr>
              <w:rPr>
                <w:rFonts w:ascii="Arial" w:hAnsi="Arial" w:cs="Arial"/>
              </w:rPr>
            </w:pPr>
            <w:r w:rsidRPr="003214D5">
              <w:rPr>
                <w:rFonts w:ascii="Arial" w:hAnsi="Arial" w:cs="Arial"/>
              </w:rPr>
              <w:t>Potrafi przeprowadzić analizę prostego obwodu elektrycznego.</w:t>
            </w:r>
          </w:p>
        </w:tc>
        <w:tc>
          <w:tcPr>
            <w:tcW w:w="1843" w:type="dxa"/>
            <w:tcBorders>
              <w:top w:val="single" w:sz="2" w:space="0" w:color="000000"/>
              <w:left w:val="single" w:sz="6" w:space="0" w:color="auto"/>
              <w:bottom w:val="single" w:sz="2" w:space="0" w:color="000000"/>
              <w:right w:val="single" w:sz="6" w:space="0" w:color="auto"/>
            </w:tcBorders>
          </w:tcPr>
          <w:p w14:paraId="436B00A1" w14:textId="77777777" w:rsidR="005135FC" w:rsidRPr="003214D5" w:rsidRDefault="005135FC" w:rsidP="00953198">
            <w:pPr>
              <w:rPr>
                <w:rFonts w:ascii="Arial" w:hAnsi="Arial" w:cs="Arial"/>
                <w:b/>
                <w:bCs/>
              </w:rPr>
            </w:pPr>
            <w:r w:rsidRPr="003214D5">
              <w:rPr>
                <w:rFonts w:ascii="Arial" w:hAnsi="Arial" w:cs="Arial"/>
                <w:b/>
              </w:rPr>
              <w:t>K_U13</w:t>
            </w:r>
          </w:p>
        </w:tc>
      </w:tr>
      <w:tr w:rsidR="005135FC" w:rsidRPr="003214D5" w14:paraId="2E88BA0B"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tcPr>
          <w:p w14:paraId="613FEA5A" w14:textId="77777777" w:rsidR="005135FC" w:rsidRPr="003214D5" w:rsidRDefault="005135FC" w:rsidP="00953198">
            <w:pPr>
              <w:rPr>
                <w:rFonts w:ascii="Arial" w:hAnsi="Arial" w:cs="Arial"/>
                <w:b/>
                <w:bCs/>
              </w:rPr>
            </w:pPr>
            <w:r w:rsidRPr="003214D5">
              <w:rPr>
                <w:rFonts w:ascii="Arial" w:hAnsi="Arial" w:cs="Arial"/>
                <w:b/>
                <w:bCs/>
              </w:rPr>
              <w:t>U_02</w:t>
            </w:r>
          </w:p>
        </w:tc>
        <w:tc>
          <w:tcPr>
            <w:tcW w:w="7048" w:type="dxa"/>
            <w:gridSpan w:val="12"/>
            <w:tcBorders>
              <w:top w:val="single" w:sz="2" w:space="0" w:color="000000"/>
              <w:left w:val="single" w:sz="6" w:space="0" w:color="auto"/>
              <w:bottom w:val="single" w:sz="2" w:space="0" w:color="000000"/>
              <w:right w:val="single" w:sz="6" w:space="0" w:color="auto"/>
            </w:tcBorders>
          </w:tcPr>
          <w:p w14:paraId="6C0E6891" w14:textId="77777777" w:rsidR="005135FC" w:rsidRPr="003214D5" w:rsidRDefault="005135FC" w:rsidP="00953198">
            <w:pPr>
              <w:rPr>
                <w:rFonts w:ascii="Arial" w:hAnsi="Arial" w:cs="Arial"/>
              </w:rPr>
            </w:pPr>
            <w:r w:rsidRPr="003214D5">
              <w:rPr>
                <w:rFonts w:ascii="Arial" w:hAnsi="Arial" w:cs="Arial"/>
              </w:rPr>
              <w:t>Potrafi sformułować matematyczne równania obwodu elektrycznego i zinterpretować otrzymane rozwiązania.</w:t>
            </w:r>
          </w:p>
        </w:tc>
        <w:tc>
          <w:tcPr>
            <w:tcW w:w="1843" w:type="dxa"/>
            <w:tcBorders>
              <w:top w:val="single" w:sz="2" w:space="0" w:color="000000"/>
              <w:left w:val="single" w:sz="6" w:space="0" w:color="auto"/>
              <w:bottom w:val="single" w:sz="2" w:space="0" w:color="000000"/>
              <w:right w:val="single" w:sz="6" w:space="0" w:color="auto"/>
            </w:tcBorders>
          </w:tcPr>
          <w:p w14:paraId="7FCE75C3" w14:textId="77777777" w:rsidR="005135FC" w:rsidRPr="003214D5" w:rsidRDefault="005135FC" w:rsidP="00953198">
            <w:pPr>
              <w:rPr>
                <w:rFonts w:ascii="Arial" w:hAnsi="Arial" w:cs="Arial"/>
                <w:b/>
                <w:bCs/>
              </w:rPr>
            </w:pPr>
            <w:r w:rsidRPr="003214D5">
              <w:rPr>
                <w:rFonts w:ascii="Arial" w:hAnsi="Arial" w:cs="Arial"/>
                <w:b/>
              </w:rPr>
              <w:t>K_U06</w:t>
            </w:r>
          </w:p>
        </w:tc>
      </w:tr>
      <w:tr w:rsidR="005135FC" w:rsidRPr="003214D5" w14:paraId="72FAEEE1"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tcPr>
          <w:p w14:paraId="4E5609BE" w14:textId="77777777" w:rsidR="005135FC" w:rsidRPr="003214D5" w:rsidRDefault="005135FC" w:rsidP="00953198">
            <w:pPr>
              <w:rPr>
                <w:rFonts w:ascii="Arial" w:hAnsi="Arial" w:cs="Arial"/>
                <w:b/>
                <w:bCs/>
              </w:rPr>
            </w:pPr>
            <w:r w:rsidRPr="003214D5">
              <w:rPr>
                <w:rFonts w:ascii="Arial" w:hAnsi="Arial" w:cs="Arial"/>
                <w:b/>
                <w:bCs/>
              </w:rPr>
              <w:lastRenderedPageBreak/>
              <w:t>U_03</w:t>
            </w:r>
          </w:p>
        </w:tc>
        <w:tc>
          <w:tcPr>
            <w:tcW w:w="7048" w:type="dxa"/>
            <w:gridSpan w:val="12"/>
            <w:tcBorders>
              <w:top w:val="single" w:sz="2" w:space="0" w:color="000000"/>
              <w:left w:val="single" w:sz="6" w:space="0" w:color="auto"/>
              <w:bottom w:val="single" w:sz="2" w:space="0" w:color="000000"/>
              <w:right w:val="single" w:sz="6" w:space="0" w:color="auto"/>
            </w:tcBorders>
          </w:tcPr>
          <w:p w14:paraId="55C09E61" w14:textId="77777777" w:rsidR="005135FC" w:rsidRPr="003214D5" w:rsidRDefault="005135FC" w:rsidP="00953198">
            <w:pPr>
              <w:rPr>
                <w:rFonts w:ascii="Arial" w:hAnsi="Arial" w:cs="Arial"/>
              </w:rPr>
            </w:pPr>
            <w:r w:rsidRPr="003214D5">
              <w:rPr>
                <w:rFonts w:ascii="Arial" w:hAnsi="Arial" w:cs="Arial"/>
              </w:rPr>
              <w:t>Potrafi czytać oraz tworzyć graficzną dokumentację techniczną (rysunki, schematy, wykresy), również z wykorzystaniem wspomagania komputerowego.</w:t>
            </w:r>
          </w:p>
        </w:tc>
        <w:tc>
          <w:tcPr>
            <w:tcW w:w="1843" w:type="dxa"/>
            <w:tcBorders>
              <w:top w:val="single" w:sz="2" w:space="0" w:color="000000"/>
              <w:left w:val="single" w:sz="6" w:space="0" w:color="auto"/>
              <w:bottom w:val="single" w:sz="2" w:space="0" w:color="000000"/>
              <w:right w:val="single" w:sz="6" w:space="0" w:color="auto"/>
            </w:tcBorders>
          </w:tcPr>
          <w:p w14:paraId="5988DFB4" w14:textId="77777777" w:rsidR="005135FC" w:rsidRPr="003214D5" w:rsidRDefault="005135FC" w:rsidP="00953198">
            <w:pPr>
              <w:rPr>
                <w:rFonts w:ascii="Arial" w:hAnsi="Arial" w:cs="Arial"/>
                <w:b/>
                <w:bCs/>
              </w:rPr>
            </w:pPr>
            <w:r w:rsidRPr="003214D5">
              <w:rPr>
                <w:rFonts w:ascii="Arial" w:hAnsi="Arial" w:cs="Arial"/>
                <w:b/>
              </w:rPr>
              <w:t>K_U18</w:t>
            </w:r>
          </w:p>
        </w:tc>
      </w:tr>
      <w:tr w:rsidR="005135FC" w:rsidRPr="003214D5" w14:paraId="4B2A2428"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tcPr>
          <w:p w14:paraId="1FAB1C8F" w14:textId="77777777" w:rsidR="005135FC" w:rsidRPr="003214D5" w:rsidRDefault="005135FC" w:rsidP="00953198">
            <w:pPr>
              <w:rPr>
                <w:rFonts w:ascii="Arial" w:hAnsi="Arial" w:cs="Arial"/>
                <w:b/>
                <w:bCs/>
              </w:rPr>
            </w:pPr>
            <w:r w:rsidRPr="003214D5">
              <w:rPr>
                <w:rFonts w:ascii="Arial" w:hAnsi="Arial" w:cs="Arial"/>
                <w:b/>
                <w:bCs/>
              </w:rPr>
              <w:t>U_04</w:t>
            </w:r>
          </w:p>
        </w:tc>
        <w:tc>
          <w:tcPr>
            <w:tcW w:w="7048" w:type="dxa"/>
            <w:gridSpan w:val="12"/>
            <w:tcBorders>
              <w:top w:val="single" w:sz="2" w:space="0" w:color="000000"/>
              <w:left w:val="single" w:sz="6" w:space="0" w:color="auto"/>
              <w:bottom w:val="single" w:sz="2" w:space="0" w:color="000000"/>
              <w:right w:val="single" w:sz="6" w:space="0" w:color="auto"/>
            </w:tcBorders>
          </w:tcPr>
          <w:p w14:paraId="0273664E" w14:textId="77777777" w:rsidR="005135FC" w:rsidRPr="003214D5" w:rsidRDefault="005135FC" w:rsidP="00953198">
            <w:pPr>
              <w:rPr>
                <w:rFonts w:ascii="Arial" w:hAnsi="Arial" w:cs="Arial"/>
              </w:rPr>
            </w:pPr>
            <w:r w:rsidRPr="003214D5">
              <w:rPr>
                <w:rFonts w:ascii="Arial" w:hAnsi="Arial" w:cs="Arial"/>
              </w:rPr>
              <w:t>Potrafi wykonać podstawowe pomiary w obwodach elektrycznych i układach elektronicznych.</w:t>
            </w:r>
          </w:p>
        </w:tc>
        <w:tc>
          <w:tcPr>
            <w:tcW w:w="1843" w:type="dxa"/>
            <w:tcBorders>
              <w:top w:val="single" w:sz="2" w:space="0" w:color="000000"/>
              <w:left w:val="single" w:sz="6" w:space="0" w:color="auto"/>
              <w:bottom w:val="single" w:sz="2" w:space="0" w:color="000000"/>
              <w:right w:val="single" w:sz="6" w:space="0" w:color="auto"/>
            </w:tcBorders>
          </w:tcPr>
          <w:p w14:paraId="20287556" w14:textId="77777777" w:rsidR="005135FC" w:rsidRPr="003214D5" w:rsidRDefault="005135FC" w:rsidP="00953198">
            <w:pPr>
              <w:rPr>
                <w:rFonts w:ascii="Arial" w:hAnsi="Arial" w:cs="Arial"/>
                <w:b/>
                <w:bCs/>
              </w:rPr>
            </w:pPr>
            <w:r w:rsidRPr="003214D5">
              <w:rPr>
                <w:rFonts w:ascii="Arial" w:hAnsi="Arial" w:cs="Arial"/>
                <w:b/>
              </w:rPr>
              <w:t>K_U07</w:t>
            </w:r>
          </w:p>
        </w:tc>
      </w:tr>
      <w:tr w:rsidR="005135FC" w:rsidRPr="003214D5" w14:paraId="410C896B"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tcPr>
          <w:p w14:paraId="2ABA010D" w14:textId="77777777" w:rsidR="005135FC" w:rsidRPr="003214D5" w:rsidRDefault="005135FC" w:rsidP="00953198">
            <w:pPr>
              <w:rPr>
                <w:rFonts w:ascii="Arial" w:hAnsi="Arial" w:cs="Arial"/>
                <w:b/>
                <w:bCs/>
              </w:rPr>
            </w:pPr>
            <w:r w:rsidRPr="003214D5">
              <w:rPr>
                <w:rFonts w:ascii="Arial" w:hAnsi="Arial" w:cs="Arial"/>
                <w:b/>
                <w:bCs/>
              </w:rPr>
              <w:t>U_05</w:t>
            </w:r>
          </w:p>
        </w:tc>
        <w:tc>
          <w:tcPr>
            <w:tcW w:w="7048" w:type="dxa"/>
            <w:gridSpan w:val="12"/>
            <w:tcBorders>
              <w:top w:val="single" w:sz="2" w:space="0" w:color="000000"/>
              <w:left w:val="single" w:sz="6" w:space="0" w:color="auto"/>
              <w:bottom w:val="single" w:sz="2" w:space="0" w:color="000000"/>
              <w:right w:val="single" w:sz="6" w:space="0" w:color="auto"/>
            </w:tcBorders>
          </w:tcPr>
          <w:p w14:paraId="3CC7267D" w14:textId="77777777" w:rsidR="005135FC" w:rsidRPr="003214D5" w:rsidRDefault="005135FC" w:rsidP="00953198">
            <w:pPr>
              <w:rPr>
                <w:rFonts w:ascii="Arial" w:hAnsi="Arial" w:cs="Arial"/>
              </w:rPr>
            </w:pPr>
            <w:r w:rsidRPr="003214D5">
              <w:rPr>
                <w:rFonts w:ascii="Arial" w:hAnsi="Arial" w:cs="Arial"/>
              </w:rPr>
              <w:t>Potrafi opracować wyniki pomiarów oraz sporządzić sprawozdanie z przeprowadzonych pomiarów, badań i obserwacj</w:t>
            </w:r>
          </w:p>
        </w:tc>
        <w:tc>
          <w:tcPr>
            <w:tcW w:w="1843" w:type="dxa"/>
            <w:tcBorders>
              <w:top w:val="single" w:sz="2" w:space="0" w:color="000000"/>
              <w:left w:val="single" w:sz="6" w:space="0" w:color="auto"/>
              <w:bottom w:val="single" w:sz="2" w:space="0" w:color="000000"/>
              <w:right w:val="single" w:sz="6" w:space="0" w:color="auto"/>
            </w:tcBorders>
          </w:tcPr>
          <w:p w14:paraId="3F1C7049" w14:textId="77777777" w:rsidR="005135FC" w:rsidRPr="003214D5" w:rsidRDefault="005135FC" w:rsidP="00953198">
            <w:pPr>
              <w:rPr>
                <w:rFonts w:ascii="Arial" w:hAnsi="Arial" w:cs="Arial"/>
                <w:b/>
              </w:rPr>
            </w:pPr>
            <w:r w:rsidRPr="003214D5">
              <w:rPr>
                <w:rFonts w:ascii="Arial" w:hAnsi="Arial" w:cs="Arial"/>
                <w:b/>
              </w:rPr>
              <w:t>K_U15</w:t>
            </w:r>
          </w:p>
        </w:tc>
      </w:tr>
      <w:tr w:rsidR="005135FC" w:rsidRPr="003214D5" w14:paraId="0E8850FB" w14:textId="77777777" w:rsidTr="00F55584">
        <w:trPr>
          <w:trHeight w:val="454"/>
        </w:trPr>
        <w:tc>
          <w:tcPr>
            <w:tcW w:w="1600" w:type="dxa"/>
            <w:tcBorders>
              <w:top w:val="single" w:sz="2" w:space="0" w:color="000000"/>
              <w:left w:val="single" w:sz="6" w:space="0" w:color="auto"/>
              <w:bottom w:val="single" w:sz="2" w:space="0" w:color="000000"/>
              <w:right w:val="single" w:sz="6" w:space="0" w:color="auto"/>
            </w:tcBorders>
            <w:shd w:val="clear" w:color="auto" w:fill="DBE5F1"/>
            <w:vAlign w:val="center"/>
          </w:tcPr>
          <w:p w14:paraId="1900B31A" w14:textId="77777777" w:rsidR="005135FC" w:rsidRPr="003214D5" w:rsidRDefault="005135FC" w:rsidP="00953198">
            <w:pPr>
              <w:pStyle w:val="Tytukomrki"/>
              <w:rPr>
                <w:color w:val="auto"/>
              </w:rPr>
            </w:pPr>
            <w:r w:rsidRPr="003214D5">
              <w:rPr>
                <w:color w:val="auto"/>
              </w:rPr>
              <w:t>Symbol efektu</w:t>
            </w:r>
          </w:p>
        </w:tc>
        <w:tc>
          <w:tcPr>
            <w:tcW w:w="704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AE3AF22" w14:textId="77777777" w:rsidR="005135FC" w:rsidRPr="003214D5" w:rsidRDefault="005135FC" w:rsidP="00953198">
            <w:pPr>
              <w:pStyle w:val="Tytukomrki"/>
              <w:rPr>
                <w:color w:val="auto"/>
              </w:rPr>
            </w:pPr>
            <w:r w:rsidRPr="003214D5">
              <w:rPr>
                <w:color w:val="auto"/>
              </w:rPr>
              <w:t>Efekt uczenia się: KOMPETENCJE SPOŁECZNE</w:t>
            </w:r>
          </w:p>
        </w:tc>
        <w:tc>
          <w:tcPr>
            <w:tcW w:w="1843" w:type="dxa"/>
            <w:tcBorders>
              <w:top w:val="single" w:sz="2" w:space="0" w:color="000000"/>
              <w:left w:val="single" w:sz="6" w:space="0" w:color="auto"/>
              <w:bottom w:val="single" w:sz="2" w:space="0" w:color="000000"/>
              <w:right w:val="single" w:sz="6" w:space="0" w:color="auto"/>
            </w:tcBorders>
            <w:shd w:val="clear" w:color="auto" w:fill="DBE5F1"/>
            <w:vAlign w:val="center"/>
          </w:tcPr>
          <w:p w14:paraId="1BC27828" w14:textId="77777777" w:rsidR="005135FC" w:rsidRPr="003214D5" w:rsidRDefault="005135FC" w:rsidP="00953198">
            <w:pPr>
              <w:pStyle w:val="Tytukomrki"/>
              <w:rPr>
                <w:color w:val="auto"/>
              </w:rPr>
            </w:pPr>
            <w:r w:rsidRPr="003214D5">
              <w:rPr>
                <w:color w:val="auto"/>
              </w:rPr>
              <w:t>Symbol efektu kierunkowego</w:t>
            </w:r>
          </w:p>
        </w:tc>
      </w:tr>
      <w:tr w:rsidR="005135FC" w:rsidRPr="003214D5" w14:paraId="2D0DC5A6"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vAlign w:val="center"/>
          </w:tcPr>
          <w:p w14:paraId="1E975460" w14:textId="77777777" w:rsidR="005135FC" w:rsidRPr="003214D5" w:rsidRDefault="005135FC" w:rsidP="00953198">
            <w:pPr>
              <w:rPr>
                <w:rFonts w:ascii="Arial" w:hAnsi="Arial" w:cs="Arial"/>
                <w:b/>
              </w:rPr>
            </w:pPr>
            <w:r w:rsidRPr="003214D5">
              <w:rPr>
                <w:rFonts w:ascii="Arial" w:hAnsi="Arial" w:cs="Arial"/>
                <w:b/>
              </w:rPr>
              <w:t>K_01</w:t>
            </w:r>
          </w:p>
        </w:tc>
        <w:tc>
          <w:tcPr>
            <w:tcW w:w="7048" w:type="dxa"/>
            <w:gridSpan w:val="12"/>
            <w:tcBorders>
              <w:top w:val="single" w:sz="2" w:space="0" w:color="000000"/>
              <w:left w:val="single" w:sz="6" w:space="0" w:color="auto"/>
              <w:bottom w:val="single" w:sz="2" w:space="0" w:color="000000"/>
              <w:right w:val="single" w:sz="6" w:space="0" w:color="auto"/>
            </w:tcBorders>
          </w:tcPr>
          <w:p w14:paraId="2E8C9A47" w14:textId="77777777" w:rsidR="005135FC" w:rsidRPr="003214D5" w:rsidRDefault="005135FC" w:rsidP="00953198">
            <w:pPr>
              <w:rPr>
                <w:rFonts w:ascii="Arial" w:hAnsi="Arial" w:cs="Arial"/>
              </w:rPr>
            </w:pPr>
            <w:r w:rsidRPr="003214D5">
              <w:rPr>
                <w:rFonts w:ascii="Arial" w:hAnsi="Arial" w:cs="Arial"/>
              </w:rPr>
              <w:t>Jest gotów do podnoszenia swoich kwalifikacji z poszanowaniem własności intelektualnej w działaniach własnych oraz innych; postępuje etycznie.</w:t>
            </w:r>
          </w:p>
        </w:tc>
        <w:tc>
          <w:tcPr>
            <w:tcW w:w="1843" w:type="dxa"/>
            <w:tcBorders>
              <w:top w:val="single" w:sz="2" w:space="0" w:color="000000"/>
              <w:left w:val="single" w:sz="6" w:space="0" w:color="auto"/>
              <w:bottom w:val="single" w:sz="2" w:space="0" w:color="000000"/>
              <w:right w:val="single" w:sz="6" w:space="0" w:color="auto"/>
            </w:tcBorders>
          </w:tcPr>
          <w:p w14:paraId="6307607F" w14:textId="77777777" w:rsidR="005135FC" w:rsidRPr="003214D5" w:rsidRDefault="005135FC" w:rsidP="00953198">
            <w:pPr>
              <w:rPr>
                <w:rFonts w:ascii="Arial" w:hAnsi="Arial" w:cs="Arial"/>
                <w:b/>
              </w:rPr>
            </w:pPr>
            <w:r w:rsidRPr="003214D5">
              <w:rPr>
                <w:rFonts w:ascii="Arial" w:hAnsi="Arial" w:cs="Arial"/>
                <w:b/>
              </w:rPr>
              <w:t>K_K01 ; K_K03</w:t>
            </w:r>
          </w:p>
        </w:tc>
      </w:tr>
      <w:tr w:rsidR="005135FC" w:rsidRPr="003214D5" w14:paraId="62A47AE1" w14:textId="77777777" w:rsidTr="00F55584">
        <w:trPr>
          <w:trHeight w:val="290"/>
        </w:trPr>
        <w:tc>
          <w:tcPr>
            <w:tcW w:w="1600" w:type="dxa"/>
            <w:tcBorders>
              <w:top w:val="single" w:sz="2" w:space="0" w:color="000000"/>
              <w:left w:val="single" w:sz="6" w:space="0" w:color="auto"/>
              <w:bottom w:val="single" w:sz="2" w:space="0" w:color="000000"/>
              <w:right w:val="single" w:sz="6" w:space="0" w:color="auto"/>
            </w:tcBorders>
            <w:vAlign w:val="center"/>
          </w:tcPr>
          <w:p w14:paraId="04643F29" w14:textId="77777777" w:rsidR="005135FC" w:rsidRPr="003214D5" w:rsidRDefault="005135FC" w:rsidP="00953198">
            <w:pPr>
              <w:rPr>
                <w:rFonts w:ascii="Arial" w:hAnsi="Arial" w:cs="Arial"/>
                <w:b/>
              </w:rPr>
            </w:pPr>
            <w:r w:rsidRPr="003214D5">
              <w:rPr>
                <w:rFonts w:ascii="Arial" w:hAnsi="Arial" w:cs="Arial"/>
                <w:b/>
              </w:rPr>
              <w:t>K_02</w:t>
            </w:r>
          </w:p>
        </w:tc>
        <w:tc>
          <w:tcPr>
            <w:tcW w:w="7048" w:type="dxa"/>
            <w:gridSpan w:val="12"/>
            <w:tcBorders>
              <w:top w:val="single" w:sz="2" w:space="0" w:color="000000"/>
              <w:left w:val="single" w:sz="6" w:space="0" w:color="auto"/>
              <w:bottom w:val="single" w:sz="2" w:space="0" w:color="000000"/>
              <w:right w:val="single" w:sz="6" w:space="0" w:color="auto"/>
            </w:tcBorders>
          </w:tcPr>
          <w:p w14:paraId="14D7B0CF" w14:textId="77777777" w:rsidR="005135FC" w:rsidRPr="003214D5" w:rsidRDefault="005135FC" w:rsidP="00953198">
            <w:pPr>
              <w:rPr>
                <w:rFonts w:ascii="Arial" w:hAnsi="Arial" w:cs="Arial"/>
              </w:rPr>
            </w:pPr>
            <w:r w:rsidRPr="003214D5">
              <w:rPr>
                <w:rFonts w:ascii="Arial" w:hAnsi="Arial" w:cs="Arial"/>
              </w:rPr>
              <w:t>Jest gotów do samodzielnego myślenia i działania, wykazuje się inicjatywą</w:t>
            </w:r>
          </w:p>
        </w:tc>
        <w:tc>
          <w:tcPr>
            <w:tcW w:w="1843" w:type="dxa"/>
            <w:tcBorders>
              <w:top w:val="single" w:sz="2" w:space="0" w:color="000000"/>
              <w:left w:val="single" w:sz="6" w:space="0" w:color="auto"/>
              <w:bottom w:val="single" w:sz="2" w:space="0" w:color="000000"/>
              <w:right w:val="single" w:sz="6" w:space="0" w:color="auto"/>
            </w:tcBorders>
          </w:tcPr>
          <w:p w14:paraId="31A6AF6B" w14:textId="77777777" w:rsidR="005135FC" w:rsidRPr="003214D5" w:rsidRDefault="005135FC" w:rsidP="00953198">
            <w:pPr>
              <w:rPr>
                <w:rFonts w:ascii="Arial" w:hAnsi="Arial" w:cs="Arial"/>
                <w:b/>
              </w:rPr>
            </w:pPr>
            <w:r w:rsidRPr="003214D5">
              <w:rPr>
                <w:rFonts w:ascii="Arial" w:hAnsi="Arial" w:cs="Arial"/>
                <w:b/>
              </w:rPr>
              <w:t>K_K04</w:t>
            </w:r>
          </w:p>
        </w:tc>
      </w:tr>
      <w:tr w:rsidR="005135FC" w:rsidRPr="003214D5" w14:paraId="2FED5626" w14:textId="77777777" w:rsidTr="005135FC">
        <w:trPr>
          <w:trHeight w:val="454"/>
        </w:trPr>
        <w:tc>
          <w:tcPr>
            <w:tcW w:w="2996"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B0AEFDD" w14:textId="77777777" w:rsidR="005135FC" w:rsidRPr="003214D5" w:rsidRDefault="005135FC" w:rsidP="00953198">
            <w:pPr>
              <w:pStyle w:val="Tytukomrki"/>
              <w:rPr>
                <w:color w:val="auto"/>
              </w:rPr>
            </w:pPr>
            <w:r w:rsidRPr="003214D5">
              <w:rPr>
                <w:color w:val="auto"/>
              </w:rPr>
              <w:t>Forma i typy zajęć:</w:t>
            </w:r>
          </w:p>
        </w:tc>
        <w:tc>
          <w:tcPr>
            <w:tcW w:w="7495" w:type="dxa"/>
            <w:gridSpan w:val="9"/>
            <w:tcBorders>
              <w:top w:val="single" w:sz="6" w:space="0" w:color="auto"/>
              <w:left w:val="single" w:sz="4" w:space="0" w:color="auto"/>
              <w:bottom w:val="single" w:sz="6" w:space="0" w:color="auto"/>
              <w:right w:val="single" w:sz="6" w:space="0" w:color="auto"/>
            </w:tcBorders>
            <w:vAlign w:val="center"/>
          </w:tcPr>
          <w:p w14:paraId="4DA0E13A" w14:textId="77777777" w:rsidR="005135FC" w:rsidRPr="003214D5" w:rsidRDefault="005135FC" w:rsidP="00953198">
            <w:pPr>
              <w:rPr>
                <w:rFonts w:ascii="Arial" w:hAnsi="Arial" w:cs="Arial"/>
              </w:rPr>
            </w:pPr>
            <w:r w:rsidRPr="003214D5">
              <w:rPr>
                <w:rFonts w:ascii="Arial" w:hAnsi="Arial" w:cs="Arial"/>
              </w:rPr>
              <w:t>wykład (15 godz.), laboratorium (30 godz.)</w:t>
            </w:r>
          </w:p>
        </w:tc>
      </w:tr>
      <w:tr w:rsidR="005135FC" w:rsidRPr="003214D5" w14:paraId="31529F0B" w14:textId="77777777" w:rsidTr="005135FC">
        <w:trPr>
          <w:trHeight w:val="454"/>
        </w:trPr>
        <w:tc>
          <w:tcPr>
            <w:tcW w:w="10491"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F0EAEBF" w14:textId="77777777" w:rsidR="005135FC" w:rsidRPr="003214D5" w:rsidRDefault="005135FC" w:rsidP="00953198">
            <w:pPr>
              <w:pStyle w:val="Tytukomrki"/>
              <w:rPr>
                <w:color w:val="auto"/>
              </w:rPr>
            </w:pPr>
            <w:r w:rsidRPr="003214D5">
              <w:rPr>
                <w:color w:val="auto"/>
              </w:rPr>
              <w:br w:type="page"/>
              <w:t>Wymagania wstępne i dodatkowe:</w:t>
            </w:r>
          </w:p>
        </w:tc>
      </w:tr>
      <w:tr w:rsidR="005135FC" w:rsidRPr="003214D5" w14:paraId="421A4BF0"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49AC31AD" w14:textId="77777777" w:rsidR="005135FC" w:rsidRPr="003214D5" w:rsidRDefault="005135FC" w:rsidP="00953198">
            <w:pPr>
              <w:pStyle w:val="Akapitzlist"/>
              <w:numPr>
                <w:ilvl w:val="0"/>
                <w:numId w:val="33"/>
              </w:numPr>
              <w:rPr>
                <w:rFonts w:cs="Arial"/>
              </w:rPr>
            </w:pPr>
            <w:r w:rsidRPr="003214D5">
              <w:rPr>
                <w:rFonts w:cs="Arial"/>
              </w:rPr>
              <w:t xml:space="preserve">Zaliczenie Matematyki I </w:t>
            </w:r>
          </w:p>
          <w:p w14:paraId="6DFA9B07" w14:textId="77777777" w:rsidR="005135FC" w:rsidRPr="003214D5" w:rsidRDefault="005135FC" w:rsidP="00953198">
            <w:pPr>
              <w:pStyle w:val="Akapitzlist"/>
              <w:numPr>
                <w:ilvl w:val="0"/>
                <w:numId w:val="33"/>
              </w:numPr>
              <w:rPr>
                <w:rFonts w:cs="Arial"/>
              </w:rPr>
            </w:pPr>
            <w:r w:rsidRPr="003214D5">
              <w:rPr>
                <w:rFonts w:cs="Arial"/>
              </w:rPr>
              <w:t>Zaliczenie Podstaw Fizyki</w:t>
            </w:r>
          </w:p>
        </w:tc>
      </w:tr>
      <w:tr w:rsidR="005135FC" w:rsidRPr="003214D5" w14:paraId="7CBA51E8"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05DFFB5A" w14:textId="77777777" w:rsidR="005135FC" w:rsidRPr="003214D5" w:rsidRDefault="005135FC" w:rsidP="00953198">
            <w:pPr>
              <w:pStyle w:val="Tytukomrki"/>
              <w:rPr>
                <w:color w:val="auto"/>
              </w:rPr>
            </w:pPr>
            <w:r w:rsidRPr="003214D5">
              <w:rPr>
                <w:color w:val="auto"/>
              </w:rPr>
              <w:t>Treści modułu kształcenia:</w:t>
            </w:r>
          </w:p>
        </w:tc>
      </w:tr>
      <w:tr w:rsidR="005135FC" w:rsidRPr="003214D5" w14:paraId="58CA6C07"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12E5238D" w14:textId="77777777" w:rsidR="005135FC" w:rsidRPr="003214D5" w:rsidRDefault="005135FC" w:rsidP="00953198">
            <w:pPr>
              <w:pStyle w:val="Akapitzlist"/>
              <w:numPr>
                <w:ilvl w:val="0"/>
                <w:numId w:val="34"/>
              </w:numPr>
              <w:rPr>
                <w:rFonts w:cs="Arial"/>
              </w:rPr>
            </w:pPr>
            <w:r w:rsidRPr="003214D5">
              <w:rPr>
                <w:rFonts w:cs="Arial"/>
              </w:rPr>
              <w:t xml:space="preserve">Podstawowe prawa elektrotechniki, pojęcia ładunku elektrycznego, prądu elektrycznego napięcia, mocy i energii. </w:t>
            </w:r>
          </w:p>
          <w:p w14:paraId="7B918BD8" w14:textId="77777777" w:rsidR="005135FC" w:rsidRPr="003214D5" w:rsidRDefault="005135FC" w:rsidP="00953198">
            <w:pPr>
              <w:pStyle w:val="Akapitzlist"/>
              <w:numPr>
                <w:ilvl w:val="0"/>
                <w:numId w:val="34"/>
              </w:numPr>
              <w:rPr>
                <w:rFonts w:cs="Arial"/>
              </w:rPr>
            </w:pPr>
            <w:r w:rsidRPr="003214D5">
              <w:rPr>
                <w:rFonts w:cs="Arial"/>
              </w:rPr>
              <w:t xml:space="preserve">Elementy pasywne i aktywne obwodów elektrycznych. Prawa i właściwości obwodów elektrycznych, liniowość, stacjonarność i pasywność obwodu. Obwody o parametrach skupionych i rozłożonych. </w:t>
            </w:r>
          </w:p>
          <w:p w14:paraId="19AEE371" w14:textId="77777777" w:rsidR="005135FC" w:rsidRPr="003214D5" w:rsidRDefault="005135FC" w:rsidP="00953198">
            <w:pPr>
              <w:pStyle w:val="Akapitzlist"/>
              <w:numPr>
                <w:ilvl w:val="0"/>
                <w:numId w:val="34"/>
              </w:numPr>
              <w:rPr>
                <w:rFonts w:cs="Arial"/>
              </w:rPr>
            </w:pPr>
            <w:r w:rsidRPr="003214D5">
              <w:rPr>
                <w:rFonts w:cs="Arial"/>
              </w:rPr>
              <w:t xml:space="preserve">Obwody liniowe prądu stałego. Prawo Ohma. Prawa Kirchhoffa.. Sprawność. </w:t>
            </w:r>
          </w:p>
          <w:p w14:paraId="65583732" w14:textId="77777777" w:rsidR="005135FC" w:rsidRPr="003214D5" w:rsidRDefault="005135FC" w:rsidP="00953198">
            <w:pPr>
              <w:pStyle w:val="Akapitzlist"/>
              <w:numPr>
                <w:ilvl w:val="0"/>
                <w:numId w:val="34"/>
              </w:numPr>
              <w:rPr>
                <w:rFonts w:cs="Arial"/>
              </w:rPr>
            </w:pPr>
            <w:r w:rsidRPr="003214D5">
              <w:rPr>
                <w:rFonts w:cs="Arial"/>
              </w:rPr>
              <w:t xml:space="preserve">Metody analizy obwodów liniowych prądu stałego. Metoda oczkowa i węzłowa. </w:t>
            </w:r>
          </w:p>
          <w:p w14:paraId="044A6E81" w14:textId="77777777" w:rsidR="005135FC" w:rsidRPr="003214D5" w:rsidRDefault="005135FC" w:rsidP="00953198">
            <w:pPr>
              <w:pStyle w:val="Akapitzlist"/>
              <w:numPr>
                <w:ilvl w:val="0"/>
                <w:numId w:val="34"/>
              </w:numPr>
              <w:rPr>
                <w:rFonts w:cs="Arial"/>
              </w:rPr>
            </w:pPr>
            <w:r w:rsidRPr="003214D5">
              <w:rPr>
                <w:rFonts w:cs="Arial"/>
              </w:rPr>
              <w:t xml:space="preserve">Sygnały elektryczne, ich podział i właściwości. </w:t>
            </w:r>
          </w:p>
          <w:p w14:paraId="367E0F93" w14:textId="77777777" w:rsidR="005135FC" w:rsidRPr="003214D5" w:rsidRDefault="005135FC" w:rsidP="00953198">
            <w:pPr>
              <w:pStyle w:val="Akapitzlist"/>
              <w:numPr>
                <w:ilvl w:val="0"/>
                <w:numId w:val="34"/>
              </w:numPr>
              <w:rPr>
                <w:rFonts w:cs="Arial"/>
              </w:rPr>
            </w:pPr>
            <w:r w:rsidRPr="003214D5">
              <w:rPr>
                <w:rFonts w:cs="Arial"/>
              </w:rPr>
              <w:t xml:space="preserve">Analiza obwodów liniowych przy wymuszeniu sinusoidalnym. Obwody R, L, C. </w:t>
            </w:r>
          </w:p>
          <w:p w14:paraId="1D284389" w14:textId="77777777" w:rsidR="005135FC" w:rsidRPr="003214D5" w:rsidRDefault="005135FC" w:rsidP="00953198">
            <w:pPr>
              <w:pStyle w:val="Akapitzlist"/>
              <w:numPr>
                <w:ilvl w:val="0"/>
                <w:numId w:val="34"/>
              </w:numPr>
              <w:rPr>
                <w:rFonts w:cs="Arial"/>
              </w:rPr>
            </w:pPr>
            <w:r w:rsidRPr="003214D5">
              <w:rPr>
                <w:rFonts w:cs="Arial"/>
              </w:rPr>
              <w:t xml:space="preserve">Rezonans prądów i napięć w obwodach elektrycznych. </w:t>
            </w:r>
          </w:p>
          <w:p w14:paraId="2CB39D09" w14:textId="77777777" w:rsidR="005135FC" w:rsidRPr="003214D5" w:rsidRDefault="005135FC" w:rsidP="00953198">
            <w:pPr>
              <w:pStyle w:val="Akapitzlist"/>
              <w:numPr>
                <w:ilvl w:val="0"/>
                <w:numId w:val="34"/>
              </w:numPr>
              <w:rPr>
                <w:rFonts w:cs="Arial"/>
              </w:rPr>
            </w:pPr>
            <w:r w:rsidRPr="003214D5">
              <w:rPr>
                <w:rFonts w:cs="Arial"/>
              </w:rPr>
              <w:t xml:space="preserve">Czwórniki, ich opis i parametry. Charakterystyka częstotliwościowa czwórników. </w:t>
            </w:r>
          </w:p>
          <w:p w14:paraId="019C39F1" w14:textId="77777777" w:rsidR="005135FC" w:rsidRPr="003214D5" w:rsidRDefault="005135FC" w:rsidP="00953198">
            <w:pPr>
              <w:pStyle w:val="Akapitzlist"/>
              <w:numPr>
                <w:ilvl w:val="0"/>
                <w:numId w:val="34"/>
              </w:numPr>
              <w:rPr>
                <w:rFonts w:cs="Arial"/>
              </w:rPr>
            </w:pPr>
            <w:r w:rsidRPr="003214D5">
              <w:rPr>
                <w:rFonts w:cs="Arial"/>
              </w:rPr>
              <w:t xml:space="preserve">Transformator, zasada działania i schemat zastępczy. Silniki i prądnice. </w:t>
            </w:r>
          </w:p>
          <w:p w14:paraId="61677398" w14:textId="77777777" w:rsidR="005135FC" w:rsidRPr="003214D5" w:rsidRDefault="005135FC" w:rsidP="00953198">
            <w:pPr>
              <w:pStyle w:val="Akapitzlist"/>
              <w:numPr>
                <w:ilvl w:val="0"/>
                <w:numId w:val="34"/>
              </w:numPr>
              <w:rPr>
                <w:rFonts w:cs="Arial"/>
              </w:rPr>
            </w:pPr>
            <w:r w:rsidRPr="003214D5">
              <w:rPr>
                <w:rFonts w:cs="Arial"/>
              </w:rPr>
              <w:t>Układy trójfazowe. Moc w układach trójfazowych i metody jej pomiaru.</w:t>
            </w:r>
          </w:p>
        </w:tc>
      </w:tr>
      <w:tr w:rsidR="005135FC" w:rsidRPr="003214D5" w14:paraId="40100C12"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689F3DBB" w14:textId="77777777" w:rsidR="005135FC" w:rsidRPr="003214D5" w:rsidRDefault="005135FC" w:rsidP="00953198">
            <w:pPr>
              <w:pStyle w:val="Tytukomrki"/>
              <w:rPr>
                <w:color w:val="auto"/>
              </w:rPr>
            </w:pPr>
            <w:r w:rsidRPr="003214D5">
              <w:rPr>
                <w:color w:val="auto"/>
              </w:rPr>
              <w:t>Literatura podstawowa:</w:t>
            </w:r>
          </w:p>
        </w:tc>
      </w:tr>
      <w:tr w:rsidR="005135FC" w:rsidRPr="003214D5" w14:paraId="31A7E064"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42ABDFE9" w14:textId="77777777" w:rsidR="005135FC" w:rsidRPr="003214D5" w:rsidRDefault="005135FC" w:rsidP="00953198">
            <w:pPr>
              <w:pStyle w:val="Akapitzlist"/>
              <w:numPr>
                <w:ilvl w:val="0"/>
                <w:numId w:val="29"/>
              </w:numPr>
              <w:rPr>
                <w:rFonts w:cs="Arial"/>
              </w:rPr>
            </w:pPr>
            <w:r w:rsidRPr="003214D5">
              <w:rPr>
                <w:rFonts w:cs="Arial"/>
              </w:rPr>
              <w:t xml:space="preserve">S. Bolkowski: Teoria obwodów elektrycznych. Wydanie czwarte WNT Warszawa 1998. </w:t>
            </w:r>
          </w:p>
          <w:p w14:paraId="56B9D186" w14:textId="77777777" w:rsidR="005135FC" w:rsidRPr="003214D5" w:rsidRDefault="005135FC" w:rsidP="00953198">
            <w:pPr>
              <w:pStyle w:val="Akapitzlist"/>
              <w:numPr>
                <w:ilvl w:val="0"/>
                <w:numId w:val="29"/>
              </w:numPr>
              <w:rPr>
                <w:rFonts w:cs="Arial"/>
              </w:rPr>
            </w:pPr>
            <w:r w:rsidRPr="003214D5">
              <w:rPr>
                <w:rFonts w:cs="Arial"/>
              </w:rPr>
              <w:t>J. Osiowski, J. Szabatin: Podstawy teorii obwodów t.I – III, WNT Warszawa 1998.</w:t>
            </w:r>
          </w:p>
        </w:tc>
      </w:tr>
      <w:tr w:rsidR="005135FC" w:rsidRPr="003214D5" w14:paraId="20CCFC32"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10582696" w14:textId="77777777" w:rsidR="005135FC" w:rsidRPr="003214D5" w:rsidRDefault="005135FC" w:rsidP="00953198">
            <w:pPr>
              <w:pStyle w:val="Tytukomrki"/>
              <w:rPr>
                <w:color w:val="auto"/>
              </w:rPr>
            </w:pPr>
            <w:r w:rsidRPr="003214D5">
              <w:rPr>
                <w:color w:val="auto"/>
              </w:rPr>
              <w:t>Literatura dodatkowa:</w:t>
            </w:r>
          </w:p>
        </w:tc>
      </w:tr>
      <w:tr w:rsidR="005135FC" w:rsidRPr="003214D5" w14:paraId="2FF15246"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72F3CA60" w14:textId="77777777" w:rsidR="005135FC" w:rsidRPr="003214D5" w:rsidRDefault="005135FC" w:rsidP="00953198">
            <w:pPr>
              <w:pStyle w:val="Akapitzlist"/>
              <w:numPr>
                <w:ilvl w:val="0"/>
                <w:numId w:val="30"/>
              </w:numPr>
              <w:rPr>
                <w:rFonts w:cs="Arial"/>
              </w:rPr>
            </w:pPr>
            <w:r w:rsidRPr="003214D5">
              <w:rPr>
                <w:rFonts w:cs="Arial"/>
              </w:rPr>
              <w:t xml:space="preserve">Vademecum Elektryka. Poradnik dla Inżynierów, Techników i Studentów, Wyd. COSiW, Warszawa, 2003. </w:t>
            </w:r>
          </w:p>
          <w:p w14:paraId="0DA7B845" w14:textId="77777777" w:rsidR="005135FC" w:rsidRPr="003214D5" w:rsidRDefault="005135FC" w:rsidP="00953198">
            <w:pPr>
              <w:pStyle w:val="Akapitzlist"/>
              <w:numPr>
                <w:ilvl w:val="0"/>
                <w:numId w:val="30"/>
              </w:numPr>
              <w:rPr>
                <w:rFonts w:cs="Arial"/>
              </w:rPr>
            </w:pPr>
            <w:r w:rsidRPr="003214D5">
              <w:rPr>
                <w:rFonts w:cs="Arial"/>
              </w:rPr>
              <w:t>S. Osowski, K. Siwek, M. Śmiałek. Teoria obwodów. Oficyna Wydawnicza PW. Warszawa 2006.</w:t>
            </w:r>
          </w:p>
          <w:p w14:paraId="7654D80D" w14:textId="77777777" w:rsidR="005135FC" w:rsidRPr="003214D5" w:rsidRDefault="005135FC" w:rsidP="00953198">
            <w:pPr>
              <w:pStyle w:val="Akapitzlist"/>
              <w:numPr>
                <w:ilvl w:val="0"/>
                <w:numId w:val="30"/>
              </w:numPr>
              <w:rPr>
                <w:rFonts w:cs="Arial"/>
              </w:rPr>
            </w:pPr>
            <w:r w:rsidRPr="003214D5">
              <w:rPr>
                <w:rFonts w:cs="Arial"/>
              </w:rPr>
              <w:lastRenderedPageBreak/>
              <w:t>Z. Majerowska. Elektrotechnika Ogólna w Zadaniach, PWN Warszawa 1999.</w:t>
            </w:r>
          </w:p>
        </w:tc>
      </w:tr>
      <w:tr w:rsidR="005135FC" w:rsidRPr="003214D5" w14:paraId="65AD23AB"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57EE2277" w14:textId="77777777" w:rsidR="005135FC" w:rsidRPr="003214D5" w:rsidRDefault="005135FC" w:rsidP="00953198">
            <w:pPr>
              <w:pStyle w:val="Tytukomrki"/>
              <w:rPr>
                <w:color w:val="auto"/>
              </w:rPr>
            </w:pPr>
            <w:r w:rsidRPr="003214D5">
              <w:rPr>
                <w:color w:val="auto"/>
              </w:rPr>
              <w:lastRenderedPageBreak/>
              <w:t>Planowane formy/działania/metody dydaktyczne:</w:t>
            </w:r>
          </w:p>
        </w:tc>
      </w:tr>
      <w:tr w:rsidR="005135FC" w:rsidRPr="003214D5" w14:paraId="7475CD30"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3E3E3B4D" w14:textId="77777777" w:rsidR="005135FC" w:rsidRPr="003214D5" w:rsidRDefault="005135FC" w:rsidP="00953198">
            <w:pPr>
              <w:rPr>
                <w:rFonts w:ascii="Arial" w:hAnsi="Arial" w:cs="Arial"/>
              </w:rPr>
            </w:pPr>
            <w:r w:rsidRPr="003214D5">
              <w:rPr>
                <w:rFonts w:ascii="Arial" w:hAnsi="Arial" w:cs="Arial"/>
              </w:rPr>
              <w:t>Wykład tradycyjny wspomagany technikami multimedialnymi, ćwiczenia laboratoryjne.</w:t>
            </w:r>
          </w:p>
        </w:tc>
      </w:tr>
      <w:tr w:rsidR="005135FC" w:rsidRPr="003214D5" w14:paraId="4D899C76"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664DB0EF" w14:textId="77777777" w:rsidR="005135FC" w:rsidRPr="003214D5" w:rsidRDefault="005135FC" w:rsidP="00953198">
            <w:pPr>
              <w:pStyle w:val="Tytukomrki"/>
              <w:rPr>
                <w:color w:val="auto"/>
              </w:rPr>
            </w:pPr>
            <w:r w:rsidRPr="003214D5">
              <w:rPr>
                <w:color w:val="auto"/>
              </w:rPr>
              <w:t>Sposoby weryfikacji efektów uczenia się osiąganych przez studenta:</w:t>
            </w:r>
          </w:p>
        </w:tc>
      </w:tr>
      <w:tr w:rsidR="005135FC" w:rsidRPr="003214D5" w14:paraId="5B7E6BBA"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33443A54" w14:textId="77777777" w:rsidR="005135FC" w:rsidRPr="003214D5" w:rsidRDefault="005135FC" w:rsidP="00953198">
            <w:pPr>
              <w:rPr>
                <w:rFonts w:ascii="Arial" w:hAnsi="Arial" w:cs="Arial"/>
              </w:rPr>
            </w:pPr>
            <w:r w:rsidRPr="003214D5">
              <w:rPr>
                <w:rFonts w:ascii="Arial" w:hAnsi="Arial" w:cs="Arial"/>
              </w:rPr>
              <w:t>Efekty kształcenia oraz w zakresie kompetencji są sprawdzane w trakcie ćwiczeń laboratoryjnych, Efekty w zakresie wiedzy weryfikowane są w trakcie egzaminu.</w:t>
            </w:r>
          </w:p>
        </w:tc>
      </w:tr>
      <w:tr w:rsidR="005135FC" w:rsidRPr="003214D5" w14:paraId="043A2A59"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1BF795CA" w14:textId="77777777" w:rsidR="005135FC" w:rsidRPr="003214D5" w:rsidRDefault="005135FC" w:rsidP="00953198">
            <w:pPr>
              <w:pStyle w:val="Tytukomrki"/>
              <w:rPr>
                <w:color w:val="auto"/>
              </w:rPr>
            </w:pPr>
            <w:r w:rsidRPr="003214D5">
              <w:rPr>
                <w:color w:val="auto"/>
              </w:rPr>
              <w:t>Forma i warunki zaliczenia:</w:t>
            </w:r>
          </w:p>
        </w:tc>
      </w:tr>
      <w:tr w:rsidR="005135FC" w:rsidRPr="003214D5" w14:paraId="6F0D7BA6"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tcPr>
          <w:p w14:paraId="46774224" w14:textId="77777777" w:rsidR="005135FC" w:rsidRPr="00F55584" w:rsidRDefault="005135FC" w:rsidP="00F55584">
            <w:pPr>
              <w:pStyle w:val="Akapitzlist"/>
              <w:numPr>
                <w:ilvl w:val="0"/>
                <w:numId w:val="181"/>
              </w:numPr>
              <w:rPr>
                <w:rFonts w:cs="Arial"/>
              </w:rPr>
            </w:pPr>
            <w:r w:rsidRPr="00F55584">
              <w:rPr>
                <w:rFonts w:cs="Arial"/>
              </w:rPr>
              <w:t xml:space="preserve">Maksymalna liczba punktów możliwa do uzyskania w ramach całego kursu z przedmiotu wynosi 100 pkt. na co składają 50 pkt. z laboratorium i 50 pkt. z egzaminu. </w:t>
            </w:r>
          </w:p>
          <w:p w14:paraId="6831468D" w14:textId="77777777" w:rsidR="005135FC" w:rsidRPr="00F55584" w:rsidRDefault="005135FC" w:rsidP="00F55584">
            <w:pPr>
              <w:pStyle w:val="Akapitzlist"/>
              <w:numPr>
                <w:ilvl w:val="0"/>
                <w:numId w:val="181"/>
              </w:numPr>
              <w:rPr>
                <w:rFonts w:cs="Arial"/>
              </w:rPr>
            </w:pPr>
            <w:r w:rsidRPr="00F55584">
              <w:rPr>
                <w:rFonts w:cs="Arial"/>
              </w:rPr>
              <w:t>Warunkiem przystąpienia do egzaminu jest  wykonanie 12 ćwiczeń laboratoryjnych opracowanie sprawozdań, zaliczenie wejściówek i uzyskanie minimum 25 pkt.</w:t>
            </w:r>
          </w:p>
          <w:p w14:paraId="456C8981" w14:textId="77777777" w:rsidR="005135FC" w:rsidRPr="00F55584" w:rsidRDefault="005135FC" w:rsidP="00F55584">
            <w:pPr>
              <w:pStyle w:val="Akapitzlist"/>
              <w:numPr>
                <w:ilvl w:val="0"/>
                <w:numId w:val="181"/>
              </w:numPr>
              <w:rPr>
                <w:rFonts w:cs="Arial"/>
              </w:rPr>
            </w:pPr>
            <w:r w:rsidRPr="00F55584">
              <w:rPr>
                <w:rFonts w:cs="Arial"/>
              </w:rPr>
              <w:t>W przypadku większej liczby nieobecności spowodowanych chorobą lub innymi udokumentowanymi  powodami student może omawiany na ćwiczeniach materiał zaliczyć na konsultacjach a brakując ćwiczenia laboratoryjne wykonać w dodatkowym terminie lub z inną grupą.</w:t>
            </w:r>
          </w:p>
          <w:p w14:paraId="6FE4047C" w14:textId="77777777" w:rsidR="005135FC" w:rsidRPr="00F55584" w:rsidRDefault="005135FC" w:rsidP="00F55584">
            <w:pPr>
              <w:pStyle w:val="Akapitzlist"/>
              <w:numPr>
                <w:ilvl w:val="0"/>
                <w:numId w:val="181"/>
              </w:numPr>
              <w:rPr>
                <w:rFonts w:cs="Arial"/>
              </w:rPr>
            </w:pPr>
            <w:r w:rsidRPr="00F55584">
              <w:rPr>
                <w:rFonts w:cs="Arial"/>
              </w:rPr>
              <w:t>W przypadku nie uzyskania potrzebnej do przystąpienia do egzaminu liczby punktów studentom przysługuje prawo do dwóch kolokwiów poprawkowych oraz uzupełnienie brakujących ćwiczeń laboratoryjnych. Pierwsze z nich odbywać się będzie w trakcie zajęć w semestrze, drugie zaś w sesji egzaminacyjnej.</w:t>
            </w:r>
          </w:p>
          <w:p w14:paraId="198CF519" w14:textId="77777777" w:rsidR="005135FC" w:rsidRPr="00F55584" w:rsidRDefault="005135FC" w:rsidP="00F55584">
            <w:pPr>
              <w:pStyle w:val="Akapitzlist"/>
              <w:numPr>
                <w:ilvl w:val="0"/>
                <w:numId w:val="181"/>
              </w:numPr>
              <w:rPr>
                <w:rFonts w:cs="Arial"/>
              </w:rPr>
            </w:pPr>
            <w:r w:rsidRPr="00F55584">
              <w:rPr>
                <w:rFonts w:cs="Arial"/>
              </w:rPr>
              <w:t>Ocena końcowa z przedmiotu, w zależności od sumy uzyskanych punktów będzie wyliczana następująco (w nawiasach ocena wg skali ECTS):</w:t>
            </w:r>
          </w:p>
          <w:p w14:paraId="4FA370DC" w14:textId="77777777" w:rsidR="005135FC" w:rsidRPr="003214D5" w:rsidRDefault="005135FC" w:rsidP="00F55584">
            <w:pPr>
              <w:pStyle w:val="Akapitzlist"/>
              <w:numPr>
                <w:ilvl w:val="0"/>
                <w:numId w:val="31"/>
              </w:numPr>
              <w:rPr>
                <w:rFonts w:cs="Arial"/>
              </w:rPr>
            </w:pPr>
            <w:r w:rsidRPr="003214D5">
              <w:rPr>
                <w:rFonts w:cs="Arial"/>
              </w:rPr>
              <w:t>0 – 50 pkt: niedostateczna (F),</w:t>
            </w:r>
          </w:p>
          <w:p w14:paraId="4C2D8B47" w14:textId="77777777" w:rsidR="005135FC" w:rsidRPr="003214D5" w:rsidRDefault="005135FC" w:rsidP="00F55584">
            <w:pPr>
              <w:pStyle w:val="Akapitzlist"/>
              <w:numPr>
                <w:ilvl w:val="0"/>
                <w:numId w:val="31"/>
              </w:numPr>
              <w:rPr>
                <w:rFonts w:cs="Arial"/>
              </w:rPr>
            </w:pPr>
            <w:r w:rsidRPr="003214D5">
              <w:rPr>
                <w:rFonts w:cs="Arial"/>
              </w:rPr>
              <w:t>51 – 60 pkt: dostateczna (E),</w:t>
            </w:r>
          </w:p>
          <w:p w14:paraId="0A44F717" w14:textId="77777777" w:rsidR="005135FC" w:rsidRPr="003214D5" w:rsidRDefault="005135FC" w:rsidP="00F55584">
            <w:pPr>
              <w:pStyle w:val="Akapitzlist"/>
              <w:numPr>
                <w:ilvl w:val="0"/>
                <w:numId w:val="31"/>
              </w:numPr>
              <w:rPr>
                <w:rFonts w:cs="Arial"/>
              </w:rPr>
            </w:pPr>
            <w:r w:rsidRPr="003214D5">
              <w:rPr>
                <w:rFonts w:cs="Arial"/>
              </w:rPr>
              <w:t>61 – 70 pkt: dostateczna plus (D),</w:t>
            </w:r>
          </w:p>
          <w:p w14:paraId="12C7EE19" w14:textId="77777777" w:rsidR="005135FC" w:rsidRPr="003214D5" w:rsidRDefault="005135FC" w:rsidP="00F55584">
            <w:pPr>
              <w:pStyle w:val="Akapitzlist"/>
              <w:numPr>
                <w:ilvl w:val="0"/>
                <w:numId w:val="31"/>
              </w:numPr>
              <w:rPr>
                <w:rFonts w:cs="Arial"/>
              </w:rPr>
            </w:pPr>
            <w:r w:rsidRPr="003214D5">
              <w:rPr>
                <w:rFonts w:cs="Arial"/>
              </w:rPr>
              <w:t>71 – 80 pkt: dobra (C),</w:t>
            </w:r>
          </w:p>
          <w:p w14:paraId="1B05E62A" w14:textId="77777777" w:rsidR="005135FC" w:rsidRPr="003214D5" w:rsidRDefault="005135FC" w:rsidP="00F55584">
            <w:pPr>
              <w:pStyle w:val="Akapitzlist"/>
              <w:numPr>
                <w:ilvl w:val="0"/>
                <w:numId w:val="31"/>
              </w:numPr>
              <w:rPr>
                <w:rFonts w:cs="Arial"/>
              </w:rPr>
            </w:pPr>
            <w:r w:rsidRPr="003214D5">
              <w:rPr>
                <w:rFonts w:cs="Arial"/>
              </w:rPr>
              <w:t>81 – 90 pkt: dobra plus (B),</w:t>
            </w:r>
          </w:p>
          <w:p w14:paraId="4C5B8BC2" w14:textId="77777777" w:rsidR="005135FC" w:rsidRPr="003214D5" w:rsidRDefault="005135FC" w:rsidP="00F55584">
            <w:pPr>
              <w:pStyle w:val="Akapitzlist"/>
              <w:numPr>
                <w:ilvl w:val="0"/>
                <w:numId w:val="31"/>
              </w:numPr>
              <w:rPr>
                <w:rFonts w:cs="Arial"/>
              </w:rPr>
            </w:pPr>
            <w:r w:rsidRPr="003214D5">
              <w:rPr>
                <w:rFonts w:cs="Arial"/>
              </w:rPr>
              <w:t>91 – 100 pkt: bardzo dobra (A).</w:t>
            </w:r>
          </w:p>
        </w:tc>
      </w:tr>
      <w:tr w:rsidR="005135FC" w:rsidRPr="003214D5" w14:paraId="7DFDC8A2" w14:textId="77777777" w:rsidTr="005135FC">
        <w:trPr>
          <w:trHeight w:val="32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734D77E7" w14:textId="77777777" w:rsidR="005135FC" w:rsidRPr="003214D5" w:rsidRDefault="005135FC" w:rsidP="00953198">
            <w:pPr>
              <w:pStyle w:val="Tytukomrki"/>
              <w:rPr>
                <w:color w:val="auto"/>
              </w:rPr>
            </w:pPr>
            <w:r w:rsidRPr="003214D5">
              <w:rPr>
                <w:color w:val="auto"/>
              </w:rPr>
              <w:t>Bilans punktów ECTS:</w:t>
            </w:r>
          </w:p>
        </w:tc>
      </w:tr>
      <w:tr w:rsidR="005135FC" w:rsidRPr="003214D5" w14:paraId="0010C938" w14:textId="77777777" w:rsidTr="005135FC">
        <w:trPr>
          <w:trHeight w:val="370"/>
        </w:trPr>
        <w:tc>
          <w:tcPr>
            <w:tcW w:w="10491" w:type="dxa"/>
            <w:gridSpan w:val="14"/>
            <w:tcBorders>
              <w:top w:val="single" w:sz="4" w:space="0" w:color="auto"/>
              <w:left w:val="single" w:sz="6" w:space="0" w:color="auto"/>
              <w:bottom w:val="single" w:sz="4" w:space="0" w:color="auto"/>
              <w:right w:val="single" w:sz="6" w:space="0" w:color="auto"/>
            </w:tcBorders>
            <w:shd w:val="clear" w:color="auto" w:fill="DBE5F1"/>
          </w:tcPr>
          <w:p w14:paraId="0C06E877" w14:textId="77777777" w:rsidR="005135FC" w:rsidRPr="003214D5" w:rsidRDefault="005135FC" w:rsidP="00953198">
            <w:pPr>
              <w:pStyle w:val="Tytukomrki"/>
              <w:rPr>
                <w:b w:val="0"/>
                <w:bCs/>
                <w:color w:val="auto"/>
              </w:rPr>
            </w:pPr>
            <w:r w:rsidRPr="003214D5">
              <w:rPr>
                <w:b w:val="0"/>
                <w:bCs/>
                <w:color w:val="auto"/>
              </w:rPr>
              <w:t>Studia stacjonarne</w:t>
            </w:r>
          </w:p>
        </w:tc>
      </w:tr>
      <w:tr w:rsidR="005135FC" w:rsidRPr="003214D5" w14:paraId="30EE707F" w14:textId="77777777" w:rsidTr="005135FC">
        <w:trPr>
          <w:trHeight w:val="454"/>
        </w:trPr>
        <w:tc>
          <w:tcPr>
            <w:tcW w:w="5652"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F040E5C" w14:textId="77777777" w:rsidR="005135FC" w:rsidRPr="003214D5" w:rsidRDefault="005135FC" w:rsidP="00953198">
            <w:pPr>
              <w:pStyle w:val="Tytukomrki"/>
              <w:rPr>
                <w:b w:val="0"/>
                <w:bCs/>
                <w:color w:val="auto"/>
              </w:rPr>
            </w:pPr>
            <w:r w:rsidRPr="003214D5">
              <w:rPr>
                <w:b w:val="0"/>
                <w:bCs/>
                <w:color w:val="auto"/>
              </w:rPr>
              <w:t>Aktywność</w:t>
            </w:r>
          </w:p>
        </w:tc>
        <w:tc>
          <w:tcPr>
            <w:tcW w:w="483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A7AEEB" w14:textId="77777777" w:rsidR="005135FC" w:rsidRPr="003214D5" w:rsidRDefault="005135FC" w:rsidP="00953198">
            <w:pPr>
              <w:pStyle w:val="Tytukomrki"/>
              <w:rPr>
                <w:b w:val="0"/>
                <w:bCs/>
                <w:color w:val="auto"/>
              </w:rPr>
            </w:pPr>
            <w:r w:rsidRPr="003214D5">
              <w:rPr>
                <w:b w:val="0"/>
                <w:bCs/>
                <w:color w:val="auto"/>
              </w:rPr>
              <w:t>Obciążenie studenta</w:t>
            </w:r>
          </w:p>
        </w:tc>
      </w:tr>
      <w:tr w:rsidR="005135FC" w:rsidRPr="003214D5" w14:paraId="21C6432A" w14:textId="77777777" w:rsidTr="005135FC">
        <w:trPr>
          <w:trHeight w:val="33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5E8D2E" w14:textId="77777777" w:rsidR="005135FC" w:rsidRPr="003214D5" w:rsidRDefault="005135FC" w:rsidP="00953198">
            <w:pPr>
              <w:rPr>
                <w:rFonts w:ascii="Arial" w:hAnsi="Arial" w:cs="Arial"/>
              </w:rPr>
            </w:pPr>
            <w:r w:rsidRPr="003214D5">
              <w:rPr>
                <w:rFonts w:ascii="Arial" w:hAnsi="Arial" w:cs="Arial"/>
              </w:rPr>
              <w:t>Udział w wykładach</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5AFDC5" w14:textId="77777777" w:rsidR="005135FC" w:rsidRPr="003214D5" w:rsidRDefault="005135FC" w:rsidP="00953198">
            <w:pPr>
              <w:rPr>
                <w:rFonts w:ascii="Arial" w:hAnsi="Arial" w:cs="Arial"/>
              </w:rPr>
            </w:pPr>
            <w:r w:rsidRPr="003214D5">
              <w:rPr>
                <w:rFonts w:ascii="Arial" w:hAnsi="Arial" w:cs="Arial"/>
              </w:rPr>
              <w:t>15 godz.</w:t>
            </w:r>
          </w:p>
        </w:tc>
      </w:tr>
      <w:tr w:rsidR="005135FC" w:rsidRPr="003214D5" w14:paraId="0E77F771" w14:textId="77777777" w:rsidTr="005135FC">
        <w:trPr>
          <w:trHeight w:val="33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0B5881" w14:textId="77777777" w:rsidR="005135FC" w:rsidRPr="003214D5" w:rsidRDefault="005135FC" w:rsidP="00953198">
            <w:pPr>
              <w:rPr>
                <w:rFonts w:ascii="Arial" w:hAnsi="Arial" w:cs="Arial"/>
              </w:rPr>
            </w:pPr>
            <w:r w:rsidRPr="003214D5">
              <w:rPr>
                <w:rFonts w:ascii="Arial" w:hAnsi="Arial" w:cs="Arial"/>
              </w:rPr>
              <w:t>Udział w ćwiczeniach laboratoryjnych</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4F3A30" w14:textId="77777777" w:rsidR="005135FC" w:rsidRPr="003214D5" w:rsidRDefault="005135FC" w:rsidP="00953198">
            <w:pPr>
              <w:rPr>
                <w:rFonts w:ascii="Arial" w:hAnsi="Arial" w:cs="Arial"/>
              </w:rPr>
            </w:pPr>
            <w:r w:rsidRPr="003214D5">
              <w:rPr>
                <w:rFonts w:ascii="Arial" w:hAnsi="Arial" w:cs="Arial"/>
              </w:rPr>
              <w:t>30 godz.</w:t>
            </w:r>
          </w:p>
        </w:tc>
      </w:tr>
      <w:tr w:rsidR="005135FC" w:rsidRPr="003214D5" w14:paraId="69600F96" w14:textId="77777777" w:rsidTr="005135FC">
        <w:trPr>
          <w:trHeight w:val="33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5C5FC7" w14:textId="77777777" w:rsidR="005135FC" w:rsidRPr="003214D5" w:rsidRDefault="005135FC" w:rsidP="00953198">
            <w:pPr>
              <w:rPr>
                <w:rFonts w:ascii="Arial" w:hAnsi="Arial" w:cs="Arial"/>
              </w:rPr>
            </w:pPr>
            <w:r w:rsidRPr="003214D5">
              <w:rPr>
                <w:rFonts w:ascii="Arial" w:hAnsi="Arial" w:cs="Arial"/>
              </w:rPr>
              <w:t>Udział w konsultacjach z przedmiotu</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D311D7" w14:textId="77777777" w:rsidR="005135FC" w:rsidRPr="003214D5" w:rsidRDefault="005135FC" w:rsidP="00953198">
            <w:pPr>
              <w:rPr>
                <w:rFonts w:ascii="Arial" w:hAnsi="Arial" w:cs="Arial"/>
              </w:rPr>
            </w:pPr>
            <w:r w:rsidRPr="003214D5">
              <w:rPr>
                <w:rFonts w:ascii="Arial" w:hAnsi="Arial" w:cs="Arial"/>
              </w:rPr>
              <w:t>5 godz.</w:t>
            </w:r>
          </w:p>
        </w:tc>
      </w:tr>
      <w:tr w:rsidR="005135FC" w:rsidRPr="003214D5" w14:paraId="2B4B862E" w14:textId="77777777" w:rsidTr="005135FC">
        <w:trPr>
          <w:trHeight w:val="33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42ED52" w14:textId="77777777" w:rsidR="005135FC" w:rsidRPr="003214D5" w:rsidRDefault="005135FC" w:rsidP="00953198">
            <w:pPr>
              <w:rPr>
                <w:rFonts w:ascii="Arial" w:hAnsi="Arial" w:cs="Arial"/>
              </w:rPr>
            </w:pPr>
            <w:r w:rsidRPr="003214D5">
              <w:rPr>
                <w:rFonts w:ascii="Arial" w:hAnsi="Arial" w:cs="Arial"/>
              </w:rPr>
              <w:t>Samodzielne przygotowanie się do ćwiczeń</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9737FC" w14:textId="77777777" w:rsidR="005135FC" w:rsidRPr="003214D5" w:rsidRDefault="005135FC" w:rsidP="00953198">
            <w:pPr>
              <w:rPr>
                <w:rFonts w:ascii="Arial" w:hAnsi="Arial" w:cs="Arial"/>
              </w:rPr>
            </w:pPr>
            <w:r w:rsidRPr="003214D5">
              <w:rPr>
                <w:rFonts w:ascii="Arial" w:hAnsi="Arial" w:cs="Arial"/>
              </w:rPr>
              <w:t>10 godz.</w:t>
            </w:r>
          </w:p>
        </w:tc>
      </w:tr>
      <w:tr w:rsidR="005135FC" w:rsidRPr="003214D5" w14:paraId="59DD6C43" w14:textId="77777777" w:rsidTr="005135FC">
        <w:trPr>
          <w:trHeight w:val="33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675F11" w14:textId="77777777" w:rsidR="005135FC" w:rsidRPr="003214D5" w:rsidRDefault="005135FC" w:rsidP="00953198">
            <w:pPr>
              <w:rPr>
                <w:rFonts w:ascii="Arial" w:hAnsi="Arial" w:cs="Arial"/>
              </w:rPr>
            </w:pPr>
            <w:r w:rsidRPr="003214D5">
              <w:rPr>
                <w:rFonts w:ascii="Arial" w:hAnsi="Arial" w:cs="Arial"/>
              </w:rPr>
              <w:t>Przygotowanie się do egzaminu i obecność na egzaminie</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B6C62D" w14:textId="77777777" w:rsidR="005135FC" w:rsidRPr="003214D5" w:rsidRDefault="005135FC" w:rsidP="00953198">
            <w:pPr>
              <w:rPr>
                <w:rFonts w:ascii="Arial" w:hAnsi="Arial" w:cs="Arial"/>
              </w:rPr>
            </w:pPr>
            <w:r w:rsidRPr="003214D5">
              <w:rPr>
                <w:rFonts w:ascii="Arial" w:hAnsi="Arial" w:cs="Arial"/>
              </w:rPr>
              <w:t>15 godz.</w:t>
            </w:r>
          </w:p>
        </w:tc>
      </w:tr>
      <w:tr w:rsidR="005135FC" w:rsidRPr="003214D5" w14:paraId="0CC1F462" w14:textId="77777777" w:rsidTr="005135FC">
        <w:trPr>
          <w:trHeight w:val="36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8F1DDC" w14:textId="77777777" w:rsidR="005135FC" w:rsidRPr="003214D5" w:rsidRDefault="005135FC" w:rsidP="00953198">
            <w:pPr>
              <w:rPr>
                <w:rFonts w:ascii="Arial" w:hAnsi="Arial" w:cs="Arial"/>
                <w:b/>
                <w:bCs/>
              </w:rPr>
            </w:pPr>
            <w:r w:rsidRPr="003214D5">
              <w:rPr>
                <w:rFonts w:ascii="Arial" w:hAnsi="Arial" w:cs="Arial"/>
                <w:b/>
              </w:rPr>
              <w:t>Sumaryczne obciążenie pracą studenta</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793A64" w14:textId="77777777" w:rsidR="005135FC" w:rsidRPr="003214D5" w:rsidRDefault="005135FC" w:rsidP="00953198">
            <w:pPr>
              <w:rPr>
                <w:rFonts w:ascii="Arial" w:hAnsi="Arial" w:cs="Arial"/>
                <w:b/>
              </w:rPr>
            </w:pPr>
            <w:r w:rsidRPr="003214D5">
              <w:rPr>
                <w:rFonts w:ascii="Arial" w:hAnsi="Arial" w:cs="Arial"/>
                <w:b/>
              </w:rPr>
              <w:t>75 godz.</w:t>
            </w:r>
          </w:p>
        </w:tc>
      </w:tr>
      <w:tr w:rsidR="005135FC" w:rsidRPr="003214D5" w14:paraId="68ED4145" w14:textId="77777777" w:rsidTr="005135FC">
        <w:trPr>
          <w:trHeight w:val="360"/>
        </w:trPr>
        <w:tc>
          <w:tcPr>
            <w:tcW w:w="565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C9165E" w14:textId="77777777" w:rsidR="005135FC" w:rsidRPr="003214D5" w:rsidRDefault="005135FC" w:rsidP="00953198">
            <w:pPr>
              <w:rPr>
                <w:rFonts w:ascii="Arial" w:hAnsi="Arial" w:cs="Arial"/>
                <w:b/>
                <w:bCs/>
              </w:rPr>
            </w:pPr>
            <w:r w:rsidRPr="003214D5">
              <w:rPr>
                <w:rFonts w:ascii="Arial" w:hAnsi="Arial" w:cs="Arial"/>
                <w:b/>
              </w:rPr>
              <w:t>Punkty ECTS za przedmiot</w:t>
            </w:r>
          </w:p>
        </w:tc>
        <w:tc>
          <w:tcPr>
            <w:tcW w:w="48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6BC18E" w14:textId="77777777" w:rsidR="005135FC" w:rsidRPr="003214D5" w:rsidRDefault="005135FC" w:rsidP="00953198">
            <w:pPr>
              <w:rPr>
                <w:rFonts w:ascii="Arial" w:hAnsi="Arial" w:cs="Arial"/>
                <w:b/>
                <w:bCs/>
              </w:rPr>
            </w:pPr>
            <w:r w:rsidRPr="003214D5">
              <w:rPr>
                <w:rFonts w:ascii="Arial" w:hAnsi="Arial" w:cs="Arial"/>
                <w:b/>
                <w:bCs/>
              </w:rPr>
              <w:t>3 ECTS</w:t>
            </w:r>
          </w:p>
        </w:tc>
      </w:tr>
    </w:tbl>
    <w:p w14:paraId="28E36F1C" w14:textId="345E8D54" w:rsidR="00F450DF" w:rsidRPr="003214D5" w:rsidRDefault="00F450DF" w:rsidP="00B864B9">
      <w:pPr>
        <w:pStyle w:val="Nagwek1"/>
      </w:pPr>
    </w:p>
    <w:sectPr w:rsidR="00F450DF" w:rsidRPr="003214D5" w:rsidSect="000C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D88"/>
    <w:multiLevelType w:val="hybridMultilevel"/>
    <w:tmpl w:val="AEFED02E"/>
    <w:lvl w:ilvl="0" w:tplc="09242C0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9CF608">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B67488">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5AA41C">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90947C">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692F6">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68963E">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60E326">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1A20F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D7181A"/>
    <w:multiLevelType w:val="multilevel"/>
    <w:tmpl w:val="8D50C174"/>
    <w:lvl w:ilvl="0">
      <w:start w:val="1"/>
      <w:numFmt w:val="decimal"/>
      <w:lvlText w:val="%1."/>
      <w:lvlJc w:val="left"/>
      <w:pPr>
        <w:ind w:left="710" w:hanging="54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2" w15:restartNumberingAfterBreak="0">
    <w:nsid w:val="02ED6601"/>
    <w:multiLevelType w:val="hybridMultilevel"/>
    <w:tmpl w:val="EDEE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44FB3"/>
    <w:multiLevelType w:val="hybridMultilevel"/>
    <w:tmpl w:val="BBCC30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5117A"/>
    <w:multiLevelType w:val="multilevel"/>
    <w:tmpl w:val="3092ABF2"/>
    <w:lvl w:ilvl="0">
      <w:start w:val="1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820570"/>
    <w:multiLevelType w:val="multilevel"/>
    <w:tmpl w:val="A6386228"/>
    <w:lvl w:ilvl="0">
      <w:start w:val="1"/>
      <w:numFmt w:val="decimal"/>
      <w:lvlText w:val="%1."/>
      <w:lvlJc w:val="left"/>
      <w:pPr>
        <w:ind w:left="710" w:hanging="540"/>
      </w:pPr>
    </w:lvl>
    <w:lvl w:ilvl="1">
      <w:start w:val="1"/>
      <w:numFmt w:val="decimal"/>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6" w15:restartNumberingAfterBreak="0">
    <w:nsid w:val="05E83C1D"/>
    <w:multiLevelType w:val="hybridMultilevel"/>
    <w:tmpl w:val="4516D72A"/>
    <w:lvl w:ilvl="0" w:tplc="04150017">
      <w:start w:val="1"/>
      <w:numFmt w:val="lowerLetter"/>
      <w:lvlText w:val="%1)"/>
      <w:lvlJc w:val="left"/>
      <w:pPr>
        <w:ind w:left="890" w:hanging="360"/>
      </w:pPr>
      <w:rPr>
        <w:rFonts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 w15:restartNumberingAfterBreak="0">
    <w:nsid w:val="0665120F"/>
    <w:multiLevelType w:val="hybridMultilevel"/>
    <w:tmpl w:val="F790E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C60770"/>
    <w:multiLevelType w:val="hybridMultilevel"/>
    <w:tmpl w:val="2624B1B0"/>
    <w:lvl w:ilvl="0" w:tplc="6470904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9A4214">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C46712">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024210">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6606A">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0CACCE">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90147E">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304424">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D2E8C2">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057D5F"/>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E57A0E"/>
    <w:multiLevelType w:val="hybridMultilevel"/>
    <w:tmpl w:val="8A6A956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08072FCA"/>
    <w:multiLevelType w:val="hybridMultilevel"/>
    <w:tmpl w:val="1438F68C"/>
    <w:lvl w:ilvl="0" w:tplc="B93A9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0F49BD"/>
    <w:multiLevelType w:val="hybridMultilevel"/>
    <w:tmpl w:val="5866C468"/>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8294A9C"/>
    <w:multiLevelType w:val="hybridMultilevel"/>
    <w:tmpl w:val="FE56D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0B6D17"/>
    <w:multiLevelType w:val="hybridMultilevel"/>
    <w:tmpl w:val="CE2E5DA4"/>
    <w:lvl w:ilvl="0" w:tplc="4F4EBD3C">
      <w:start w:val="1"/>
      <w:numFmt w:val="decimal"/>
      <w:lvlText w:val="%1."/>
      <w:lvlJc w:val="lef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C0BEB"/>
    <w:multiLevelType w:val="hybridMultilevel"/>
    <w:tmpl w:val="B712B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8344A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0C350589"/>
    <w:multiLevelType w:val="hybridMultilevel"/>
    <w:tmpl w:val="FBB044AE"/>
    <w:lvl w:ilvl="0" w:tplc="50BCD61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FC2C90">
      <w:start w:val="1"/>
      <w:numFmt w:val="lowerLetter"/>
      <w:lvlText w:val="%2"/>
      <w:lvlJc w:val="left"/>
      <w:pPr>
        <w:ind w:left="1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BCB454">
      <w:start w:val="1"/>
      <w:numFmt w:val="lowerRoman"/>
      <w:lvlText w:val="%3"/>
      <w:lvlJc w:val="left"/>
      <w:pPr>
        <w:ind w:left="2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4E3968">
      <w:start w:val="1"/>
      <w:numFmt w:val="decimal"/>
      <w:lvlText w:val="%4"/>
      <w:lvlJc w:val="left"/>
      <w:pPr>
        <w:ind w:left="2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6B40E">
      <w:start w:val="1"/>
      <w:numFmt w:val="lowerLetter"/>
      <w:lvlText w:val="%5"/>
      <w:lvlJc w:val="left"/>
      <w:pPr>
        <w:ind w:left="3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D2414E">
      <w:start w:val="1"/>
      <w:numFmt w:val="lowerRoman"/>
      <w:lvlText w:val="%6"/>
      <w:lvlJc w:val="left"/>
      <w:pPr>
        <w:ind w:left="4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A80F28">
      <w:start w:val="1"/>
      <w:numFmt w:val="decimal"/>
      <w:lvlText w:val="%7"/>
      <w:lvlJc w:val="left"/>
      <w:pPr>
        <w:ind w:left="5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A1914">
      <w:start w:val="1"/>
      <w:numFmt w:val="lowerLetter"/>
      <w:lvlText w:val="%8"/>
      <w:lvlJc w:val="left"/>
      <w:pPr>
        <w:ind w:left="5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68061A">
      <w:start w:val="1"/>
      <w:numFmt w:val="lowerRoman"/>
      <w:lvlText w:val="%9"/>
      <w:lvlJc w:val="left"/>
      <w:pPr>
        <w:ind w:left="6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C3506E3"/>
    <w:multiLevelType w:val="hybridMultilevel"/>
    <w:tmpl w:val="C61EE88C"/>
    <w:lvl w:ilvl="0" w:tplc="E0A4A40C">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7ABC"/>
    <w:multiLevelType w:val="hybridMultilevel"/>
    <w:tmpl w:val="7CAC53A8"/>
    <w:lvl w:ilvl="0" w:tplc="0415000F">
      <w:start w:val="1"/>
      <w:numFmt w:val="decimal"/>
      <w:lvlText w:val="%1."/>
      <w:lvlJc w:val="left"/>
      <w:pPr>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BC4D14"/>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3B4B68"/>
    <w:multiLevelType w:val="hybridMultilevel"/>
    <w:tmpl w:val="4420D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8B4FA2"/>
    <w:multiLevelType w:val="hybridMultilevel"/>
    <w:tmpl w:val="7A86CBCC"/>
    <w:lvl w:ilvl="0" w:tplc="C63C70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A6B70">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80F640">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BE0924">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88E7A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627D9E">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54788E">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CE140">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0E07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5" w15:restartNumberingAfterBreak="0">
    <w:nsid w:val="0FA71A1C"/>
    <w:multiLevelType w:val="hybridMultilevel"/>
    <w:tmpl w:val="9DE2593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08614E8"/>
    <w:multiLevelType w:val="hybridMultilevel"/>
    <w:tmpl w:val="1A50C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522689"/>
    <w:multiLevelType w:val="hybridMultilevel"/>
    <w:tmpl w:val="2452D54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 w15:restartNumberingAfterBreak="0">
    <w:nsid w:val="11B20145"/>
    <w:multiLevelType w:val="hybridMultilevel"/>
    <w:tmpl w:val="C0565F5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 w15:restartNumberingAfterBreak="0">
    <w:nsid w:val="11B630FA"/>
    <w:multiLevelType w:val="hybridMultilevel"/>
    <w:tmpl w:val="34447EBC"/>
    <w:lvl w:ilvl="0" w:tplc="87C29E0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1D72624"/>
    <w:multiLevelType w:val="hybridMultilevel"/>
    <w:tmpl w:val="CDDAC720"/>
    <w:lvl w:ilvl="0" w:tplc="CCF2D846">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82360">
      <w:start w:val="1"/>
      <w:numFmt w:val="bullet"/>
      <w:lvlText w:val="o"/>
      <w:lvlJc w:val="left"/>
      <w:pPr>
        <w:ind w:left="1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E28EE">
      <w:start w:val="1"/>
      <w:numFmt w:val="bullet"/>
      <w:lvlText w:val="▪"/>
      <w:lvlJc w:val="left"/>
      <w:pPr>
        <w:ind w:left="2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84B9A">
      <w:start w:val="1"/>
      <w:numFmt w:val="bullet"/>
      <w:lvlText w:val="•"/>
      <w:lvlJc w:val="left"/>
      <w:pPr>
        <w:ind w:left="2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A5E48">
      <w:start w:val="1"/>
      <w:numFmt w:val="bullet"/>
      <w:lvlText w:val="o"/>
      <w:lvlJc w:val="left"/>
      <w:pPr>
        <w:ind w:left="3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28EC6A">
      <w:start w:val="1"/>
      <w:numFmt w:val="bullet"/>
      <w:lvlText w:val="▪"/>
      <w:lvlJc w:val="left"/>
      <w:pPr>
        <w:ind w:left="4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14B6DA">
      <w:start w:val="1"/>
      <w:numFmt w:val="bullet"/>
      <w:lvlText w:val="•"/>
      <w:lvlJc w:val="left"/>
      <w:pPr>
        <w:ind w:left="5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E6EA1A">
      <w:start w:val="1"/>
      <w:numFmt w:val="bullet"/>
      <w:lvlText w:val="o"/>
      <w:lvlJc w:val="left"/>
      <w:pPr>
        <w:ind w:left="57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0AB50E">
      <w:start w:val="1"/>
      <w:numFmt w:val="bullet"/>
      <w:lvlText w:val="▪"/>
      <w:lvlJc w:val="left"/>
      <w:pPr>
        <w:ind w:left="6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24B7B06"/>
    <w:multiLevelType w:val="hybridMultilevel"/>
    <w:tmpl w:val="C2D2A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910198"/>
    <w:multiLevelType w:val="hybridMultilevel"/>
    <w:tmpl w:val="85FA62E2"/>
    <w:lvl w:ilvl="0" w:tplc="33300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4" w15:restartNumberingAfterBreak="0">
    <w:nsid w:val="13584E18"/>
    <w:multiLevelType w:val="hybridMultilevel"/>
    <w:tmpl w:val="58CAB2E6"/>
    <w:lvl w:ilvl="0" w:tplc="A5D0C13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38914F7"/>
    <w:multiLevelType w:val="hybridMultilevel"/>
    <w:tmpl w:val="1A1ADF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3A41EA1"/>
    <w:multiLevelType w:val="multilevel"/>
    <w:tmpl w:val="836C33BC"/>
    <w:lvl w:ilvl="0">
      <w:start w:val="7"/>
      <w:numFmt w:val="decimal"/>
      <w:lvlText w:val="%1."/>
      <w:lvlJc w:val="left"/>
      <w:pPr>
        <w:ind w:left="360" w:hanging="360"/>
      </w:pPr>
      <w:rPr>
        <w:b w:val="0"/>
      </w:rPr>
    </w:lvl>
    <w:lvl w:ilvl="1">
      <w:start w:val="1"/>
      <w:numFmt w:val="lowerLetter"/>
      <w:lvlText w:val="%2."/>
      <w:lvlJc w:val="left"/>
      <w:pPr>
        <w:ind w:left="910" w:hanging="360"/>
      </w:pPr>
    </w:lvl>
    <w:lvl w:ilvl="2">
      <w:start w:val="1"/>
      <w:numFmt w:val="lowerRoman"/>
      <w:lvlText w:val="%3."/>
      <w:lvlJc w:val="right"/>
      <w:pPr>
        <w:ind w:left="1630" w:hanging="180"/>
      </w:pPr>
    </w:lvl>
    <w:lvl w:ilvl="3">
      <w:start w:val="1"/>
      <w:numFmt w:val="decimal"/>
      <w:lvlText w:val="%4."/>
      <w:lvlJc w:val="left"/>
      <w:pPr>
        <w:ind w:left="2350" w:hanging="360"/>
      </w:pPr>
    </w:lvl>
    <w:lvl w:ilvl="4">
      <w:start w:val="1"/>
      <w:numFmt w:val="lowerLetter"/>
      <w:lvlText w:val="%5."/>
      <w:lvlJc w:val="left"/>
      <w:pPr>
        <w:ind w:left="3070" w:hanging="360"/>
      </w:pPr>
    </w:lvl>
    <w:lvl w:ilvl="5">
      <w:start w:val="1"/>
      <w:numFmt w:val="lowerRoman"/>
      <w:lvlText w:val="%6."/>
      <w:lvlJc w:val="right"/>
      <w:pPr>
        <w:ind w:left="3790" w:hanging="180"/>
      </w:pPr>
    </w:lvl>
    <w:lvl w:ilvl="6">
      <w:start w:val="1"/>
      <w:numFmt w:val="decimal"/>
      <w:lvlText w:val="%7."/>
      <w:lvlJc w:val="left"/>
      <w:pPr>
        <w:ind w:left="4510" w:hanging="360"/>
      </w:pPr>
    </w:lvl>
    <w:lvl w:ilvl="7">
      <w:start w:val="1"/>
      <w:numFmt w:val="lowerLetter"/>
      <w:lvlText w:val="%8."/>
      <w:lvlJc w:val="left"/>
      <w:pPr>
        <w:ind w:left="5230" w:hanging="360"/>
      </w:pPr>
    </w:lvl>
    <w:lvl w:ilvl="8">
      <w:start w:val="1"/>
      <w:numFmt w:val="lowerRoman"/>
      <w:lvlText w:val="%9."/>
      <w:lvlJc w:val="right"/>
      <w:pPr>
        <w:ind w:left="5950" w:hanging="180"/>
      </w:pPr>
    </w:lvl>
  </w:abstractNum>
  <w:abstractNum w:abstractNumId="37" w15:restartNumberingAfterBreak="0">
    <w:nsid w:val="13EF7A94"/>
    <w:multiLevelType w:val="hybridMultilevel"/>
    <w:tmpl w:val="A288E63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8" w15:restartNumberingAfterBreak="0">
    <w:nsid w:val="14B358AD"/>
    <w:multiLevelType w:val="hybridMultilevel"/>
    <w:tmpl w:val="4AAE4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514476D"/>
    <w:multiLevelType w:val="hybridMultilevel"/>
    <w:tmpl w:val="E5127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627EC2"/>
    <w:multiLevelType w:val="hybridMultilevel"/>
    <w:tmpl w:val="68ECB9AE"/>
    <w:lvl w:ilvl="0" w:tplc="CF28DDAE">
      <w:start w:val="1"/>
      <w:numFmt w:val="bullet"/>
      <w:lvlText w:val=""/>
      <w:lvlJc w:val="left"/>
      <w:pPr>
        <w:ind w:left="880" w:hanging="54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1" w15:restartNumberingAfterBreak="0">
    <w:nsid w:val="15867AAF"/>
    <w:multiLevelType w:val="hybridMultilevel"/>
    <w:tmpl w:val="BD3C224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2" w15:restartNumberingAfterBreak="0">
    <w:nsid w:val="15A2223D"/>
    <w:multiLevelType w:val="hybridMultilevel"/>
    <w:tmpl w:val="89A64B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653362C"/>
    <w:multiLevelType w:val="hybridMultilevel"/>
    <w:tmpl w:val="ED2A1834"/>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4" w15:restartNumberingAfterBreak="0">
    <w:nsid w:val="177212B8"/>
    <w:multiLevelType w:val="hybridMultilevel"/>
    <w:tmpl w:val="C62032A6"/>
    <w:lvl w:ilvl="0" w:tplc="70FA97F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83184">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D4BF5C">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E0DF2E">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E8B2E">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F66390">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F66688">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678D8">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CE5FCA">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6" w15:restartNumberingAfterBreak="0">
    <w:nsid w:val="18F11526"/>
    <w:multiLevelType w:val="hybridMultilevel"/>
    <w:tmpl w:val="1A50C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393C24"/>
    <w:multiLevelType w:val="hybridMultilevel"/>
    <w:tmpl w:val="EC925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1A9166A7"/>
    <w:multiLevelType w:val="hybridMultilevel"/>
    <w:tmpl w:val="D37A9C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0" w15:restartNumberingAfterBreak="0">
    <w:nsid w:val="1C3607CF"/>
    <w:multiLevelType w:val="hybridMultilevel"/>
    <w:tmpl w:val="789A1E8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1" w15:restartNumberingAfterBreak="0">
    <w:nsid w:val="1C82519E"/>
    <w:multiLevelType w:val="hybridMultilevel"/>
    <w:tmpl w:val="BCB4CB3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2" w15:restartNumberingAfterBreak="0">
    <w:nsid w:val="1DDD52DD"/>
    <w:multiLevelType w:val="hybridMultilevel"/>
    <w:tmpl w:val="63F673CC"/>
    <w:lvl w:ilvl="0" w:tplc="BAFC0906">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683E2A">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C1AC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3CA4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678E4">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50D600">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A87AA8">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906F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ACD33A">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E8E6D00"/>
    <w:multiLevelType w:val="hybridMultilevel"/>
    <w:tmpl w:val="C8F2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A84717"/>
    <w:multiLevelType w:val="hybridMultilevel"/>
    <w:tmpl w:val="440863E6"/>
    <w:lvl w:ilvl="0" w:tplc="00000003">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EBE221E"/>
    <w:multiLevelType w:val="hybridMultilevel"/>
    <w:tmpl w:val="11AC7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07A241E"/>
    <w:multiLevelType w:val="hybridMultilevel"/>
    <w:tmpl w:val="929E394E"/>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1597B3B"/>
    <w:multiLevelType w:val="hybridMultilevel"/>
    <w:tmpl w:val="9BF6AA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1602631"/>
    <w:multiLevelType w:val="multilevel"/>
    <w:tmpl w:val="41C8EF0A"/>
    <w:lvl w:ilvl="0">
      <w:start w:val="1"/>
      <w:numFmt w:val="decimal"/>
      <w:lvlText w:val="%1."/>
      <w:lvlJc w:val="left"/>
      <w:pPr>
        <w:tabs>
          <w:tab w:val="num" w:pos="720"/>
        </w:tabs>
        <w:ind w:left="720" w:hanging="360"/>
      </w:pPr>
      <w:rPr>
        <w:rFonts w:cs="Times New Roman" w:hint="default"/>
        <w:b w:val="0"/>
        <w:sz w:val="20"/>
      </w:rPr>
    </w:lvl>
    <w:lvl w:ilvl="1">
      <w:start w:val="1"/>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0" w15:restartNumberingAfterBreak="0">
    <w:nsid w:val="23B17F0E"/>
    <w:multiLevelType w:val="hybridMultilevel"/>
    <w:tmpl w:val="FC1C50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3D43937"/>
    <w:multiLevelType w:val="hybridMultilevel"/>
    <w:tmpl w:val="6CA44AA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2" w15:restartNumberingAfterBreak="0">
    <w:nsid w:val="242431FD"/>
    <w:multiLevelType w:val="hybridMultilevel"/>
    <w:tmpl w:val="9ACAD67A"/>
    <w:lvl w:ilvl="0" w:tplc="04150001">
      <w:start w:val="1"/>
      <w:numFmt w:val="bullet"/>
      <w:lvlText w:val=""/>
      <w:lvlJc w:val="left"/>
      <w:pPr>
        <w:tabs>
          <w:tab w:val="num" w:pos="700"/>
        </w:tabs>
        <w:ind w:left="700" w:hanging="360"/>
      </w:pPr>
      <w:rPr>
        <w:rFonts w:ascii="Symbol" w:hAnsi="Symbol" w:hint="default"/>
      </w:rPr>
    </w:lvl>
    <w:lvl w:ilvl="1" w:tplc="04150003" w:tentative="1">
      <w:start w:val="1"/>
      <w:numFmt w:val="bullet"/>
      <w:lvlText w:val="o"/>
      <w:lvlJc w:val="left"/>
      <w:pPr>
        <w:ind w:left="1610" w:hanging="360"/>
      </w:pPr>
      <w:rPr>
        <w:rFonts w:ascii="Courier New" w:hAnsi="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3" w15:restartNumberingAfterBreak="0">
    <w:nsid w:val="245C2211"/>
    <w:multiLevelType w:val="hybridMultilevel"/>
    <w:tmpl w:val="3174A142"/>
    <w:lvl w:ilvl="0" w:tplc="7A86DC40">
      <w:start w:val="1"/>
      <w:numFmt w:val="decimal"/>
      <w:lvlText w:val="%1."/>
      <w:lvlJc w:val="left"/>
      <w:pPr>
        <w:ind w:left="890" w:hanging="360"/>
      </w:pPr>
      <w:rPr>
        <w:rFonts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4"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5" w15:restartNumberingAfterBreak="0">
    <w:nsid w:val="25AC7125"/>
    <w:multiLevelType w:val="hybridMultilevel"/>
    <w:tmpl w:val="D0C6F51C"/>
    <w:lvl w:ilvl="0" w:tplc="0415000F">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66" w15:restartNumberingAfterBreak="0">
    <w:nsid w:val="26D31A5E"/>
    <w:multiLevelType w:val="hybridMultilevel"/>
    <w:tmpl w:val="B2AE68A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26E14449"/>
    <w:multiLevelType w:val="hybridMultilevel"/>
    <w:tmpl w:val="E5EC32A2"/>
    <w:lvl w:ilvl="0" w:tplc="E620E09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030A8">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ECE14A">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2C2450">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62B214">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8AFAE8">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3E59D8">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84F6C">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A1218">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6ED066C"/>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73D78C5"/>
    <w:multiLevelType w:val="hybridMultilevel"/>
    <w:tmpl w:val="8946E9AE"/>
    <w:lvl w:ilvl="0" w:tplc="DAAC8E88">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0" w15:restartNumberingAfterBreak="0">
    <w:nsid w:val="27757616"/>
    <w:multiLevelType w:val="hybridMultilevel"/>
    <w:tmpl w:val="E2CEA5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8B71F53"/>
    <w:multiLevelType w:val="hybridMultilevel"/>
    <w:tmpl w:val="F28CAFD8"/>
    <w:lvl w:ilvl="0" w:tplc="9F921CF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C92F2">
      <w:start w:val="1"/>
      <w:numFmt w:val="lowerLetter"/>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426FCA">
      <w:start w:val="1"/>
      <w:numFmt w:val="lowerRoman"/>
      <w:lvlText w:val="%3"/>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68FB6C">
      <w:start w:val="1"/>
      <w:numFmt w:val="decimal"/>
      <w:lvlText w:val="%4"/>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1EA8BE">
      <w:start w:val="1"/>
      <w:numFmt w:val="lowerLetter"/>
      <w:lvlText w:val="%5"/>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101700">
      <w:start w:val="1"/>
      <w:numFmt w:val="lowerRoman"/>
      <w:lvlText w:val="%6"/>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D66BBC">
      <w:start w:val="1"/>
      <w:numFmt w:val="decimal"/>
      <w:lvlText w:val="%7"/>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CA3194">
      <w:start w:val="1"/>
      <w:numFmt w:val="lowerLetter"/>
      <w:lvlText w:val="%8"/>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0B9DA">
      <w:start w:val="1"/>
      <w:numFmt w:val="lowerRoman"/>
      <w:lvlText w:val="%9"/>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99A2AAC"/>
    <w:multiLevelType w:val="hybridMultilevel"/>
    <w:tmpl w:val="9C642E44"/>
    <w:lvl w:ilvl="0" w:tplc="4A9A833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69D3E">
      <w:start w:val="1"/>
      <w:numFmt w:val="lowerLetter"/>
      <w:lvlText w:val="%2"/>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CE8302">
      <w:start w:val="1"/>
      <w:numFmt w:val="lowerRoman"/>
      <w:lvlText w:val="%3"/>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61492">
      <w:start w:val="1"/>
      <w:numFmt w:val="decimal"/>
      <w:lvlText w:val="%4"/>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06DE3C">
      <w:start w:val="1"/>
      <w:numFmt w:val="lowerLetter"/>
      <w:lvlText w:val="%5"/>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80DCCC">
      <w:start w:val="1"/>
      <w:numFmt w:val="lowerRoman"/>
      <w:lvlText w:val="%6"/>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C5620">
      <w:start w:val="1"/>
      <w:numFmt w:val="decimal"/>
      <w:lvlText w:val="%7"/>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E6964">
      <w:start w:val="1"/>
      <w:numFmt w:val="lowerLetter"/>
      <w:lvlText w:val="%8"/>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284C7E">
      <w:start w:val="1"/>
      <w:numFmt w:val="lowerRoman"/>
      <w:lvlText w:val="%9"/>
      <w:lvlJc w:val="left"/>
      <w:pPr>
        <w:ind w:left="6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A221A69"/>
    <w:multiLevelType w:val="hybridMultilevel"/>
    <w:tmpl w:val="A8D6BB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2B476E46"/>
    <w:multiLevelType w:val="hybridMultilevel"/>
    <w:tmpl w:val="732E25DC"/>
    <w:lvl w:ilvl="0" w:tplc="BB9E2314">
      <w:start w:val="1"/>
      <w:numFmt w:val="bullet"/>
      <w:lvlText w:val="•"/>
      <w:lvlJc w:val="left"/>
      <w:pPr>
        <w:ind w:left="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629B80">
      <w:start w:val="1"/>
      <w:numFmt w:val="bullet"/>
      <w:lvlText w:val="o"/>
      <w:lvlJc w:val="left"/>
      <w:pPr>
        <w:ind w:left="11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0E9FE6">
      <w:start w:val="1"/>
      <w:numFmt w:val="bullet"/>
      <w:lvlText w:val="▪"/>
      <w:lvlJc w:val="left"/>
      <w:pPr>
        <w:ind w:left="1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3665E4">
      <w:start w:val="1"/>
      <w:numFmt w:val="bullet"/>
      <w:lvlText w:val="•"/>
      <w:lvlJc w:val="left"/>
      <w:pPr>
        <w:ind w:left="2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4E9D36">
      <w:start w:val="1"/>
      <w:numFmt w:val="bullet"/>
      <w:lvlText w:val="o"/>
      <w:lvlJc w:val="left"/>
      <w:pPr>
        <w:ind w:left="3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96103E">
      <w:start w:val="1"/>
      <w:numFmt w:val="bullet"/>
      <w:lvlText w:val="▪"/>
      <w:lvlJc w:val="left"/>
      <w:pPr>
        <w:ind w:left="3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743312">
      <w:start w:val="1"/>
      <w:numFmt w:val="bullet"/>
      <w:lvlText w:val="•"/>
      <w:lvlJc w:val="left"/>
      <w:pPr>
        <w:ind w:left="4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0E148">
      <w:start w:val="1"/>
      <w:numFmt w:val="bullet"/>
      <w:lvlText w:val="o"/>
      <w:lvlJc w:val="left"/>
      <w:pPr>
        <w:ind w:left="5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44C90">
      <w:start w:val="1"/>
      <w:numFmt w:val="bullet"/>
      <w:lvlText w:val="▪"/>
      <w:lvlJc w:val="left"/>
      <w:pPr>
        <w:ind w:left="6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B5C28EE"/>
    <w:multiLevelType w:val="hybridMultilevel"/>
    <w:tmpl w:val="B9F0A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C6C77A7"/>
    <w:multiLevelType w:val="hybridMultilevel"/>
    <w:tmpl w:val="08DAF536"/>
    <w:lvl w:ilvl="0" w:tplc="1FD6D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9979A1"/>
    <w:multiLevelType w:val="hybridMultilevel"/>
    <w:tmpl w:val="79D0B1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EA23CF9"/>
    <w:multiLevelType w:val="hybridMultilevel"/>
    <w:tmpl w:val="B6DA7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476415"/>
    <w:multiLevelType w:val="hybridMultilevel"/>
    <w:tmpl w:val="BE66E47A"/>
    <w:lvl w:ilvl="0" w:tplc="12A0085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1" w15:restartNumberingAfterBreak="0">
    <w:nsid w:val="2F90721D"/>
    <w:multiLevelType w:val="hybridMultilevel"/>
    <w:tmpl w:val="380CAFC2"/>
    <w:lvl w:ilvl="0" w:tplc="45D8BD00">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E2060A">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2CDB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181406">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4EE4DA">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6095C">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AE8DDA">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E6CD9A">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6C1DB2">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FF22659"/>
    <w:multiLevelType w:val="hybridMultilevel"/>
    <w:tmpl w:val="C0FCFEC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0B25261"/>
    <w:multiLevelType w:val="hybridMultilevel"/>
    <w:tmpl w:val="3E4C64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0C37748"/>
    <w:multiLevelType w:val="hybridMultilevel"/>
    <w:tmpl w:val="0038B97E"/>
    <w:lvl w:ilvl="0" w:tplc="8294DF52">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5" w15:restartNumberingAfterBreak="0">
    <w:nsid w:val="312E6A02"/>
    <w:multiLevelType w:val="hybridMultilevel"/>
    <w:tmpl w:val="70969EA8"/>
    <w:lvl w:ilvl="0" w:tplc="3A844EC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6" w15:restartNumberingAfterBreak="0">
    <w:nsid w:val="314B35B6"/>
    <w:multiLevelType w:val="hybridMultilevel"/>
    <w:tmpl w:val="A7ECA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2A51843"/>
    <w:multiLevelType w:val="hybridMultilevel"/>
    <w:tmpl w:val="F518233C"/>
    <w:lvl w:ilvl="0" w:tplc="26EA5354">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6AE60">
      <w:start w:val="1"/>
      <w:numFmt w:val="lowerLetter"/>
      <w:lvlText w:val="%2"/>
      <w:lvlJc w:val="left"/>
      <w:pPr>
        <w:ind w:left="1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CE61CE">
      <w:start w:val="1"/>
      <w:numFmt w:val="lowerRoman"/>
      <w:lvlText w:val="%3"/>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1821E4">
      <w:start w:val="1"/>
      <w:numFmt w:val="decimal"/>
      <w:lvlText w:val="%4"/>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8E1E6">
      <w:start w:val="1"/>
      <w:numFmt w:val="lowerLetter"/>
      <w:lvlText w:val="%5"/>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AEE14">
      <w:start w:val="1"/>
      <w:numFmt w:val="lowerRoman"/>
      <w:lvlText w:val="%6"/>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F02C96">
      <w:start w:val="1"/>
      <w:numFmt w:val="decimal"/>
      <w:lvlText w:val="%7"/>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AE86C">
      <w:start w:val="1"/>
      <w:numFmt w:val="lowerLetter"/>
      <w:lvlText w:val="%8"/>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0173A">
      <w:start w:val="1"/>
      <w:numFmt w:val="lowerRoman"/>
      <w:lvlText w:val="%9"/>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297281"/>
    <w:multiLevelType w:val="hybridMultilevel"/>
    <w:tmpl w:val="3F946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3602058"/>
    <w:multiLevelType w:val="hybridMultilevel"/>
    <w:tmpl w:val="202E0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44163A5"/>
    <w:multiLevelType w:val="multilevel"/>
    <w:tmpl w:val="0F441136"/>
    <w:lvl w:ilvl="0">
      <w:start w:val="1"/>
      <w:numFmt w:val="decimal"/>
      <w:lvlText w:val="%1."/>
      <w:lvlJc w:val="left"/>
      <w:pPr>
        <w:ind w:left="890" w:hanging="360"/>
      </w:p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2" w15:restartNumberingAfterBreak="0">
    <w:nsid w:val="357B5F9E"/>
    <w:multiLevelType w:val="hybridMultilevel"/>
    <w:tmpl w:val="1020D89C"/>
    <w:lvl w:ilvl="0" w:tplc="9050E0E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605960">
      <w:start w:val="1"/>
      <w:numFmt w:val="bullet"/>
      <w:lvlText w:val="o"/>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A886A2">
      <w:start w:val="1"/>
      <w:numFmt w:val="bullet"/>
      <w:lvlText w:val="▪"/>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FA01DC">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9EA94A">
      <w:start w:val="1"/>
      <w:numFmt w:val="bullet"/>
      <w:lvlText w:val="o"/>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E29BC">
      <w:start w:val="1"/>
      <w:numFmt w:val="bullet"/>
      <w:lvlText w:val="▪"/>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E2A230">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06023E">
      <w:start w:val="1"/>
      <w:numFmt w:val="bullet"/>
      <w:lvlText w:val="o"/>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62E68A">
      <w:start w:val="1"/>
      <w:numFmt w:val="bullet"/>
      <w:lvlText w:val="▪"/>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58D127F"/>
    <w:multiLevelType w:val="hybridMultilevel"/>
    <w:tmpl w:val="A936132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4" w15:restartNumberingAfterBreak="0">
    <w:nsid w:val="3A01025D"/>
    <w:multiLevelType w:val="multilevel"/>
    <w:tmpl w:val="9204516A"/>
    <w:lvl w:ilvl="0">
      <w:start w:val="1"/>
      <w:numFmt w:val="decimal"/>
      <w:pStyle w:val="Olc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3A0C1271"/>
    <w:multiLevelType w:val="multilevel"/>
    <w:tmpl w:val="745C8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A2563FB"/>
    <w:multiLevelType w:val="hybridMultilevel"/>
    <w:tmpl w:val="C6983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A5A44BF"/>
    <w:multiLevelType w:val="hybridMultilevel"/>
    <w:tmpl w:val="462C733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8" w15:restartNumberingAfterBreak="0">
    <w:nsid w:val="3A5B6697"/>
    <w:multiLevelType w:val="hybridMultilevel"/>
    <w:tmpl w:val="E9C26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A92102"/>
    <w:multiLevelType w:val="hybridMultilevel"/>
    <w:tmpl w:val="1C10E382"/>
    <w:lvl w:ilvl="0" w:tplc="B896F428">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AADF3E">
      <w:start w:val="1"/>
      <w:numFmt w:val="bullet"/>
      <w:lvlText w:val="o"/>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72BECA">
      <w:start w:val="1"/>
      <w:numFmt w:val="bullet"/>
      <w:lvlText w:val="▪"/>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44B958">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1AADB0">
      <w:start w:val="1"/>
      <w:numFmt w:val="bullet"/>
      <w:lvlText w:val="o"/>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203654">
      <w:start w:val="1"/>
      <w:numFmt w:val="bullet"/>
      <w:lvlText w:val="▪"/>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9A7AFA">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021D38">
      <w:start w:val="1"/>
      <w:numFmt w:val="bullet"/>
      <w:lvlText w:val="o"/>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C61A0C">
      <w:start w:val="1"/>
      <w:numFmt w:val="bullet"/>
      <w:lvlText w:val="▪"/>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CDA2F5C"/>
    <w:multiLevelType w:val="hybridMultilevel"/>
    <w:tmpl w:val="B8F04148"/>
    <w:lvl w:ilvl="0" w:tplc="F484025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1" w15:restartNumberingAfterBreak="0">
    <w:nsid w:val="3D5E0C63"/>
    <w:multiLevelType w:val="hybridMultilevel"/>
    <w:tmpl w:val="C92A09E8"/>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D965A77"/>
    <w:multiLevelType w:val="hybridMultilevel"/>
    <w:tmpl w:val="8252018C"/>
    <w:lvl w:ilvl="0" w:tplc="A1BE893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7C677E">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E9D96">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D4026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623B0">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FE7014">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2AF7A2">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0071DC">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2E4602">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EBD1B6D"/>
    <w:multiLevelType w:val="hybridMultilevel"/>
    <w:tmpl w:val="BE648EAA"/>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C542AE"/>
    <w:multiLevelType w:val="hybridMultilevel"/>
    <w:tmpl w:val="A80C5E5A"/>
    <w:lvl w:ilvl="0" w:tplc="27706B76">
      <w:start w:val="1"/>
      <w:numFmt w:val="decimal"/>
      <w:lvlText w:val="%1."/>
      <w:lvlJc w:val="left"/>
      <w:pPr>
        <w:ind w:left="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0CB6A">
      <w:start w:val="1"/>
      <w:numFmt w:val="lowerLetter"/>
      <w:lvlText w:val="%2"/>
      <w:lvlJc w:val="left"/>
      <w:pPr>
        <w:ind w:left="1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54C81E">
      <w:start w:val="1"/>
      <w:numFmt w:val="lowerRoman"/>
      <w:lvlText w:val="%3"/>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B0E794">
      <w:start w:val="1"/>
      <w:numFmt w:val="decimal"/>
      <w:lvlText w:val="%4"/>
      <w:lvlJc w:val="left"/>
      <w:pPr>
        <w:ind w:left="2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03276">
      <w:start w:val="1"/>
      <w:numFmt w:val="lowerLetter"/>
      <w:lvlText w:val="%5"/>
      <w:lvlJc w:val="left"/>
      <w:pPr>
        <w:ind w:left="3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4A02F2">
      <w:start w:val="1"/>
      <w:numFmt w:val="lowerRoman"/>
      <w:lvlText w:val="%6"/>
      <w:lvlJc w:val="left"/>
      <w:pPr>
        <w:ind w:left="4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C0810C">
      <w:start w:val="1"/>
      <w:numFmt w:val="decimal"/>
      <w:lvlText w:val="%7"/>
      <w:lvlJc w:val="left"/>
      <w:pPr>
        <w:ind w:left="4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2CF36">
      <w:start w:val="1"/>
      <w:numFmt w:val="lowerLetter"/>
      <w:lvlText w:val="%8"/>
      <w:lvlJc w:val="left"/>
      <w:pPr>
        <w:ind w:left="5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4A4C92">
      <w:start w:val="1"/>
      <w:numFmt w:val="lowerRoman"/>
      <w:lvlText w:val="%9"/>
      <w:lvlJc w:val="left"/>
      <w:pPr>
        <w:ind w:left="6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F6D0002"/>
    <w:multiLevelType w:val="hybridMultilevel"/>
    <w:tmpl w:val="F93AC762"/>
    <w:lvl w:ilvl="0" w:tplc="7CCE6D6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E404C">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06901C">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4260E">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4BEE">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A04986">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4C9D12">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E1334">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E1E4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FC764A7"/>
    <w:multiLevelType w:val="hybridMultilevel"/>
    <w:tmpl w:val="6E02A6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012387F"/>
    <w:multiLevelType w:val="hybridMultilevel"/>
    <w:tmpl w:val="209426D8"/>
    <w:lvl w:ilvl="0" w:tplc="75B29F56">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61F40">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1842E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D61B5E">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C451F8">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6ABEE">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84E548">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2CE8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227524">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0B801B6"/>
    <w:multiLevelType w:val="hybridMultilevel"/>
    <w:tmpl w:val="C2D868E6"/>
    <w:lvl w:ilvl="0" w:tplc="AD2043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AD8D0">
      <w:start w:val="1"/>
      <w:numFmt w:val="bullet"/>
      <w:lvlText w:val="o"/>
      <w:lvlJc w:val="left"/>
      <w:pPr>
        <w:ind w:left="1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4A3330">
      <w:start w:val="1"/>
      <w:numFmt w:val="bullet"/>
      <w:lvlText w:val="▪"/>
      <w:lvlJc w:val="left"/>
      <w:pPr>
        <w:ind w:left="2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269346">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40D492">
      <w:start w:val="1"/>
      <w:numFmt w:val="bullet"/>
      <w:lvlText w:val="o"/>
      <w:lvlJc w:val="left"/>
      <w:pPr>
        <w:ind w:left="3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AA868C">
      <w:start w:val="1"/>
      <w:numFmt w:val="bullet"/>
      <w:lvlText w:val="▪"/>
      <w:lvlJc w:val="left"/>
      <w:pPr>
        <w:ind w:left="4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88D880">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66C0FE">
      <w:start w:val="1"/>
      <w:numFmt w:val="bullet"/>
      <w:lvlText w:val="o"/>
      <w:lvlJc w:val="left"/>
      <w:pPr>
        <w:ind w:left="5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AED714">
      <w:start w:val="1"/>
      <w:numFmt w:val="bullet"/>
      <w:lvlText w:val="▪"/>
      <w:lvlJc w:val="left"/>
      <w:pPr>
        <w:ind w:left="6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10801DE"/>
    <w:multiLevelType w:val="hybridMultilevel"/>
    <w:tmpl w:val="7E2AA0F6"/>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356054"/>
    <w:multiLevelType w:val="hybridMultilevel"/>
    <w:tmpl w:val="76C85868"/>
    <w:lvl w:ilvl="0" w:tplc="04150001">
      <w:start w:val="1"/>
      <w:numFmt w:val="bullet"/>
      <w:lvlText w:val=""/>
      <w:lvlJc w:val="left"/>
      <w:pPr>
        <w:ind w:left="362" w:hanging="360"/>
      </w:pPr>
      <w:rPr>
        <w:rFonts w:ascii="Symbol" w:hAnsi="Symbol" w:hint="default"/>
      </w:rPr>
    </w:lvl>
    <w:lvl w:ilvl="1" w:tplc="04150003">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11" w15:restartNumberingAfterBreak="0">
    <w:nsid w:val="41A100A3"/>
    <w:multiLevelType w:val="hybridMultilevel"/>
    <w:tmpl w:val="D17C187C"/>
    <w:lvl w:ilvl="0" w:tplc="A92200F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1CC67BD"/>
    <w:multiLevelType w:val="hybridMultilevel"/>
    <w:tmpl w:val="273EF6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3" w15:restartNumberingAfterBreak="0">
    <w:nsid w:val="420503E3"/>
    <w:multiLevelType w:val="hybridMultilevel"/>
    <w:tmpl w:val="22E408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20D2DAD"/>
    <w:multiLevelType w:val="hybridMultilevel"/>
    <w:tmpl w:val="E9921340"/>
    <w:lvl w:ilvl="0" w:tplc="0000615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D47476">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0634AA">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10385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2EFE2">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E0BD8">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80CDE">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C46092">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27608">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2364DEE"/>
    <w:multiLevelType w:val="hybridMultilevel"/>
    <w:tmpl w:val="B0CCEFAC"/>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8" w15:restartNumberingAfterBreak="0">
    <w:nsid w:val="44E2615A"/>
    <w:multiLevelType w:val="hybridMultilevel"/>
    <w:tmpl w:val="781C680E"/>
    <w:lvl w:ilvl="0" w:tplc="A5D0C13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6480DEB"/>
    <w:multiLevelType w:val="hybridMultilevel"/>
    <w:tmpl w:val="5028907E"/>
    <w:lvl w:ilvl="0" w:tplc="DB4CAD2E">
      <w:start w:val="1"/>
      <w:numFmt w:val="decimal"/>
      <w:lvlText w:val="%1."/>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2AE7BDA">
      <w:start w:val="1"/>
      <w:numFmt w:val="lowerLetter"/>
      <w:lvlText w:val="%2"/>
      <w:lvlJc w:val="left"/>
      <w:pPr>
        <w:ind w:left="146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FD16F24A">
      <w:start w:val="1"/>
      <w:numFmt w:val="lowerRoman"/>
      <w:lvlText w:val="%3"/>
      <w:lvlJc w:val="left"/>
      <w:pPr>
        <w:ind w:left="218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C3E25BEA">
      <w:start w:val="1"/>
      <w:numFmt w:val="decimal"/>
      <w:lvlText w:val="%4"/>
      <w:lvlJc w:val="left"/>
      <w:pPr>
        <w:ind w:left="290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B628C710">
      <w:start w:val="1"/>
      <w:numFmt w:val="lowerLetter"/>
      <w:lvlText w:val="%5"/>
      <w:lvlJc w:val="left"/>
      <w:pPr>
        <w:ind w:left="362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572945E">
      <w:start w:val="1"/>
      <w:numFmt w:val="lowerRoman"/>
      <w:lvlText w:val="%6"/>
      <w:lvlJc w:val="left"/>
      <w:pPr>
        <w:ind w:left="434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6B64582A">
      <w:start w:val="1"/>
      <w:numFmt w:val="decimal"/>
      <w:lvlText w:val="%7"/>
      <w:lvlJc w:val="left"/>
      <w:pPr>
        <w:ind w:left="506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DECE158">
      <w:start w:val="1"/>
      <w:numFmt w:val="lowerLetter"/>
      <w:lvlText w:val="%8"/>
      <w:lvlJc w:val="left"/>
      <w:pPr>
        <w:ind w:left="578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C3201CA">
      <w:start w:val="1"/>
      <w:numFmt w:val="lowerRoman"/>
      <w:lvlText w:val="%9"/>
      <w:lvlJc w:val="left"/>
      <w:pPr>
        <w:ind w:left="650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20"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0604CF"/>
    <w:multiLevelType w:val="hybridMultilevel"/>
    <w:tmpl w:val="41C456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2" w15:restartNumberingAfterBreak="0">
    <w:nsid w:val="47D038A8"/>
    <w:multiLevelType w:val="hybridMultilevel"/>
    <w:tmpl w:val="8348030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3" w15:restartNumberingAfterBreak="0">
    <w:nsid w:val="48581212"/>
    <w:multiLevelType w:val="hybridMultilevel"/>
    <w:tmpl w:val="7CFEA2FC"/>
    <w:lvl w:ilvl="0" w:tplc="9056AB7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9587D2D"/>
    <w:multiLevelType w:val="hybridMultilevel"/>
    <w:tmpl w:val="D2023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CA52518"/>
    <w:multiLevelType w:val="hybridMultilevel"/>
    <w:tmpl w:val="9D58C3D4"/>
    <w:lvl w:ilvl="0" w:tplc="78C454E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6" w15:restartNumberingAfterBreak="0">
    <w:nsid w:val="4D5752BB"/>
    <w:multiLevelType w:val="hybridMultilevel"/>
    <w:tmpl w:val="1CE03A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7" w15:restartNumberingAfterBreak="0">
    <w:nsid w:val="4D91061A"/>
    <w:multiLevelType w:val="hybridMultilevel"/>
    <w:tmpl w:val="998E5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D22C8A"/>
    <w:multiLevelType w:val="hybridMultilevel"/>
    <w:tmpl w:val="AA16C246"/>
    <w:lvl w:ilvl="0" w:tplc="9F52AC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4ADEA6">
      <w:start w:val="1"/>
      <w:numFmt w:val="bullet"/>
      <w:lvlText w:val="o"/>
      <w:lvlJc w:val="left"/>
      <w:pPr>
        <w:ind w:left="1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AA43FC">
      <w:start w:val="1"/>
      <w:numFmt w:val="bullet"/>
      <w:lvlText w:val="▪"/>
      <w:lvlJc w:val="left"/>
      <w:pPr>
        <w:ind w:left="2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4448E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AFEEA">
      <w:start w:val="1"/>
      <w:numFmt w:val="bullet"/>
      <w:lvlText w:val="o"/>
      <w:lvlJc w:val="left"/>
      <w:pPr>
        <w:ind w:left="3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61204">
      <w:start w:val="1"/>
      <w:numFmt w:val="bullet"/>
      <w:lvlText w:val="▪"/>
      <w:lvlJc w:val="left"/>
      <w:pPr>
        <w:ind w:left="4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CE66F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C6F8BE">
      <w:start w:val="1"/>
      <w:numFmt w:val="bullet"/>
      <w:lvlText w:val="o"/>
      <w:lvlJc w:val="left"/>
      <w:pPr>
        <w:ind w:left="5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862DC0">
      <w:start w:val="1"/>
      <w:numFmt w:val="bullet"/>
      <w:lvlText w:val="▪"/>
      <w:lvlJc w:val="left"/>
      <w:pPr>
        <w:ind w:left="6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851185"/>
    <w:multiLevelType w:val="hybridMultilevel"/>
    <w:tmpl w:val="A9E060EA"/>
    <w:lvl w:ilvl="0" w:tplc="6D980178">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6747A">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FC7E04">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C611D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276C2">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1E4850">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DA92E2">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C9CFC">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E69AC">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EC530E4"/>
    <w:multiLevelType w:val="multilevel"/>
    <w:tmpl w:val="DCE84C6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3" w15:restartNumberingAfterBreak="0">
    <w:nsid w:val="4FC57F59"/>
    <w:multiLevelType w:val="multilevel"/>
    <w:tmpl w:val="41C8EF0A"/>
    <w:lvl w:ilvl="0">
      <w:start w:val="1"/>
      <w:numFmt w:val="decimal"/>
      <w:lvlText w:val="%1."/>
      <w:lvlJc w:val="left"/>
      <w:pPr>
        <w:tabs>
          <w:tab w:val="num" w:pos="720"/>
        </w:tabs>
        <w:ind w:left="720" w:hanging="360"/>
      </w:pPr>
      <w:rPr>
        <w:rFonts w:cs="Times New Roman" w:hint="default"/>
        <w:b w:val="0"/>
        <w:sz w:val="20"/>
      </w:rPr>
    </w:lvl>
    <w:lvl w:ilvl="1">
      <w:start w:val="1"/>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FEC56F6"/>
    <w:multiLevelType w:val="hybridMultilevel"/>
    <w:tmpl w:val="C9987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1142F19"/>
    <w:multiLevelType w:val="hybridMultilevel"/>
    <w:tmpl w:val="FDE49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18072FA"/>
    <w:multiLevelType w:val="hybridMultilevel"/>
    <w:tmpl w:val="5C4080B8"/>
    <w:lvl w:ilvl="0" w:tplc="7EE46E6E">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E08846">
      <w:start w:val="1"/>
      <w:numFmt w:val="bullet"/>
      <w:lvlText w:val="o"/>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489FE">
      <w:start w:val="1"/>
      <w:numFmt w:val="bullet"/>
      <w:lvlText w:val="▪"/>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D2B544">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F239D4">
      <w:start w:val="1"/>
      <w:numFmt w:val="bullet"/>
      <w:lvlText w:val="o"/>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2C67F4">
      <w:start w:val="1"/>
      <w:numFmt w:val="bullet"/>
      <w:lvlText w:val="▪"/>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18EC0E">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2A0062">
      <w:start w:val="1"/>
      <w:numFmt w:val="bullet"/>
      <w:lvlText w:val="o"/>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BA3996">
      <w:start w:val="1"/>
      <w:numFmt w:val="bullet"/>
      <w:lvlText w:val="▪"/>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29D06A5"/>
    <w:multiLevelType w:val="hybridMultilevel"/>
    <w:tmpl w:val="50B0F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3DD1CCF"/>
    <w:multiLevelType w:val="hybridMultilevel"/>
    <w:tmpl w:val="E6A27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9E7323"/>
    <w:multiLevelType w:val="hybridMultilevel"/>
    <w:tmpl w:val="BE16EC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0" w15:restartNumberingAfterBreak="0">
    <w:nsid w:val="54CF420D"/>
    <w:multiLevelType w:val="hybridMultilevel"/>
    <w:tmpl w:val="7FC05620"/>
    <w:lvl w:ilvl="0" w:tplc="660EC380">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80762">
      <w:start w:val="1"/>
      <w:numFmt w:val="bullet"/>
      <w:lvlText w:val="o"/>
      <w:lvlJc w:val="left"/>
      <w:pPr>
        <w:ind w:left="1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383BEA">
      <w:start w:val="1"/>
      <w:numFmt w:val="bullet"/>
      <w:lvlText w:val="▪"/>
      <w:lvlJc w:val="left"/>
      <w:pPr>
        <w:ind w:left="2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026DB0">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90E49C">
      <w:start w:val="1"/>
      <w:numFmt w:val="bullet"/>
      <w:lvlText w:val="o"/>
      <w:lvlJc w:val="left"/>
      <w:pPr>
        <w:ind w:left="3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800112">
      <w:start w:val="1"/>
      <w:numFmt w:val="bullet"/>
      <w:lvlText w:val="▪"/>
      <w:lvlJc w:val="left"/>
      <w:pPr>
        <w:ind w:left="4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DEB516">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083E2">
      <w:start w:val="1"/>
      <w:numFmt w:val="bullet"/>
      <w:lvlText w:val="o"/>
      <w:lvlJc w:val="left"/>
      <w:pPr>
        <w:ind w:left="5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0032B4">
      <w:start w:val="1"/>
      <w:numFmt w:val="bullet"/>
      <w:lvlText w:val="▪"/>
      <w:lvlJc w:val="left"/>
      <w:pPr>
        <w:ind w:left="6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4EB08DA"/>
    <w:multiLevelType w:val="hybridMultilevel"/>
    <w:tmpl w:val="97C03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5E612D9"/>
    <w:multiLevelType w:val="hybridMultilevel"/>
    <w:tmpl w:val="38E04862"/>
    <w:lvl w:ilvl="0" w:tplc="4F4EBD3C">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3" w15:restartNumberingAfterBreak="0">
    <w:nsid w:val="571E5BA2"/>
    <w:multiLevelType w:val="hybridMultilevel"/>
    <w:tmpl w:val="5C7C789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57396C03"/>
    <w:multiLevelType w:val="hybridMultilevel"/>
    <w:tmpl w:val="45926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7F52C57"/>
    <w:multiLevelType w:val="hybridMultilevel"/>
    <w:tmpl w:val="946EB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80F07E0"/>
    <w:multiLevelType w:val="hybridMultilevel"/>
    <w:tmpl w:val="9866EF62"/>
    <w:lvl w:ilvl="0" w:tplc="0415000F">
      <w:start w:val="1"/>
      <w:numFmt w:val="decimal"/>
      <w:lvlText w:val="%1."/>
      <w:lvlJc w:val="left"/>
      <w:pPr>
        <w:ind w:left="890" w:hanging="360"/>
      </w:pPr>
      <w:rPr>
        <w:rFonts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7" w15:restartNumberingAfterBreak="0">
    <w:nsid w:val="587434F4"/>
    <w:multiLevelType w:val="hybridMultilevel"/>
    <w:tmpl w:val="3174A142"/>
    <w:lvl w:ilvl="0" w:tplc="FFFFFFFF">
      <w:start w:val="1"/>
      <w:numFmt w:val="decimal"/>
      <w:lvlText w:val="%1."/>
      <w:lvlJc w:val="lef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48" w15:restartNumberingAfterBreak="0">
    <w:nsid w:val="5A6E6D6B"/>
    <w:multiLevelType w:val="hybridMultilevel"/>
    <w:tmpl w:val="F4A2B67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9" w15:restartNumberingAfterBreak="0">
    <w:nsid w:val="5BB15DE9"/>
    <w:multiLevelType w:val="hybridMultilevel"/>
    <w:tmpl w:val="F7D06CDC"/>
    <w:lvl w:ilvl="0" w:tplc="91748912">
      <w:start w:val="1"/>
      <w:numFmt w:val="decimal"/>
      <w:lvlText w:val="%1."/>
      <w:lvlJc w:val="left"/>
      <w:pPr>
        <w:ind w:left="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A61EE">
      <w:start w:val="1"/>
      <w:numFmt w:val="lowerLetter"/>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B02020">
      <w:start w:val="1"/>
      <w:numFmt w:val="lowerRoman"/>
      <w:lvlText w:val="%3"/>
      <w:lvlJc w:val="left"/>
      <w:pPr>
        <w:ind w:left="2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6E3016">
      <w:start w:val="1"/>
      <w:numFmt w:val="decimal"/>
      <w:lvlText w:val="%4"/>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2CEF8">
      <w:start w:val="1"/>
      <w:numFmt w:val="lowerLetter"/>
      <w:lvlText w:val="%5"/>
      <w:lvlJc w:val="left"/>
      <w:pPr>
        <w:ind w:left="3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2A54FC">
      <w:start w:val="1"/>
      <w:numFmt w:val="lowerRoman"/>
      <w:lvlText w:val="%6"/>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A81054">
      <w:start w:val="1"/>
      <w:numFmt w:val="decimal"/>
      <w:lvlText w:val="%7"/>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CAE7C">
      <w:start w:val="1"/>
      <w:numFmt w:val="lowerLetter"/>
      <w:lvlText w:val="%8"/>
      <w:lvlJc w:val="left"/>
      <w:pPr>
        <w:ind w:left="5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227A0">
      <w:start w:val="1"/>
      <w:numFmt w:val="lowerRoman"/>
      <w:lvlText w:val="%9"/>
      <w:lvlJc w:val="left"/>
      <w:pPr>
        <w:ind w:left="6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C4E7488"/>
    <w:multiLevelType w:val="hybridMultilevel"/>
    <w:tmpl w:val="C256DBF8"/>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CDF2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C950FEB"/>
    <w:multiLevelType w:val="hybridMultilevel"/>
    <w:tmpl w:val="48B22A68"/>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D06043B"/>
    <w:multiLevelType w:val="hybridMultilevel"/>
    <w:tmpl w:val="F514C6BE"/>
    <w:lvl w:ilvl="0" w:tplc="0EAC1F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1C0D80">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683E1E">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76E5D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A053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6F6BC">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ACD700">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E210C">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8610A">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DC805F1"/>
    <w:multiLevelType w:val="multilevel"/>
    <w:tmpl w:val="DCE84C6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15:restartNumberingAfterBreak="0">
    <w:nsid w:val="5E633552"/>
    <w:multiLevelType w:val="hybridMultilevel"/>
    <w:tmpl w:val="D6E81B52"/>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5ECF62B1"/>
    <w:multiLevelType w:val="hybridMultilevel"/>
    <w:tmpl w:val="D9DEC73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6" w15:restartNumberingAfterBreak="0">
    <w:nsid w:val="60E50009"/>
    <w:multiLevelType w:val="hybridMultilevel"/>
    <w:tmpl w:val="FCCA6C2E"/>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57"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58" w15:restartNumberingAfterBreak="0">
    <w:nsid w:val="6370025C"/>
    <w:multiLevelType w:val="hybridMultilevel"/>
    <w:tmpl w:val="74B4BA22"/>
    <w:lvl w:ilvl="0" w:tplc="405ED2B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2EB952">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CAD58E">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C4C8E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CD122">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361E9E">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3A3372">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A6012">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D0A40A">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4AD7C1C"/>
    <w:multiLevelType w:val="hybridMultilevel"/>
    <w:tmpl w:val="043CCB9C"/>
    <w:lvl w:ilvl="0" w:tplc="8294DF52">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4F671F1"/>
    <w:multiLevelType w:val="hybridMultilevel"/>
    <w:tmpl w:val="6D4A1156"/>
    <w:lvl w:ilvl="0" w:tplc="0415000F">
      <w:start w:val="1"/>
      <w:numFmt w:val="decimal"/>
      <w:lvlText w:val="%1."/>
      <w:lvlJc w:val="left"/>
      <w:pPr>
        <w:ind w:left="360" w:hanging="360"/>
      </w:pPr>
    </w:lvl>
    <w:lvl w:ilvl="1" w:tplc="92BE03A2">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5577D31"/>
    <w:multiLevelType w:val="hybridMultilevel"/>
    <w:tmpl w:val="45F40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5DA3218"/>
    <w:multiLevelType w:val="hybridMultilevel"/>
    <w:tmpl w:val="04EACBD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668A7BB8"/>
    <w:multiLevelType w:val="hybridMultilevel"/>
    <w:tmpl w:val="2654C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B25371"/>
    <w:multiLevelType w:val="hybridMultilevel"/>
    <w:tmpl w:val="B28C17B2"/>
    <w:lvl w:ilvl="0" w:tplc="0415000F">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165" w15:restartNumberingAfterBreak="0">
    <w:nsid w:val="689C6E04"/>
    <w:multiLevelType w:val="hybridMultilevel"/>
    <w:tmpl w:val="01440D08"/>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6" w15:restartNumberingAfterBreak="0">
    <w:nsid w:val="69731D0A"/>
    <w:multiLevelType w:val="hybridMultilevel"/>
    <w:tmpl w:val="8D429676"/>
    <w:lvl w:ilvl="0" w:tplc="5C94272A">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464AD4"/>
    <w:multiLevelType w:val="hybridMultilevel"/>
    <w:tmpl w:val="D048D3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A5638DC"/>
    <w:multiLevelType w:val="hybridMultilevel"/>
    <w:tmpl w:val="F85C99F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A8256BB"/>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CDF7039"/>
    <w:multiLevelType w:val="hybridMultilevel"/>
    <w:tmpl w:val="25CC6B1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72" w15:restartNumberingAfterBreak="0">
    <w:nsid w:val="6D390449"/>
    <w:multiLevelType w:val="hybridMultilevel"/>
    <w:tmpl w:val="BC9E8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0CB5F19"/>
    <w:multiLevelType w:val="hybridMultilevel"/>
    <w:tmpl w:val="194CD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1366EB5"/>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15F1020"/>
    <w:multiLevelType w:val="hybridMultilevel"/>
    <w:tmpl w:val="AE3CBE9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77" w15:restartNumberingAfterBreak="0">
    <w:nsid w:val="71D25EC6"/>
    <w:multiLevelType w:val="hybridMultilevel"/>
    <w:tmpl w:val="4822C4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728A7544"/>
    <w:multiLevelType w:val="hybridMultilevel"/>
    <w:tmpl w:val="0EB2373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79" w15:restartNumberingAfterBreak="0">
    <w:nsid w:val="72987E56"/>
    <w:multiLevelType w:val="hybridMultilevel"/>
    <w:tmpl w:val="F1969748"/>
    <w:lvl w:ilvl="0" w:tplc="12606BA0">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D8398E">
      <w:start w:val="1"/>
      <w:numFmt w:val="bullet"/>
      <w:lvlText w:val="o"/>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3693AA">
      <w:start w:val="1"/>
      <w:numFmt w:val="bullet"/>
      <w:lvlText w:val="▪"/>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348D6A">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C8402">
      <w:start w:val="1"/>
      <w:numFmt w:val="bullet"/>
      <w:lvlText w:val="o"/>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926672">
      <w:start w:val="1"/>
      <w:numFmt w:val="bullet"/>
      <w:lvlText w:val="▪"/>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CB99A">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F8A8">
      <w:start w:val="1"/>
      <w:numFmt w:val="bullet"/>
      <w:lvlText w:val="o"/>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161C10">
      <w:start w:val="1"/>
      <w:numFmt w:val="bullet"/>
      <w:lvlText w:val="▪"/>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3137654"/>
    <w:multiLevelType w:val="hybridMultilevel"/>
    <w:tmpl w:val="863C2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3A14B5D"/>
    <w:multiLevelType w:val="hybridMultilevel"/>
    <w:tmpl w:val="F3E07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43618FA"/>
    <w:multiLevelType w:val="hybridMultilevel"/>
    <w:tmpl w:val="F678EE0C"/>
    <w:lvl w:ilvl="0" w:tplc="DAAC8E88">
      <w:start w:val="1"/>
      <w:numFmt w:val="decimal"/>
      <w:lvlText w:val="%1."/>
      <w:lvlJc w:val="left"/>
      <w:pPr>
        <w:ind w:left="710" w:hanging="540"/>
      </w:pPr>
      <w:rPr>
        <w:rFonts w:hint="default"/>
      </w:rPr>
    </w:lvl>
    <w:lvl w:ilvl="1" w:tplc="D2325E16">
      <w:start w:val="1"/>
      <w:numFmt w:val="decimal"/>
      <w:lvlText w:val="%2)"/>
      <w:lvlJc w:val="left"/>
      <w:pPr>
        <w:ind w:left="1250" w:hanging="36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83" w15:restartNumberingAfterBreak="0">
    <w:nsid w:val="74E550BA"/>
    <w:multiLevelType w:val="hybridMultilevel"/>
    <w:tmpl w:val="6F0C7ADC"/>
    <w:lvl w:ilvl="0" w:tplc="708E50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5354B1"/>
    <w:multiLevelType w:val="hybridMultilevel"/>
    <w:tmpl w:val="BCD25A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5A4644C"/>
    <w:multiLevelType w:val="hybridMultilevel"/>
    <w:tmpl w:val="E94A6DD8"/>
    <w:lvl w:ilvl="0" w:tplc="60C28158">
      <w:start w:val="1"/>
      <w:numFmt w:val="bullet"/>
      <w:lvlText w:val="•"/>
      <w:lvlJc w:val="left"/>
      <w:pPr>
        <w:ind w:left="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0EFDCE">
      <w:start w:val="1"/>
      <w:numFmt w:val="bullet"/>
      <w:lvlText w:val="o"/>
      <w:lvlJc w:val="left"/>
      <w:pPr>
        <w:ind w:left="11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0212D8">
      <w:start w:val="1"/>
      <w:numFmt w:val="bullet"/>
      <w:lvlText w:val="▪"/>
      <w:lvlJc w:val="left"/>
      <w:pPr>
        <w:ind w:left="1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44E4C0">
      <w:start w:val="1"/>
      <w:numFmt w:val="bullet"/>
      <w:lvlText w:val="•"/>
      <w:lvlJc w:val="left"/>
      <w:pPr>
        <w:ind w:left="2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4D3B4">
      <w:start w:val="1"/>
      <w:numFmt w:val="bullet"/>
      <w:lvlText w:val="o"/>
      <w:lvlJc w:val="left"/>
      <w:pPr>
        <w:ind w:left="3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6EF7BC">
      <w:start w:val="1"/>
      <w:numFmt w:val="bullet"/>
      <w:lvlText w:val="▪"/>
      <w:lvlJc w:val="left"/>
      <w:pPr>
        <w:ind w:left="3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6F2F2">
      <w:start w:val="1"/>
      <w:numFmt w:val="bullet"/>
      <w:lvlText w:val="•"/>
      <w:lvlJc w:val="left"/>
      <w:pPr>
        <w:ind w:left="4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AAF8C">
      <w:start w:val="1"/>
      <w:numFmt w:val="bullet"/>
      <w:lvlText w:val="o"/>
      <w:lvlJc w:val="left"/>
      <w:pPr>
        <w:ind w:left="5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8C5F38">
      <w:start w:val="1"/>
      <w:numFmt w:val="bullet"/>
      <w:lvlText w:val="▪"/>
      <w:lvlJc w:val="left"/>
      <w:pPr>
        <w:ind w:left="6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70D09F6"/>
    <w:multiLevelType w:val="hybridMultilevel"/>
    <w:tmpl w:val="C3808D9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7"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8" w15:restartNumberingAfterBreak="0">
    <w:nsid w:val="77C626BF"/>
    <w:multiLevelType w:val="hybridMultilevel"/>
    <w:tmpl w:val="6BF6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7DE503C"/>
    <w:multiLevelType w:val="hybridMultilevel"/>
    <w:tmpl w:val="823CD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8B3483D"/>
    <w:multiLevelType w:val="hybridMultilevel"/>
    <w:tmpl w:val="456816B6"/>
    <w:lvl w:ilvl="0" w:tplc="BF827CCC">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EC2BE">
      <w:start w:val="1"/>
      <w:numFmt w:val="lowerLetter"/>
      <w:lvlText w:val="%2"/>
      <w:lvlJc w:val="left"/>
      <w:pPr>
        <w:ind w:left="1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9412A6">
      <w:start w:val="1"/>
      <w:numFmt w:val="lowerRoman"/>
      <w:lvlText w:val="%3"/>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88C426">
      <w:start w:val="1"/>
      <w:numFmt w:val="decimal"/>
      <w:lvlText w:val="%4"/>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58DD50">
      <w:start w:val="1"/>
      <w:numFmt w:val="lowerLetter"/>
      <w:lvlText w:val="%5"/>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D4B40E">
      <w:start w:val="1"/>
      <w:numFmt w:val="lowerRoman"/>
      <w:lvlText w:val="%6"/>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0CA6E">
      <w:start w:val="1"/>
      <w:numFmt w:val="decimal"/>
      <w:lvlText w:val="%7"/>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25CDA">
      <w:start w:val="1"/>
      <w:numFmt w:val="lowerLetter"/>
      <w:lvlText w:val="%8"/>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505918">
      <w:start w:val="1"/>
      <w:numFmt w:val="lowerRoman"/>
      <w:lvlText w:val="%9"/>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8C0211B"/>
    <w:multiLevelType w:val="hybridMultilevel"/>
    <w:tmpl w:val="600AD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8CE54AA"/>
    <w:multiLevelType w:val="hybridMultilevel"/>
    <w:tmpl w:val="98D008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8E423C3"/>
    <w:multiLevelType w:val="hybridMultilevel"/>
    <w:tmpl w:val="36D2813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4" w15:restartNumberingAfterBreak="0">
    <w:nsid w:val="791208A0"/>
    <w:multiLevelType w:val="hybridMultilevel"/>
    <w:tmpl w:val="2F14697C"/>
    <w:lvl w:ilvl="0" w:tplc="2022FB0C">
      <w:start w:val="1"/>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64B3A">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4350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02B6EC">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F441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B6FD7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638A2">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A66A6">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D0FBB4">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A9162BC"/>
    <w:multiLevelType w:val="hybridMultilevel"/>
    <w:tmpl w:val="4472173A"/>
    <w:lvl w:ilvl="0" w:tplc="7BA6EF8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0A2252">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7ABDE2">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C0D81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8EBE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507586">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FCC26A">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4DAF0">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8A972">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CC72745"/>
    <w:multiLevelType w:val="hybridMultilevel"/>
    <w:tmpl w:val="5BA2AF4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7" w15:restartNumberingAfterBreak="0">
    <w:nsid w:val="7D0B751B"/>
    <w:multiLevelType w:val="hybridMultilevel"/>
    <w:tmpl w:val="CB504E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8" w15:restartNumberingAfterBreak="0">
    <w:nsid w:val="7D3777B7"/>
    <w:multiLevelType w:val="hybridMultilevel"/>
    <w:tmpl w:val="E422B1F8"/>
    <w:lvl w:ilvl="0" w:tplc="809EC8BC">
      <w:start w:val="1"/>
      <w:numFmt w:val="decimal"/>
      <w:lvlText w:val="%1."/>
      <w:lvlJc w:val="left"/>
      <w:pPr>
        <w:tabs>
          <w:tab w:val="num" w:pos="720"/>
        </w:tabs>
        <w:ind w:left="72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E3A4EC6"/>
    <w:multiLevelType w:val="hybridMultilevel"/>
    <w:tmpl w:val="7EE6B94A"/>
    <w:lvl w:ilvl="0" w:tplc="00000003">
      <w:start w:val="1"/>
      <w:numFmt w:val="decimal"/>
      <w:lvlText w:val="%1."/>
      <w:lvlJc w:val="left"/>
      <w:pPr>
        <w:tabs>
          <w:tab w:val="num" w:pos="720"/>
        </w:tabs>
        <w:ind w:left="720" w:hanging="360"/>
      </w:pPr>
      <w:rPr>
        <w:rFonts w:cs="Times New Roman"/>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7E5F667C"/>
    <w:multiLevelType w:val="hybridMultilevel"/>
    <w:tmpl w:val="DA8E34CC"/>
    <w:lvl w:ilvl="0" w:tplc="FC866A58">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6DBEE">
      <w:start w:val="1"/>
      <w:numFmt w:val="lowerLetter"/>
      <w:lvlText w:val="%2"/>
      <w:lvlJc w:val="left"/>
      <w:pPr>
        <w:ind w:left="1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36F9B2">
      <w:start w:val="1"/>
      <w:numFmt w:val="lowerRoman"/>
      <w:lvlText w:val="%3"/>
      <w:lvlJc w:val="left"/>
      <w:pPr>
        <w:ind w:left="2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4CB9C2">
      <w:start w:val="1"/>
      <w:numFmt w:val="decimal"/>
      <w:lvlText w:val="%4"/>
      <w:lvlJc w:val="left"/>
      <w:pPr>
        <w:ind w:left="2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187452">
      <w:start w:val="1"/>
      <w:numFmt w:val="lowerLetter"/>
      <w:lvlText w:val="%5"/>
      <w:lvlJc w:val="left"/>
      <w:pPr>
        <w:ind w:left="3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C02FDE">
      <w:start w:val="1"/>
      <w:numFmt w:val="lowerRoman"/>
      <w:lvlText w:val="%6"/>
      <w:lvlJc w:val="left"/>
      <w:pPr>
        <w:ind w:left="4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6CE7F0">
      <w:start w:val="1"/>
      <w:numFmt w:val="decimal"/>
      <w:lvlText w:val="%7"/>
      <w:lvlJc w:val="left"/>
      <w:pPr>
        <w:ind w:left="5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22AE1A">
      <w:start w:val="1"/>
      <w:numFmt w:val="lowerLetter"/>
      <w:lvlText w:val="%8"/>
      <w:lvlJc w:val="left"/>
      <w:pPr>
        <w:ind w:left="5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7A96">
      <w:start w:val="1"/>
      <w:numFmt w:val="lowerRoman"/>
      <w:lvlText w:val="%9"/>
      <w:lvlJc w:val="left"/>
      <w:pPr>
        <w:ind w:left="6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7F6D4602"/>
    <w:multiLevelType w:val="hybridMultilevel"/>
    <w:tmpl w:val="FD5A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FDD1192"/>
    <w:multiLevelType w:val="hybridMultilevel"/>
    <w:tmpl w:val="863A04A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16cid:durableId="1171992040">
    <w:abstractNumId w:val="143"/>
  </w:num>
  <w:num w:numId="2" w16cid:durableId="1313488271">
    <w:abstractNumId w:val="48"/>
  </w:num>
  <w:num w:numId="3" w16cid:durableId="830027439">
    <w:abstractNumId w:val="60"/>
  </w:num>
  <w:num w:numId="4" w16cid:durableId="360397730">
    <w:abstractNumId w:val="62"/>
  </w:num>
  <w:num w:numId="5" w16cid:durableId="279993031">
    <w:abstractNumId w:val="88"/>
  </w:num>
  <w:num w:numId="6" w16cid:durableId="2010787121">
    <w:abstractNumId w:val="78"/>
  </w:num>
  <w:num w:numId="7" w16cid:durableId="2044866397">
    <w:abstractNumId w:val="173"/>
  </w:num>
  <w:num w:numId="8" w16cid:durableId="774252391">
    <w:abstractNumId w:val="129"/>
  </w:num>
  <w:num w:numId="9" w16cid:durableId="793327424">
    <w:abstractNumId w:val="7"/>
  </w:num>
  <w:num w:numId="10" w16cid:durableId="44111857">
    <w:abstractNumId w:val="182"/>
  </w:num>
  <w:num w:numId="11" w16cid:durableId="1135759942">
    <w:abstractNumId w:val="69"/>
  </w:num>
  <w:num w:numId="12" w16cid:durableId="2090886756">
    <w:abstractNumId w:val="139"/>
  </w:num>
  <w:num w:numId="13" w16cid:durableId="662197169">
    <w:abstractNumId w:val="118"/>
  </w:num>
  <w:num w:numId="14" w16cid:durableId="734816936">
    <w:abstractNumId w:val="20"/>
  </w:num>
  <w:num w:numId="15" w16cid:durableId="2135320199">
    <w:abstractNumId w:val="111"/>
  </w:num>
  <w:num w:numId="16" w16cid:durableId="1011226790">
    <w:abstractNumId w:val="34"/>
  </w:num>
  <w:num w:numId="17" w16cid:durableId="2144299770">
    <w:abstractNumId w:val="58"/>
  </w:num>
  <w:num w:numId="18" w16cid:durableId="487093727">
    <w:abstractNumId w:val="133"/>
  </w:num>
  <w:num w:numId="19" w16cid:durableId="1107232126">
    <w:abstractNumId w:val="165"/>
  </w:num>
  <w:num w:numId="20" w16cid:durableId="817068589">
    <w:abstractNumId w:val="66"/>
  </w:num>
  <w:num w:numId="21" w16cid:durableId="2129352013">
    <w:abstractNumId w:val="54"/>
  </w:num>
  <w:num w:numId="22" w16cid:durableId="1080907258">
    <w:abstractNumId w:val="135"/>
  </w:num>
  <w:num w:numId="23" w16cid:durableId="47456307">
    <w:abstractNumId w:val="68"/>
  </w:num>
  <w:num w:numId="24" w16cid:durableId="742484451">
    <w:abstractNumId w:val="175"/>
  </w:num>
  <w:num w:numId="25" w16cid:durableId="384524162">
    <w:abstractNumId w:val="131"/>
  </w:num>
  <w:num w:numId="26" w16cid:durableId="1559051269">
    <w:abstractNumId w:val="9"/>
  </w:num>
  <w:num w:numId="27" w16cid:durableId="197938657">
    <w:abstractNumId w:val="145"/>
  </w:num>
  <w:num w:numId="28" w16cid:durableId="1084110520">
    <w:abstractNumId w:val="153"/>
  </w:num>
  <w:num w:numId="29" w16cid:durableId="1979648352">
    <w:abstractNumId w:val="37"/>
  </w:num>
  <w:num w:numId="30" w16cid:durableId="1257596721">
    <w:abstractNumId w:val="17"/>
  </w:num>
  <w:num w:numId="31" w16cid:durableId="305747422">
    <w:abstractNumId w:val="49"/>
  </w:num>
  <w:num w:numId="32" w16cid:durableId="824318833">
    <w:abstractNumId w:val="146"/>
  </w:num>
  <w:num w:numId="33" w16cid:durableId="1422674795">
    <w:abstractNumId w:val="125"/>
  </w:num>
  <w:num w:numId="34" w16cid:durableId="1535540431">
    <w:abstractNumId w:val="132"/>
  </w:num>
  <w:num w:numId="35" w16cid:durableId="893276320">
    <w:abstractNumId w:val="80"/>
  </w:num>
  <w:num w:numId="36" w16cid:durableId="811024915">
    <w:abstractNumId w:val="98"/>
  </w:num>
  <w:num w:numId="37" w16cid:durableId="652955683">
    <w:abstractNumId w:val="138"/>
  </w:num>
  <w:num w:numId="38" w16cid:durableId="531385351">
    <w:abstractNumId w:val="127"/>
  </w:num>
  <w:num w:numId="39" w16cid:durableId="1876193250">
    <w:abstractNumId w:val="117"/>
  </w:num>
  <w:num w:numId="40" w16cid:durableId="1136141564">
    <w:abstractNumId w:val="120"/>
  </w:num>
  <w:num w:numId="41" w16cid:durableId="484511593">
    <w:abstractNumId w:val="116"/>
  </w:num>
  <w:num w:numId="42" w16cid:durableId="570624032">
    <w:abstractNumId w:val="167"/>
  </w:num>
  <w:num w:numId="43" w16cid:durableId="2021855006">
    <w:abstractNumId w:val="157"/>
  </w:num>
  <w:num w:numId="44" w16cid:durableId="84620162">
    <w:abstractNumId w:val="35"/>
  </w:num>
  <w:num w:numId="45" w16cid:durableId="1280069515">
    <w:abstractNumId w:val="73"/>
  </w:num>
  <w:num w:numId="46" w16cid:durableId="1719208076">
    <w:abstractNumId w:val="6"/>
  </w:num>
  <w:num w:numId="47" w16cid:durableId="165826721">
    <w:abstractNumId w:val="29"/>
  </w:num>
  <w:num w:numId="48" w16cid:durableId="2101902727">
    <w:abstractNumId w:val="83"/>
  </w:num>
  <w:num w:numId="49" w16cid:durableId="1486240415">
    <w:abstractNumId w:val="77"/>
  </w:num>
  <w:num w:numId="50" w16cid:durableId="1970472359">
    <w:abstractNumId w:val="184"/>
  </w:num>
  <w:num w:numId="51" w16cid:durableId="1948075594">
    <w:abstractNumId w:val="176"/>
  </w:num>
  <w:num w:numId="52" w16cid:durableId="1055660116">
    <w:abstractNumId w:val="155"/>
  </w:num>
  <w:num w:numId="53" w16cid:durableId="276714971">
    <w:abstractNumId w:val="194"/>
  </w:num>
  <w:num w:numId="54" w16cid:durableId="1410158054">
    <w:abstractNumId w:val="195"/>
  </w:num>
  <w:num w:numId="55" w16cid:durableId="1083798056">
    <w:abstractNumId w:val="23"/>
  </w:num>
  <w:num w:numId="56" w16cid:durableId="1116678491">
    <w:abstractNumId w:val="130"/>
  </w:num>
  <w:num w:numId="57" w16cid:durableId="1215966040">
    <w:abstractNumId w:val="174"/>
  </w:num>
  <w:num w:numId="58" w16cid:durableId="1949041014">
    <w:abstractNumId w:val="13"/>
  </w:num>
  <w:num w:numId="59" w16cid:durableId="1890452620">
    <w:abstractNumId w:val="22"/>
  </w:num>
  <w:num w:numId="60" w16cid:durableId="628777646">
    <w:abstractNumId w:val="141"/>
  </w:num>
  <w:num w:numId="61" w16cid:durableId="884949267">
    <w:abstractNumId w:val="137"/>
  </w:num>
  <w:num w:numId="62" w16cid:durableId="1901206227">
    <w:abstractNumId w:val="39"/>
  </w:num>
  <w:num w:numId="63" w16cid:durableId="570501760">
    <w:abstractNumId w:val="94"/>
  </w:num>
  <w:num w:numId="64" w16cid:durableId="1332105773">
    <w:abstractNumId w:val="192"/>
  </w:num>
  <w:num w:numId="65" w16cid:durableId="1435057188">
    <w:abstractNumId w:val="31"/>
  </w:num>
  <w:num w:numId="66" w16cid:durableId="456140407">
    <w:abstractNumId w:val="186"/>
  </w:num>
  <w:num w:numId="67" w16cid:durableId="688724171">
    <w:abstractNumId w:val="43"/>
  </w:num>
  <w:num w:numId="68" w16cid:durableId="1449272849">
    <w:abstractNumId w:val="164"/>
  </w:num>
  <w:num w:numId="69" w16cid:durableId="1445029448">
    <w:abstractNumId w:val="65"/>
  </w:num>
  <w:num w:numId="70" w16cid:durableId="685449637">
    <w:abstractNumId w:val="96"/>
  </w:num>
  <w:num w:numId="71" w16cid:durableId="1338383598">
    <w:abstractNumId w:val="45"/>
  </w:num>
  <w:num w:numId="72" w16cid:durableId="868684881">
    <w:abstractNumId w:val="196"/>
  </w:num>
  <w:num w:numId="73" w16cid:durableId="88280180">
    <w:abstractNumId w:val="51"/>
  </w:num>
  <w:num w:numId="74" w16cid:durableId="1509369090">
    <w:abstractNumId w:val="122"/>
  </w:num>
  <w:num w:numId="75" w16cid:durableId="1005018642">
    <w:abstractNumId w:val="10"/>
  </w:num>
  <w:num w:numId="76" w16cid:durableId="61756349">
    <w:abstractNumId w:val="27"/>
  </w:num>
  <w:num w:numId="77" w16cid:durableId="596253894">
    <w:abstractNumId w:val="112"/>
  </w:num>
  <w:num w:numId="78" w16cid:durableId="753673846">
    <w:abstractNumId w:val="50"/>
  </w:num>
  <w:num w:numId="79" w16cid:durableId="935753508">
    <w:abstractNumId w:val="42"/>
  </w:num>
  <w:num w:numId="80" w16cid:durableId="1651474414">
    <w:abstractNumId w:val="32"/>
  </w:num>
  <w:num w:numId="81" w16cid:durableId="1404569514">
    <w:abstractNumId w:val="183"/>
  </w:num>
  <w:num w:numId="82" w16cid:durableId="437137298">
    <w:abstractNumId w:val="76"/>
  </w:num>
  <w:num w:numId="83" w16cid:durableId="183906397">
    <w:abstractNumId w:val="142"/>
  </w:num>
  <w:num w:numId="84" w16cid:durableId="1950967774">
    <w:abstractNumId w:val="14"/>
  </w:num>
  <w:num w:numId="85" w16cid:durableId="35550510">
    <w:abstractNumId w:val="24"/>
  </w:num>
  <w:num w:numId="86" w16cid:durableId="300770441">
    <w:abstractNumId w:val="63"/>
  </w:num>
  <w:num w:numId="87" w16cid:durableId="479424170">
    <w:abstractNumId w:val="64"/>
  </w:num>
  <w:num w:numId="88" w16cid:durableId="1479497214">
    <w:abstractNumId w:val="187"/>
  </w:num>
  <w:num w:numId="89" w16cid:durableId="1039552204">
    <w:abstractNumId w:val="147"/>
  </w:num>
  <w:num w:numId="90" w16cid:durableId="1247957511">
    <w:abstractNumId w:val="177"/>
  </w:num>
  <w:num w:numId="91" w16cid:durableId="1597976793">
    <w:abstractNumId w:val="170"/>
  </w:num>
  <w:num w:numId="92" w16cid:durableId="352078031">
    <w:abstractNumId w:val="16"/>
  </w:num>
  <w:num w:numId="93" w16cid:durableId="1082487654">
    <w:abstractNumId w:val="21"/>
  </w:num>
  <w:num w:numId="94" w16cid:durableId="171653362">
    <w:abstractNumId w:val="189"/>
  </w:num>
  <w:num w:numId="95" w16cid:durableId="1194808832">
    <w:abstractNumId w:val="41"/>
  </w:num>
  <w:num w:numId="96" w16cid:durableId="235288950">
    <w:abstractNumId w:val="202"/>
  </w:num>
  <w:num w:numId="97" w16cid:durableId="769621253">
    <w:abstractNumId w:val="100"/>
  </w:num>
  <w:num w:numId="98" w16cid:durableId="1218935875">
    <w:abstractNumId w:val="61"/>
  </w:num>
  <w:num w:numId="99" w16cid:durableId="1986230946">
    <w:abstractNumId w:val="178"/>
  </w:num>
  <w:num w:numId="100" w16cid:durableId="1133790518">
    <w:abstractNumId w:val="193"/>
  </w:num>
  <w:num w:numId="101" w16cid:durableId="102845015">
    <w:abstractNumId w:val="171"/>
  </w:num>
  <w:num w:numId="102" w16cid:durableId="522134753">
    <w:abstractNumId w:val="93"/>
  </w:num>
  <w:num w:numId="103" w16cid:durableId="1210990658">
    <w:abstractNumId w:val="180"/>
  </w:num>
  <w:num w:numId="104" w16cid:durableId="693845683">
    <w:abstractNumId w:val="82"/>
  </w:num>
  <w:num w:numId="105" w16cid:durableId="1097018501">
    <w:abstractNumId w:val="25"/>
  </w:num>
  <w:num w:numId="106" w16cid:durableId="1819222395">
    <w:abstractNumId w:val="18"/>
  </w:num>
  <w:num w:numId="107" w16cid:durableId="1683430712">
    <w:abstractNumId w:val="71"/>
  </w:num>
  <w:num w:numId="108" w16cid:durableId="581723436">
    <w:abstractNumId w:val="102"/>
  </w:num>
  <w:num w:numId="109" w16cid:durableId="1243949743">
    <w:abstractNumId w:val="46"/>
  </w:num>
  <w:num w:numId="110" w16cid:durableId="2052679984">
    <w:abstractNumId w:val="26"/>
  </w:num>
  <w:num w:numId="111" w16cid:durableId="1964772396">
    <w:abstractNumId w:val="169"/>
  </w:num>
  <w:num w:numId="112" w16cid:durableId="123819987">
    <w:abstractNumId w:val="47"/>
  </w:num>
  <w:num w:numId="113" w16cid:durableId="1623532045">
    <w:abstractNumId w:val="156"/>
  </w:num>
  <w:num w:numId="114" w16cid:durableId="344016928">
    <w:abstractNumId w:val="154"/>
  </w:num>
  <w:num w:numId="115" w16cid:durableId="1285228851">
    <w:abstractNumId w:val="56"/>
  </w:num>
  <w:num w:numId="116" w16cid:durableId="1227491797">
    <w:abstractNumId w:val="113"/>
  </w:num>
  <w:num w:numId="117" w16cid:durableId="2106144579">
    <w:abstractNumId w:val="84"/>
  </w:num>
  <w:num w:numId="118" w16cid:durableId="438525353">
    <w:abstractNumId w:val="198"/>
  </w:num>
  <w:num w:numId="119" w16cid:durableId="566499054">
    <w:abstractNumId w:val="115"/>
  </w:num>
  <w:num w:numId="120" w16cid:durableId="129633844">
    <w:abstractNumId w:val="12"/>
  </w:num>
  <w:num w:numId="121" w16cid:durableId="1590238075">
    <w:abstractNumId w:val="166"/>
  </w:num>
  <w:num w:numId="122" w16cid:durableId="700521064">
    <w:abstractNumId w:val="101"/>
  </w:num>
  <w:num w:numId="123" w16cid:durableId="695623138">
    <w:abstractNumId w:val="97"/>
  </w:num>
  <w:num w:numId="124" w16cid:durableId="995374519">
    <w:abstractNumId w:val="199"/>
  </w:num>
  <w:num w:numId="125" w16cid:durableId="546182280">
    <w:abstractNumId w:val="197"/>
  </w:num>
  <w:num w:numId="126" w16cid:durableId="1846748952">
    <w:abstractNumId w:val="126"/>
  </w:num>
  <w:num w:numId="127" w16cid:durableId="692613571">
    <w:abstractNumId w:val="159"/>
  </w:num>
  <w:num w:numId="128" w16cid:durableId="1334914936">
    <w:abstractNumId w:val="148"/>
  </w:num>
  <w:num w:numId="129" w16cid:durableId="158010804">
    <w:abstractNumId w:val="152"/>
  </w:num>
  <w:num w:numId="130" w16cid:durableId="2053193567">
    <w:abstractNumId w:val="149"/>
  </w:num>
  <w:num w:numId="131" w16cid:durableId="384527830">
    <w:abstractNumId w:val="105"/>
  </w:num>
  <w:num w:numId="132" w16cid:durableId="913706892">
    <w:abstractNumId w:val="108"/>
  </w:num>
  <w:num w:numId="133" w16cid:durableId="1271938056">
    <w:abstractNumId w:val="158"/>
  </w:num>
  <w:num w:numId="134" w16cid:durableId="16389631">
    <w:abstractNumId w:val="107"/>
  </w:num>
  <w:num w:numId="135" w16cid:durableId="458954556">
    <w:abstractNumId w:val="81"/>
  </w:num>
  <w:num w:numId="136" w16cid:durableId="231698651">
    <w:abstractNumId w:val="72"/>
  </w:num>
  <w:num w:numId="137" w16cid:durableId="1440296729">
    <w:abstractNumId w:val="44"/>
  </w:num>
  <w:num w:numId="138" w16cid:durableId="1339119727">
    <w:abstractNumId w:val="128"/>
  </w:num>
  <w:num w:numId="139" w16cid:durableId="1597590500">
    <w:abstractNumId w:val="52"/>
  </w:num>
  <w:num w:numId="140" w16cid:durableId="1337534290">
    <w:abstractNumId w:val="172"/>
  </w:num>
  <w:num w:numId="141" w16cid:durableId="608898104">
    <w:abstractNumId w:val="104"/>
  </w:num>
  <w:num w:numId="142" w16cid:durableId="857307304">
    <w:abstractNumId w:val="200"/>
  </w:num>
  <w:num w:numId="143" w16cid:durableId="570891408">
    <w:abstractNumId w:val="67"/>
  </w:num>
  <w:num w:numId="144" w16cid:durableId="1992321368">
    <w:abstractNumId w:val="114"/>
  </w:num>
  <w:num w:numId="145" w16cid:durableId="2134251126">
    <w:abstractNumId w:val="92"/>
  </w:num>
  <w:num w:numId="146" w16cid:durableId="321471218">
    <w:abstractNumId w:val="123"/>
  </w:num>
  <w:num w:numId="147" w16cid:durableId="99034716">
    <w:abstractNumId w:val="162"/>
  </w:num>
  <w:num w:numId="148" w16cid:durableId="892080061">
    <w:abstractNumId w:val="121"/>
  </w:num>
  <w:num w:numId="149" w16cid:durableId="1909536352">
    <w:abstractNumId w:val="150"/>
  </w:num>
  <w:num w:numId="150" w16cid:durableId="361054928">
    <w:abstractNumId w:val="190"/>
  </w:num>
  <w:num w:numId="151" w16cid:durableId="222566204">
    <w:abstractNumId w:val="87"/>
  </w:num>
  <w:num w:numId="152" w16cid:durableId="368651296">
    <w:abstractNumId w:val="110"/>
  </w:num>
  <w:num w:numId="153" w16cid:durableId="1721124155">
    <w:abstractNumId w:val="119"/>
  </w:num>
  <w:num w:numId="154" w16cid:durableId="1054961886">
    <w:abstractNumId w:val="8"/>
  </w:num>
  <w:num w:numId="155" w16cid:durableId="671295233">
    <w:abstractNumId w:val="0"/>
  </w:num>
  <w:num w:numId="156" w16cid:durableId="516388219">
    <w:abstractNumId w:val="140"/>
  </w:num>
  <w:num w:numId="157" w16cid:durableId="1132595871">
    <w:abstractNumId w:val="19"/>
  </w:num>
  <w:num w:numId="158" w16cid:durableId="1266691711">
    <w:abstractNumId w:val="163"/>
  </w:num>
  <w:num w:numId="159" w16cid:durableId="667447137">
    <w:abstractNumId w:val="144"/>
  </w:num>
  <w:num w:numId="160" w16cid:durableId="440226983">
    <w:abstractNumId w:val="11"/>
  </w:num>
  <w:num w:numId="161" w16cid:durableId="2070107026">
    <w:abstractNumId w:val="40"/>
  </w:num>
  <w:num w:numId="162" w16cid:durableId="984554117">
    <w:abstractNumId w:val="185"/>
  </w:num>
  <w:num w:numId="163" w16cid:durableId="935819781">
    <w:abstractNumId w:val="179"/>
  </w:num>
  <w:num w:numId="164" w16cid:durableId="795609508">
    <w:abstractNumId w:val="30"/>
  </w:num>
  <w:num w:numId="165" w16cid:durableId="1837065262">
    <w:abstractNumId w:val="136"/>
  </w:num>
  <w:num w:numId="166" w16cid:durableId="1407193286">
    <w:abstractNumId w:val="74"/>
  </w:num>
  <w:num w:numId="167" w16cid:durableId="855461954">
    <w:abstractNumId w:val="99"/>
  </w:num>
  <w:num w:numId="168" w16cid:durableId="299924184">
    <w:abstractNumId w:val="85"/>
  </w:num>
  <w:num w:numId="169" w16cid:durableId="1763642856">
    <w:abstractNumId w:val="151"/>
  </w:num>
  <w:num w:numId="170" w16cid:durableId="271715507">
    <w:abstractNumId w:val="109"/>
  </w:num>
  <w:num w:numId="171" w16cid:durableId="352388989">
    <w:abstractNumId w:val="103"/>
  </w:num>
  <w:num w:numId="172" w16cid:durableId="958880989">
    <w:abstractNumId w:val="188"/>
  </w:num>
  <w:num w:numId="173" w16cid:durableId="224225271">
    <w:abstractNumId w:val="201"/>
  </w:num>
  <w:num w:numId="174" w16cid:durableId="135228095">
    <w:abstractNumId w:val="59"/>
  </w:num>
  <w:num w:numId="175" w16cid:durableId="1834372500">
    <w:abstractNumId w:val="28"/>
  </w:num>
  <w:num w:numId="176" w16cid:durableId="1165515435">
    <w:abstractNumId w:val="79"/>
  </w:num>
  <w:num w:numId="177" w16cid:durableId="1056931693">
    <w:abstractNumId w:val="2"/>
  </w:num>
  <w:num w:numId="178" w16cid:durableId="1183014905">
    <w:abstractNumId w:val="53"/>
  </w:num>
  <w:num w:numId="179" w16cid:durableId="135345174">
    <w:abstractNumId w:val="33"/>
  </w:num>
  <w:num w:numId="180" w16cid:durableId="1616794667">
    <w:abstractNumId w:val="70"/>
  </w:num>
  <w:num w:numId="181" w16cid:durableId="632447868">
    <w:abstractNumId w:val="90"/>
  </w:num>
  <w:num w:numId="182" w16cid:durableId="252133576">
    <w:abstractNumId w:val="161"/>
  </w:num>
  <w:num w:numId="183" w16cid:durableId="1606841680">
    <w:abstractNumId w:val="124"/>
  </w:num>
  <w:num w:numId="184" w16cid:durableId="906768389">
    <w:abstractNumId w:val="75"/>
  </w:num>
  <w:num w:numId="185" w16cid:durableId="1942182887">
    <w:abstractNumId w:val="86"/>
  </w:num>
  <w:num w:numId="186" w16cid:durableId="1981574182">
    <w:abstractNumId w:val="57"/>
  </w:num>
  <w:num w:numId="187" w16cid:durableId="446435295">
    <w:abstractNumId w:val="160"/>
  </w:num>
  <w:num w:numId="188" w16cid:durableId="163907809">
    <w:abstractNumId w:val="106"/>
  </w:num>
  <w:num w:numId="189" w16cid:durableId="821654869">
    <w:abstractNumId w:val="3"/>
  </w:num>
  <w:num w:numId="190" w16cid:durableId="2034183614">
    <w:abstractNumId w:val="89"/>
  </w:num>
  <w:num w:numId="191" w16cid:durableId="25526197">
    <w:abstractNumId w:val="15"/>
  </w:num>
  <w:num w:numId="192" w16cid:durableId="1764643292">
    <w:abstractNumId w:val="168"/>
  </w:num>
  <w:num w:numId="193" w16cid:durableId="384792948">
    <w:abstractNumId w:val="38"/>
  </w:num>
  <w:num w:numId="194" w16cid:durableId="1048340469">
    <w:abstractNumId w:val="134"/>
  </w:num>
  <w:num w:numId="195" w16cid:durableId="2070690703">
    <w:abstractNumId w:val="181"/>
  </w:num>
  <w:num w:numId="196" w16cid:durableId="293565905">
    <w:abstractNumId w:val="55"/>
  </w:num>
  <w:num w:numId="197" w16cid:durableId="246695905">
    <w:abstractNumId w:val="191"/>
  </w:num>
  <w:num w:numId="198" w16cid:durableId="1000892227">
    <w:abstractNumId w:val="91"/>
  </w:num>
  <w:num w:numId="199" w16cid:durableId="1015349649">
    <w:abstractNumId w:val="4"/>
  </w:num>
  <w:num w:numId="200" w16cid:durableId="624820704">
    <w:abstractNumId w:val="36"/>
  </w:num>
  <w:num w:numId="201" w16cid:durableId="1746148014">
    <w:abstractNumId w:val="95"/>
  </w:num>
  <w:num w:numId="202" w16cid:durableId="292946596">
    <w:abstractNumId w:val="5"/>
  </w:num>
  <w:num w:numId="203" w16cid:durableId="1465201311">
    <w:abstractNumId w:val="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E5"/>
    <w:rsid w:val="0001542D"/>
    <w:rsid w:val="00032E09"/>
    <w:rsid w:val="0004157B"/>
    <w:rsid w:val="0008149F"/>
    <w:rsid w:val="00084DFA"/>
    <w:rsid w:val="000C1EC6"/>
    <w:rsid w:val="00135FF1"/>
    <w:rsid w:val="00163D05"/>
    <w:rsid w:val="0017445E"/>
    <w:rsid w:val="00180348"/>
    <w:rsid w:val="001912A2"/>
    <w:rsid w:val="001C1932"/>
    <w:rsid w:val="001F163E"/>
    <w:rsid w:val="001F1ABB"/>
    <w:rsid w:val="001F34AA"/>
    <w:rsid w:val="0020206D"/>
    <w:rsid w:val="00223421"/>
    <w:rsid w:val="00246A00"/>
    <w:rsid w:val="00280926"/>
    <w:rsid w:val="002F7E94"/>
    <w:rsid w:val="00306769"/>
    <w:rsid w:val="003214D5"/>
    <w:rsid w:val="003564F7"/>
    <w:rsid w:val="003B2FD1"/>
    <w:rsid w:val="00401DAB"/>
    <w:rsid w:val="00424D28"/>
    <w:rsid w:val="0045177B"/>
    <w:rsid w:val="00455547"/>
    <w:rsid w:val="0046673B"/>
    <w:rsid w:val="004764A5"/>
    <w:rsid w:val="004949DC"/>
    <w:rsid w:val="004A30F8"/>
    <w:rsid w:val="004E4A0A"/>
    <w:rsid w:val="004F30D3"/>
    <w:rsid w:val="005135FC"/>
    <w:rsid w:val="00554AC5"/>
    <w:rsid w:val="0057104B"/>
    <w:rsid w:val="005B4215"/>
    <w:rsid w:val="005B5767"/>
    <w:rsid w:val="005D4776"/>
    <w:rsid w:val="005F5EFF"/>
    <w:rsid w:val="006103A2"/>
    <w:rsid w:val="00677DE8"/>
    <w:rsid w:val="00681866"/>
    <w:rsid w:val="006956F8"/>
    <w:rsid w:val="006B6BCB"/>
    <w:rsid w:val="006C26BE"/>
    <w:rsid w:val="006C2981"/>
    <w:rsid w:val="006D10B7"/>
    <w:rsid w:val="006F6E87"/>
    <w:rsid w:val="006F7258"/>
    <w:rsid w:val="007105C8"/>
    <w:rsid w:val="00711D45"/>
    <w:rsid w:val="007164AD"/>
    <w:rsid w:val="00751CD8"/>
    <w:rsid w:val="0076705A"/>
    <w:rsid w:val="007A2B2F"/>
    <w:rsid w:val="007E5A9F"/>
    <w:rsid w:val="00824883"/>
    <w:rsid w:val="00834E3B"/>
    <w:rsid w:val="008C13CF"/>
    <w:rsid w:val="008E241D"/>
    <w:rsid w:val="008F16E1"/>
    <w:rsid w:val="00906FBA"/>
    <w:rsid w:val="00934B0E"/>
    <w:rsid w:val="00941755"/>
    <w:rsid w:val="00953198"/>
    <w:rsid w:val="00992DD0"/>
    <w:rsid w:val="009B6D80"/>
    <w:rsid w:val="009E2DAC"/>
    <w:rsid w:val="00A24869"/>
    <w:rsid w:val="00A570F4"/>
    <w:rsid w:val="00A60406"/>
    <w:rsid w:val="00AC7E0D"/>
    <w:rsid w:val="00AD354F"/>
    <w:rsid w:val="00AD6B97"/>
    <w:rsid w:val="00B2125A"/>
    <w:rsid w:val="00B5135D"/>
    <w:rsid w:val="00B864B9"/>
    <w:rsid w:val="00B9538C"/>
    <w:rsid w:val="00BC0D67"/>
    <w:rsid w:val="00BC7DD0"/>
    <w:rsid w:val="00BF68D3"/>
    <w:rsid w:val="00C1084F"/>
    <w:rsid w:val="00C11701"/>
    <w:rsid w:val="00C26E49"/>
    <w:rsid w:val="00C36B8A"/>
    <w:rsid w:val="00C5047A"/>
    <w:rsid w:val="00C504E5"/>
    <w:rsid w:val="00C60CB7"/>
    <w:rsid w:val="00C6340C"/>
    <w:rsid w:val="00C8574B"/>
    <w:rsid w:val="00D01930"/>
    <w:rsid w:val="00D17AA9"/>
    <w:rsid w:val="00D350E5"/>
    <w:rsid w:val="00D517FC"/>
    <w:rsid w:val="00D56B65"/>
    <w:rsid w:val="00D65A01"/>
    <w:rsid w:val="00D82810"/>
    <w:rsid w:val="00DA0052"/>
    <w:rsid w:val="00DB162D"/>
    <w:rsid w:val="00DD44C0"/>
    <w:rsid w:val="00E025BF"/>
    <w:rsid w:val="00E16CED"/>
    <w:rsid w:val="00EA3435"/>
    <w:rsid w:val="00EB45D7"/>
    <w:rsid w:val="00EE0D72"/>
    <w:rsid w:val="00EF60D9"/>
    <w:rsid w:val="00F24068"/>
    <w:rsid w:val="00F26E33"/>
    <w:rsid w:val="00F450DF"/>
    <w:rsid w:val="00F55584"/>
    <w:rsid w:val="00F72A7B"/>
    <w:rsid w:val="00FB6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A57E"/>
  <w15:chartTrackingRefBased/>
  <w15:docId w15:val="{B6EAE13A-D172-43CC-93E6-51B78F6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504E5"/>
    <w:pPr>
      <w:keepNext/>
      <w:spacing w:before="240" w:after="60" w:line="276" w:lineRule="auto"/>
      <w:outlineLvl w:val="0"/>
    </w:pPr>
    <w:rPr>
      <w:rFonts w:ascii="Arial" w:eastAsia="Times New Roman" w:hAnsi="Arial" w:cs="Arial"/>
      <w:b/>
      <w:bCs/>
      <w:kern w:val="32"/>
      <w:sz w:val="32"/>
      <w:szCs w:val="32"/>
    </w:rPr>
  </w:style>
  <w:style w:type="paragraph" w:styleId="Nagwek2">
    <w:name w:val="heading 2"/>
    <w:aliases w:val="Znak8, Znak8"/>
    <w:basedOn w:val="Normalny"/>
    <w:next w:val="Normalny"/>
    <w:link w:val="Nagwek2Znak"/>
    <w:qFormat/>
    <w:rsid w:val="00C504E5"/>
    <w:pPr>
      <w:keepNext/>
      <w:spacing w:after="0" w:line="240" w:lineRule="auto"/>
      <w:jc w:val="right"/>
      <w:outlineLvl w:val="1"/>
    </w:pPr>
    <w:rPr>
      <w:rFonts w:ascii="Times New Roman" w:eastAsia="Times New Roman" w:hAnsi="Times New Roman" w:cs="Times New Roman"/>
      <w:b/>
      <w:bCs/>
      <w:sz w:val="24"/>
      <w:szCs w:val="24"/>
    </w:rPr>
  </w:style>
  <w:style w:type="paragraph" w:styleId="Nagwek3">
    <w:name w:val="heading 3"/>
    <w:aliases w:val="Znak7, Znak7"/>
    <w:basedOn w:val="Normalny"/>
    <w:next w:val="Normalny"/>
    <w:link w:val="Nagwek3Znak"/>
    <w:qFormat/>
    <w:rsid w:val="00C504E5"/>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04E5"/>
    <w:rPr>
      <w:rFonts w:ascii="Arial" w:eastAsia="Times New Roman" w:hAnsi="Arial" w:cs="Arial"/>
      <w:b/>
      <w:bCs/>
      <w:kern w:val="32"/>
      <w:sz w:val="32"/>
      <w:szCs w:val="32"/>
    </w:rPr>
  </w:style>
  <w:style w:type="character" w:customStyle="1" w:styleId="Nagwek2Znak">
    <w:name w:val="Nagłówek 2 Znak"/>
    <w:aliases w:val="Znak8 Znak, Znak8 Znak"/>
    <w:basedOn w:val="Domylnaczcionkaakapitu"/>
    <w:link w:val="Nagwek2"/>
    <w:rsid w:val="00C504E5"/>
    <w:rPr>
      <w:rFonts w:ascii="Times New Roman" w:eastAsia="Times New Roman" w:hAnsi="Times New Roman" w:cs="Times New Roman"/>
      <w:b/>
      <w:bCs/>
      <w:sz w:val="24"/>
      <w:szCs w:val="24"/>
    </w:rPr>
  </w:style>
  <w:style w:type="character" w:customStyle="1" w:styleId="Nagwek3Znak">
    <w:name w:val="Nagłówek 3 Znak"/>
    <w:aliases w:val="Znak7 Znak, Znak7 Znak"/>
    <w:basedOn w:val="Domylnaczcionkaakapitu"/>
    <w:link w:val="Nagwek3"/>
    <w:rsid w:val="00C504E5"/>
    <w:rPr>
      <w:rFonts w:ascii="Times New Roman" w:eastAsia="Times New Roman" w:hAnsi="Times New Roman" w:cs="Times New Roman"/>
      <w:b/>
      <w:bCs/>
      <w:sz w:val="24"/>
      <w:szCs w:val="24"/>
    </w:rPr>
  </w:style>
  <w:style w:type="character" w:customStyle="1" w:styleId="shorttext">
    <w:name w:val="short_text"/>
    <w:basedOn w:val="Domylnaczcionkaakapitu"/>
    <w:rsid w:val="00C504E5"/>
    <w:rPr>
      <w:rFonts w:cs="Times New Roman"/>
    </w:rPr>
  </w:style>
  <w:style w:type="paragraph" w:customStyle="1" w:styleId="Tytukomrki">
    <w:name w:val="Tytuł komórki"/>
    <w:basedOn w:val="Normalny"/>
    <w:link w:val="TytukomrkiZnak"/>
    <w:qFormat/>
    <w:rsid w:val="00C504E5"/>
    <w:pPr>
      <w:autoSpaceDE w:val="0"/>
      <w:autoSpaceDN w:val="0"/>
      <w:adjustRightInd w:val="0"/>
      <w:spacing w:before="120" w:after="120" w:line="240" w:lineRule="auto"/>
      <w:ind w:left="170"/>
    </w:pPr>
    <w:rPr>
      <w:rFonts w:ascii="Arial" w:eastAsia="Times New Roman" w:hAnsi="Arial" w:cs="Arial"/>
      <w:b/>
      <w:color w:val="000000"/>
    </w:rPr>
  </w:style>
  <w:style w:type="character" w:customStyle="1" w:styleId="TytukomrkiZnak">
    <w:name w:val="Tytuł komórki Znak"/>
    <w:basedOn w:val="Domylnaczcionkaakapitu"/>
    <w:link w:val="Tytukomrki"/>
    <w:locked/>
    <w:rsid w:val="00C504E5"/>
    <w:rPr>
      <w:rFonts w:ascii="Arial" w:eastAsia="Times New Roman" w:hAnsi="Arial" w:cs="Arial"/>
      <w:b/>
      <w:color w:val="000000"/>
    </w:rPr>
  </w:style>
  <w:style w:type="paragraph" w:styleId="Nagwekspisutreci">
    <w:name w:val="TOC Heading"/>
    <w:basedOn w:val="Nagwek1"/>
    <w:next w:val="Normalny"/>
    <w:uiPriority w:val="39"/>
    <w:unhideWhenUsed/>
    <w:qFormat/>
    <w:rsid w:val="00E025BF"/>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l-PL"/>
    </w:rPr>
  </w:style>
  <w:style w:type="paragraph" w:styleId="Spistreci1">
    <w:name w:val="toc 1"/>
    <w:basedOn w:val="Normalny"/>
    <w:next w:val="Normalny"/>
    <w:autoRedefine/>
    <w:uiPriority w:val="39"/>
    <w:unhideWhenUsed/>
    <w:rsid w:val="00E025BF"/>
    <w:pPr>
      <w:spacing w:after="100"/>
    </w:pPr>
  </w:style>
  <w:style w:type="paragraph" w:styleId="Spistreci2">
    <w:name w:val="toc 2"/>
    <w:basedOn w:val="Normalny"/>
    <w:next w:val="Normalny"/>
    <w:autoRedefine/>
    <w:uiPriority w:val="39"/>
    <w:unhideWhenUsed/>
    <w:rsid w:val="00E025BF"/>
    <w:pPr>
      <w:spacing w:after="100"/>
      <w:ind w:left="220"/>
    </w:pPr>
  </w:style>
  <w:style w:type="paragraph" w:styleId="Spistreci3">
    <w:name w:val="toc 3"/>
    <w:basedOn w:val="Normalny"/>
    <w:next w:val="Normalny"/>
    <w:autoRedefine/>
    <w:uiPriority w:val="39"/>
    <w:unhideWhenUsed/>
    <w:rsid w:val="00E025BF"/>
    <w:pPr>
      <w:spacing w:after="100"/>
      <w:ind w:left="440"/>
    </w:pPr>
  </w:style>
  <w:style w:type="character" w:styleId="Hipercze">
    <w:name w:val="Hyperlink"/>
    <w:basedOn w:val="Domylnaczcionkaakapitu"/>
    <w:uiPriority w:val="99"/>
    <w:unhideWhenUsed/>
    <w:rsid w:val="00E025BF"/>
    <w:rPr>
      <w:color w:val="0563C1" w:themeColor="hyperlink"/>
      <w:u w:val="single"/>
    </w:rPr>
  </w:style>
  <w:style w:type="paragraph" w:styleId="Akapitzlist">
    <w:name w:val="List Paragraph"/>
    <w:basedOn w:val="Normalny"/>
    <w:uiPriority w:val="34"/>
    <w:qFormat/>
    <w:rsid w:val="00E025BF"/>
    <w:pPr>
      <w:spacing w:before="120" w:after="120" w:line="288" w:lineRule="auto"/>
      <w:ind w:left="720"/>
      <w:contextualSpacing/>
    </w:pPr>
    <w:rPr>
      <w:rFonts w:ascii="Arial" w:eastAsia="Calibri" w:hAnsi="Arial" w:cs="Times New Roman"/>
    </w:rPr>
  </w:style>
  <w:style w:type="paragraph" w:styleId="Tytu">
    <w:name w:val="Title"/>
    <w:basedOn w:val="Normalny"/>
    <w:next w:val="Normalny"/>
    <w:link w:val="TytuZnak"/>
    <w:uiPriority w:val="10"/>
    <w:qFormat/>
    <w:rsid w:val="00E025BF"/>
    <w:pPr>
      <w:spacing w:after="0" w:line="240" w:lineRule="auto"/>
      <w:ind w:left="170"/>
      <w:contextualSpacing/>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E025BF"/>
    <w:rPr>
      <w:rFonts w:ascii="Arial" w:eastAsiaTheme="majorEastAsia" w:hAnsi="Arial" w:cstheme="majorBidi"/>
      <w:b/>
      <w:spacing w:val="-10"/>
      <w:kern w:val="28"/>
      <w:szCs w:val="56"/>
    </w:rPr>
  </w:style>
  <w:style w:type="paragraph" w:customStyle="1" w:styleId="Styl1">
    <w:name w:val="Styl1"/>
    <w:basedOn w:val="Nagwek1"/>
    <w:rsid w:val="00E025BF"/>
    <w:pPr>
      <w:spacing w:before="0" w:after="0" w:line="240" w:lineRule="auto"/>
    </w:pPr>
    <w:rPr>
      <w:rFonts w:cs="Times New Roman"/>
      <w:kern w:val="0"/>
      <w:sz w:val="24"/>
      <w:szCs w:val="24"/>
      <w:lang w:eastAsia="pl-PL"/>
    </w:rPr>
  </w:style>
  <w:style w:type="paragraph" w:customStyle="1" w:styleId="Default">
    <w:name w:val="Default"/>
    <w:rsid w:val="00E025B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E025BF"/>
    <w:pPr>
      <w:spacing w:after="200" w:line="276" w:lineRule="auto"/>
      <w:ind w:left="720"/>
      <w:contextualSpacing/>
    </w:pPr>
    <w:rPr>
      <w:rFonts w:ascii="Calibri" w:eastAsia="Times New Roman" w:hAnsi="Calibri" w:cs="Times New Roman"/>
    </w:rPr>
  </w:style>
  <w:style w:type="paragraph" w:customStyle="1" w:styleId="Normalny1">
    <w:name w:val="Normalny1"/>
    <w:rsid w:val="00AD354F"/>
    <w:pPr>
      <w:suppressAutoHyphens/>
      <w:spacing w:after="200" w:line="276" w:lineRule="auto"/>
    </w:pPr>
    <w:rPr>
      <w:rFonts w:ascii="Calibri" w:eastAsia="Times New Roman" w:hAnsi="Calibri" w:cs="Calibri"/>
      <w:color w:val="00000A"/>
      <w:lang w:eastAsia="zh-CN"/>
    </w:rPr>
  </w:style>
  <w:style w:type="paragraph" w:customStyle="1" w:styleId="Akapitzlist11">
    <w:name w:val="Akapit z listą11"/>
    <w:basedOn w:val="Normalny"/>
    <w:rsid w:val="00AD354F"/>
    <w:pPr>
      <w:spacing w:after="200" w:line="276" w:lineRule="auto"/>
      <w:ind w:left="720"/>
      <w:contextualSpacing/>
    </w:pPr>
    <w:rPr>
      <w:rFonts w:ascii="Calibri" w:eastAsia="Times New Roman" w:hAnsi="Calibri" w:cs="Times New Roman"/>
    </w:rPr>
  </w:style>
  <w:style w:type="character" w:styleId="Pogrubienie">
    <w:name w:val="Strong"/>
    <w:qFormat/>
    <w:rsid w:val="00306769"/>
    <w:rPr>
      <w:b/>
      <w:bCs/>
    </w:rPr>
  </w:style>
  <w:style w:type="paragraph" w:styleId="Bezodstpw">
    <w:name w:val="No Spacing"/>
    <w:uiPriority w:val="99"/>
    <w:qFormat/>
    <w:rsid w:val="00824883"/>
    <w:pPr>
      <w:spacing w:after="0" w:line="240" w:lineRule="auto"/>
    </w:pPr>
    <w:rPr>
      <w:rFonts w:ascii="Calibri" w:eastAsia="Times New Roman" w:hAnsi="Calibri" w:cs="Times New Roman"/>
      <w:lang w:eastAsia="pl-PL"/>
    </w:rPr>
  </w:style>
  <w:style w:type="paragraph" w:styleId="Podtytu">
    <w:name w:val="Subtitle"/>
    <w:basedOn w:val="Normalny"/>
    <w:next w:val="Normalny"/>
    <w:link w:val="PodtytuZnak"/>
    <w:qFormat/>
    <w:rsid w:val="00824883"/>
    <w:pPr>
      <w:spacing w:after="60" w:line="276" w:lineRule="auto"/>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824883"/>
    <w:rPr>
      <w:rFonts w:ascii="Cambria" w:eastAsia="Times New Roman" w:hAnsi="Cambria" w:cs="Times New Roman"/>
      <w:sz w:val="24"/>
      <w:szCs w:val="24"/>
    </w:rPr>
  </w:style>
  <w:style w:type="table" w:customStyle="1" w:styleId="TableGrid">
    <w:name w:val="TableGrid"/>
    <w:rsid w:val="00824883"/>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Olcia">
    <w:name w:val="Olcia"/>
    <w:basedOn w:val="Normalny"/>
    <w:autoRedefine/>
    <w:rsid w:val="00824883"/>
    <w:pPr>
      <w:numPr>
        <w:numId w:val="63"/>
      </w:numPr>
      <w:tabs>
        <w:tab w:val="left" w:pos="0"/>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semiHidden/>
    <w:unhideWhenUsed/>
    <w:rsid w:val="008F16E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semiHidden/>
    <w:rsid w:val="008F16E1"/>
    <w:rPr>
      <w:rFonts w:ascii="Calibri" w:eastAsia="Calibri" w:hAnsi="Calibri" w:cs="Times New Roman"/>
    </w:rPr>
  </w:style>
  <w:style w:type="paragraph" w:styleId="HTML-wstpniesformatowany">
    <w:name w:val="HTML Preformatted"/>
    <w:basedOn w:val="Normalny"/>
    <w:link w:val="HTML-wstpniesformatowanyZnak"/>
    <w:rsid w:val="005B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B5767"/>
    <w:rPr>
      <w:rFonts w:ascii="Courier New" w:eastAsia="Times New Roman" w:hAnsi="Courier New" w:cs="Courier New"/>
      <w:sz w:val="20"/>
      <w:szCs w:val="20"/>
      <w:lang w:eastAsia="pl-PL"/>
    </w:rPr>
  </w:style>
  <w:style w:type="character" w:customStyle="1" w:styleId="wrtext">
    <w:name w:val="wrtext"/>
    <w:basedOn w:val="Domylnaczcionkaakapitu"/>
    <w:rsid w:val="005B5767"/>
    <w:rPr>
      <w:rFonts w:cs="Times New Roman"/>
    </w:rPr>
  </w:style>
  <w:style w:type="paragraph" w:customStyle="1" w:styleId="Bezodstpw1">
    <w:name w:val="Bez odstępów1"/>
    <w:rsid w:val="0057104B"/>
    <w:pPr>
      <w:spacing w:after="0" w:line="240" w:lineRule="auto"/>
    </w:pPr>
    <w:rPr>
      <w:rFonts w:ascii="Calibri" w:eastAsia="Times New Roman" w:hAnsi="Calibri" w:cs="Times New Roman"/>
      <w:lang w:eastAsia="pl-PL"/>
    </w:rPr>
  </w:style>
  <w:style w:type="paragraph" w:customStyle="1" w:styleId="Akapitzlist2">
    <w:name w:val="Akapit z listą2"/>
    <w:basedOn w:val="Normalny"/>
    <w:rsid w:val="00F450DF"/>
    <w:pPr>
      <w:spacing w:after="200" w:line="276" w:lineRule="auto"/>
      <w:ind w:left="720"/>
      <w:contextualSpacing/>
    </w:pPr>
    <w:rPr>
      <w:rFonts w:ascii="Calibri" w:eastAsia="Times New Roman" w:hAnsi="Calibri" w:cs="Times New Roman"/>
    </w:rPr>
  </w:style>
  <w:style w:type="character" w:customStyle="1" w:styleId="q4iawc">
    <w:name w:val="q4iawc"/>
    <w:basedOn w:val="Domylnaczcionkaakapitu"/>
    <w:rsid w:val="005D4776"/>
  </w:style>
  <w:style w:type="paragraph" w:styleId="Tekstdymka">
    <w:name w:val="Balloon Text"/>
    <w:basedOn w:val="Normalny"/>
    <w:link w:val="TekstdymkaZnak"/>
    <w:uiPriority w:val="99"/>
    <w:semiHidden/>
    <w:unhideWhenUsed/>
    <w:rsid w:val="00AC7E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AC16-B274-439E-B1B7-55612493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36</Pages>
  <Words>9788</Words>
  <Characters>58729</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Uniwersytet Przyrodniczo Humanistyczny w Siedlcach</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Andrzej Salamończyk</cp:lastModifiedBy>
  <cp:revision>99</cp:revision>
  <cp:lastPrinted>2022-06-07T12:41:00Z</cp:lastPrinted>
  <dcterms:created xsi:type="dcterms:W3CDTF">2022-06-02T10:54:00Z</dcterms:created>
  <dcterms:modified xsi:type="dcterms:W3CDTF">2024-10-18T12:05:00Z</dcterms:modified>
</cp:coreProperties>
</file>