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4486" w14:textId="20A8BA65" w:rsidR="00573231" w:rsidRPr="000060F9" w:rsidRDefault="00573231" w:rsidP="00573231">
      <w:pPr>
        <w:pStyle w:val="Nagwek1"/>
        <w:ind w:left="0"/>
        <w:rPr>
          <w:rFonts w:cs="Arial"/>
          <w:szCs w:val="22"/>
        </w:rPr>
      </w:pPr>
      <w:bookmarkStart w:id="0" w:name="_Toc145937007"/>
      <w:r w:rsidRPr="000060F9">
        <w:rPr>
          <w:rFonts w:cs="Arial"/>
          <w:szCs w:val="22"/>
        </w:rPr>
        <w:t>Sem</w:t>
      </w:r>
      <w:r w:rsidR="00851727" w:rsidRPr="000060F9">
        <w:rPr>
          <w:rFonts w:cs="Arial"/>
          <w:szCs w:val="22"/>
        </w:rPr>
        <w:t>est</w:t>
      </w:r>
      <w:r w:rsidRPr="000060F9">
        <w:rPr>
          <w:rFonts w:cs="Arial"/>
          <w:szCs w:val="22"/>
        </w:rPr>
        <w:t>r II</w:t>
      </w:r>
      <w:bookmarkEnd w:id="0"/>
      <w:r w:rsidRPr="000060F9">
        <w:rPr>
          <w:rFonts w:cs="Arial"/>
          <w:szCs w:val="22"/>
        </w:rPr>
        <w:t xml:space="preserve"> </w:t>
      </w:r>
    </w:p>
    <w:p w14:paraId="3A1157D5" w14:textId="77777777" w:rsidR="007F2C6F" w:rsidRPr="000060F9" w:rsidRDefault="00573231">
      <w:pPr>
        <w:spacing w:before="0" w:after="160" w:line="259" w:lineRule="auto"/>
        <w:ind w:left="0"/>
        <w:rPr>
          <w:rFonts w:cs="Arial"/>
        </w:rPr>
      </w:pPr>
      <w:r w:rsidRPr="000060F9">
        <w:rPr>
          <w:rFonts w:cs="Arial"/>
        </w:rPr>
        <w:br w:type="page"/>
      </w:r>
    </w:p>
    <w:tbl>
      <w:tblPr>
        <w:tblW w:w="10487" w:type="dxa"/>
        <w:tblLayout w:type="fixed"/>
        <w:tblCellMar>
          <w:left w:w="30" w:type="dxa"/>
          <w:right w:w="30" w:type="dxa"/>
        </w:tblCellMar>
        <w:tblLook w:val="04A0" w:firstRow="1" w:lastRow="0" w:firstColumn="1" w:lastColumn="0" w:noHBand="0" w:noVBand="1"/>
      </w:tblPr>
      <w:tblGrid>
        <w:gridCol w:w="1166"/>
        <w:gridCol w:w="145"/>
        <w:gridCol w:w="427"/>
        <w:gridCol w:w="568"/>
        <w:gridCol w:w="264"/>
        <w:gridCol w:w="167"/>
        <w:gridCol w:w="144"/>
        <w:gridCol w:w="568"/>
        <w:gridCol w:w="952"/>
        <w:gridCol w:w="830"/>
        <w:gridCol w:w="1476"/>
        <w:gridCol w:w="1255"/>
        <w:gridCol w:w="584"/>
        <w:gridCol w:w="1941"/>
      </w:tblGrid>
      <w:tr w:rsidR="007F2C6F" w:rsidRPr="000060F9" w14:paraId="6BEB0779" w14:textId="77777777" w:rsidTr="00F56BF0">
        <w:trPr>
          <w:trHeight w:val="509"/>
        </w:trPr>
        <w:tc>
          <w:tcPr>
            <w:tcW w:w="1048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4663561A" w14:textId="77777777" w:rsidR="007F2C6F" w:rsidRPr="009F4CE7" w:rsidRDefault="007F2C6F" w:rsidP="007F2C6F">
            <w:pPr>
              <w:autoSpaceDE w:val="0"/>
              <w:autoSpaceDN w:val="0"/>
              <w:adjustRightInd w:val="0"/>
              <w:jc w:val="center"/>
              <w:rPr>
                <w:rFonts w:cs="Arial"/>
                <w:b/>
              </w:rPr>
            </w:pPr>
            <w:r w:rsidRPr="000060F9">
              <w:rPr>
                <w:rFonts w:cs="Arial"/>
              </w:rPr>
              <w:lastRenderedPageBreak/>
              <w:br w:type="page"/>
            </w:r>
            <w:r w:rsidRPr="009F4CE7">
              <w:rPr>
                <w:rFonts w:cs="Arial"/>
                <w:b/>
              </w:rPr>
              <w:t>Sylabus przedmiotu / modułu kształcenia</w:t>
            </w:r>
          </w:p>
        </w:tc>
      </w:tr>
      <w:tr w:rsidR="007F2C6F" w:rsidRPr="000060F9" w14:paraId="77609157" w14:textId="77777777" w:rsidTr="00F56BF0">
        <w:trPr>
          <w:trHeight w:val="454"/>
        </w:trPr>
        <w:tc>
          <w:tcPr>
            <w:tcW w:w="4401" w:type="dxa"/>
            <w:gridSpan w:val="9"/>
            <w:tcBorders>
              <w:top w:val="single" w:sz="6" w:space="0" w:color="auto"/>
              <w:left w:val="single" w:sz="6" w:space="0" w:color="auto"/>
              <w:bottom w:val="nil"/>
              <w:right w:val="single" w:sz="6" w:space="0" w:color="auto"/>
            </w:tcBorders>
            <w:shd w:val="clear" w:color="auto" w:fill="DBE5F1"/>
            <w:vAlign w:val="center"/>
          </w:tcPr>
          <w:p w14:paraId="328A999B" w14:textId="77777777" w:rsidR="007F2C6F" w:rsidRPr="000060F9" w:rsidRDefault="007F2C6F" w:rsidP="007F2C6F">
            <w:pPr>
              <w:pStyle w:val="Tytukomrki"/>
            </w:pPr>
            <w:r w:rsidRPr="000060F9">
              <w:t xml:space="preserve">Nazwa przedmiotu/modułu kształcenia: </w:t>
            </w:r>
          </w:p>
        </w:tc>
        <w:tc>
          <w:tcPr>
            <w:tcW w:w="6086" w:type="dxa"/>
            <w:gridSpan w:val="5"/>
            <w:tcBorders>
              <w:top w:val="single" w:sz="6" w:space="0" w:color="auto"/>
              <w:left w:val="single" w:sz="6" w:space="0" w:color="auto"/>
              <w:bottom w:val="nil"/>
              <w:right w:val="single" w:sz="6" w:space="0" w:color="auto"/>
            </w:tcBorders>
            <w:vAlign w:val="center"/>
          </w:tcPr>
          <w:p w14:paraId="0A339179" w14:textId="383CDCF7" w:rsidR="007F2C6F" w:rsidRPr="000060F9" w:rsidRDefault="007F2C6F" w:rsidP="007F2C6F">
            <w:pPr>
              <w:pStyle w:val="Nagwek1"/>
              <w:rPr>
                <w:rFonts w:cs="Arial"/>
                <w:szCs w:val="22"/>
              </w:rPr>
            </w:pPr>
            <w:bookmarkStart w:id="1" w:name="_Toc145937008"/>
            <w:r w:rsidRPr="000060F9">
              <w:rPr>
                <w:rFonts w:cs="Arial"/>
                <w:szCs w:val="22"/>
              </w:rPr>
              <w:t xml:space="preserve">Język angielski </w:t>
            </w:r>
            <w:r w:rsidR="00976988">
              <w:rPr>
                <w:rFonts w:cs="Arial"/>
                <w:szCs w:val="22"/>
              </w:rPr>
              <w:t>specjalistyczny</w:t>
            </w:r>
            <w:bookmarkEnd w:id="1"/>
          </w:p>
        </w:tc>
      </w:tr>
      <w:tr w:rsidR="007F2C6F" w:rsidRPr="000060F9" w14:paraId="56C8B7FD" w14:textId="77777777" w:rsidTr="00F56BF0">
        <w:trPr>
          <w:trHeight w:val="304"/>
        </w:trPr>
        <w:tc>
          <w:tcPr>
            <w:tcW w:w="3449" w:type="dxa"/>
            <w:gridSpan w:val="8"/>
            <w:tcBorders>
              <w:top w:val="single" w:sz="6" w:space="0" w:color="auto"/>
              <w:left w:val="single" w:sz="6" w:space="0" w:color="auto"/>
              <w:bottom w:val="nil"/>
              <w:right w:val="single" w:sz="6" w:space="0" w:color="auto"/>
            </w:tcBorders>
            <w:shd w:val="clear" w:color="auto" w:fill="DBE5F1"/>
            <w:vAlign w:val="center"/>
          </w:tcPr>
          <w:p w14:paraId="4EB4B442" w14:textId="77777777" w:rsidR="007F2C6F" w:rsidRPr="000060F9" w:rsidRDefault="007F2C6F" w:rsidP="007F2C6F">
            <w:pPr>
              <w:pStyle w:val="Tytukomrki"/>
            </w:pPr>
            <w:r w:rsidRPr="000060F9">
              <w:t xml:space="preserve">Nazwa w języku angielskim: </w:t>
            </w:r>
          </w:p>
        </w:tc>
        <w:tc>
          <w:tcPr>
            <w:tcW w:w="7038" w:type="dxa"/>
            <w:gridSpan w:val="6"/>
            <w:tcBorders>
              <w:top w:val="single" w:sz="6" w:space="0" w:color="auto"/>
              <w:left w:val="single" w:sz="6" w:space="0" w:color="auto"/>
              <w:bottom w:val="nil"/>
              <w:right w:val="single" w:sz="6" w:space="0" w:color="auto"/>
            </w:tcBorders>
            <w:vAlign w:val="center"/>
          </w:tcPr>
          <w:p w14:paraId="05743959" w14:textId="77777777" w:rsidR="007F2C6F" w:rsidRPr="000060F9" w:rsidRDefault="007F2C6F" w:rsidP="007F2C6F">
            <w:pPr>
              <w:rPr>
                <w:rFonts w:cs="Arial"/>
                <w:lang w:val="en-US"/>
              </w:rPr>
            </w:pPr>
            <w:r w:rsidRPr="000060F9">
              <w:rPr>
                <w:rFonts w:cs="Arial"/>
              </w:rPr>
              <w:t>English</w:t>
            </w:r>
          </w:p>
        </w:tc>
      </w:tr>
      <w:tr w:rsidR="007F2C6F" w:rsidRPr="000060F9" w14:paraId="29A72B58" w14:textId="77777777" w:rsidTr="00F56BF0">
        <w:trPr>
          <w:trHeight w:val="454"/>
        </w:trPr>
        <w:tc>
          <w:tcPr>
            <w:tcW w:w="2306"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D4748A3" w14:textId="77777777" w:rsidR="007F2C6F" w:rsidRPr="000060F9" w:rsidRDefault="007F2C6F" w:rsidP="007F2C6F">
            <w:pPr>
              <w:pStyle w:val="Tytukomrki"/>
            </w:pPr>
            <w:r w:rsidRPr="000060F9">
              <w:t xml:space="preserve">Język wykładowy: </w:t>
            </w:r>
          </w:p>
        </w:tc>
        <w:tc>
          <w:tcPr>
            <w:tcW w:w="8181" w:type="dxa"/>
            <w:gridSpan w:val="10"/>
            <w:tcBorders>
              <w:top w:val="single" w:sz="6" w:space="0" w:color="auto"/>
              <w:left w:val="single" w:sz="6" w:space="0" w:color="auto"/>
              <w:bottom w:val="single" w:sz="6" w:space="0" w:color="auto"/>
              <w:right w:val="single" w:sz="6" w:space="0" w:color="auto"/>
            </w:tcBorders>
            <w:vAlign w:val="center"/>
          </w:tcPr>
          <w:p w14:paraId="62BA8C59" w14:textId="77777777" w:rsidR="007F2C6F" w:rsidRPr="000060F9" w:rsidRDefault="007F2C6F" w:rsidP="007F2C6F">
            <w:pPr>
              <w:rPr>
                <w:rFonts w:cs="Arial"/>
              </w:rPr>
            </w:pPr>
            <w:r w:rsidRPr="000060F9">
              <w:rPr>
                <w:rFonts w:cs="Arial"/>
                <w:color w:val="000000"/>
              </w:rPr>
              <w:t xml:space="preserve">angielski </w:t>
            </w:r>
          </w:p>
        </w:tc>
      </w:tr>
      <w:tr w:rsidR="007F2C6F" w:rsidRPr="000060F9" w14:paraId="1C392CD0" w14:textId="77777777" w:rsidTr="00F56BF0">
        <w:trPr>
          <w:trHeight w:val="454"/>
        </w:trPr>
        <w:tc>
          <w:tcPr>
            <w:tcW w:w="6707" w:type="dxa"/>
            <w:gridSpan w:val="11"/>
            <w:tcBorders>
              <w:top w:val="single" w:sz="6" w:space="0" w:color="auto"/>
              <w:left w:val="single" w:sz="6" w:space="0" w:color="auto"/>
              <w:bottom w:val="nil"/>
              <w:right w:val="single" w:sz="6" w:space="0" w:color="auto"/>
            </w:tcBorders>
            <w:shd w:val="clear" w:color="auto" w:fill="DBE5F1"/>
            <w:vAlign w:val="center"/>
          </w:tcPr>
          <w:p w14:paraId="0D368FDC" w14:textId="77777777" w:rsidR="007F2C6F" w:rsidRPr="000060F9" w:rsidRDefault="007F2C6F" w:rsidP="007F2C6F">
            <w:pPr>
              <w:pStyle w:val="Tytukomrki"/>
            </w:pPr>
            <w:r w:rsidRPr="000060F9">
              <w:t xml:space="preserve">Kierunek studiów, dla którego przedmiot jest oferowany: </w:t>
            </w:r>
          </w:p>
        </w:tc>
        <w:tc>
          <w:tcPr>
            <w:tcW w:w="3780" w:type="dxa"/>
            <w:gridSpan w:val="3"/>
            <w:tcBorders>
              <w:top w:val="single" w:sz="6" w:space="0" w:color="auto"/>
              <w:left w:val="single" w:sz="6" w:space="0" w:color="auto"/>
              <w:bottom w:val="nil"/>
              <w:right w:val="single" w:sz="6" w:space="0" w:color="auto"/>
            </w:tcBorders>
            <w:vAlign w:val="center"/>
          </w:tcPr>
          <w:p w14:paraId="0139A9F1" w14:textId="77777777" w:rsidR="007F2C6F" w:rsidRPr="000060F9" w:rsidRDefault="007F2C6F" w:rsidP="007F2C6F">
            <w:pPr>
              <w:rPr>
                <w:rFonts w:cs="Arial"/>
              </w:rPr>
            </w:pPr>
            <w:r w:rsidRPr="000060F9">
              <w:rPr>
                <w:rFonts w:cs="Arial"/>
                <w:color w:val="000000"/>
              </w:rPr>
              <w:t>Informatyka</w:t>
            </w:r>
          </w:p>
        </w:tc>
      </w:tr>
      <w:tr w:rsidR="007F2C6F" w:rsidRPr="000060F9" w14:paraId="5D5474E8" w14:textId="77777777" w:rsidTr="00F56BF0">
        <w:trPr>
          <w:trHeight w:val="454"/>
        </w:trPr>
        <w:tc>
          <w:tcPr>
            <w:tcW w:w="2737" w:type="dxa"/>
            <w:gridSpan w:val="6"/>
            <w:tcBorders>
              <w:top w:val="single" w:sz="6" w:space="0" w:color="auto"/>
              <w:left w:val="single" w:sz="6" w:space="0" w:color="auto"/>
              <w:bottom w:val="nil"/>
              <w:right w:val="single" w:sz="6" w:space="0" w:color="auto"/>
            </w:tcBorders>
            <w:shd w:val="clear" w:color="auto" w:fill="DBE5F1"/>
            <w:vAlign w:val="center"/>
          </w:tcPr>
          <w:p w14:paraId="5878EC1F" w14:textId="77777777" w:rsidR="007F2C6F" w:rsidRPr="000060F9" w:rsidRDefault="007F2C6F" w:rsidP="007F2C6F">
            <w:pPr>
              <w:pStyle w:val="Tytukomrki"/>
            </w:pPr>
            <w:r w:rsidRPr="000060F9">
              <w:t xml:space="preserve">Jednostka realizująca: </w:t>
            </w:r>
          </w:p>
        </w:tc>
        <w:tc>
          <w:tcPr>
            <w:tcW w:w="7750" w:type="dxa"/>
            <w:gridSpan w:val="8"/>
            <w:tcBorders>
              <w:top w:val="single" w:sz="6" w:space="0" w:color="auto"/>
              <w:left w:val="single" w:sz="6" w:space="0" w:color="auto"/>
              <w:bottom w:val="nil"/>
              <w:right w:val="single" w:sz="6" w:space="0" w:color="auto"/>
            </w:tcBorders>
            <w:vAlign w:val="center"/>
          </w:tcPr>
          <w:p w14:paraId="32074E52" w14:textId="77777777" w:rsidR="007F2C6F" w:rsidRPr="000060F9" w:rsidRDefault="007F2C6F" w:rsidP="007F2C6F">
            <w:pPr>
              <w:rPr>
                <w:rFonts w:cs="Arial"/>
                <w:b/>
              </w:rPr>
            </w:pPr>
            <w:r w:rsidRPr="000060F9">
              <w:rPr>
                <w:rFonts w:cs="Arial"/>
                <w:color w:val="000000"/>
              </w:rPr>
              <w:t>Centrum Języków Obcych</w:t>
            </w:r>
          </w:p>
        </w:tc>
      </w:tr>
      <w:tr w:rsidR="007F2C6F" w:rsidRPr="000060F9" w14:paraId="23C4A6F9" w14:textId="77777777" w:rsidTr="00F56BF0">
        <w:trPr>
          <w:trHeight w:val="454"/>
        </w:trPr>
        <w:tc>
          <w:tcPr>
            <w:tcW w:w="7962" w:type="dxa"/>
            <w:gridSpan w:val="12"/>
            <w:tcBorders>
              <w:top w:val="single" w:sz="6" w:space="0" w:color="auto"/>
              <w:left w:val="single" w:sz="6" w:space="0" w:color="auto"/>
              <w:bottom w:val="nil"/>
              <w:right w:val="single" w:sz="6" w:space="0" w:color="auto"/>
            </w:tcBorders>
            <w:shd w:val="clear" w:color="auto" w:fill="DBE5F1"/>
            <w:vAlign w:val="center"/>
          </w:tcPr>
          <w:p w14:paraId="0C15CF50" w14:textId="77777777" w:rsidR="007F2C6F" w:rsidRPr="000060F9" w:rsidRDefault="007F2C6F" w:rsidP="007F2C6F">
            <w:pPr>
              <w:pStyle w:val="Tytukomrki"/>
            </w:pPr>
            <w:r w:rsidRPr="000060F9">
              <w:t xml:space="preserve">Rodzaj przedmiotu/modułu kształcenia (obowiązkowy/fakultatywny): </w:t>
            </w:r>
          </w:p>
        </w:tc>
        <w:tc>
          <w:tcPr>
            <w:tcW w:w="2525" w:type="dxa"/>
            <w:gridSpan w:val="2"/>
            <w:tcBorders>
              <w:top w:val="single" w:sz="6" w:space="0" w:color="auto"/>
              <w:left w:val="single" w:sz="6" w:space="0" w:color="auto"/>
              <w:bottom w:val="nil"/>
              <w:right w:val="single" w:sz="6" w:space="0" w:color="auto"/>
            </w:tcBorders>
            <w:vAlign w:val="center"/>
          </w:tcPr>
          <w:p w14:paraId="3BBEDA2C" w14:textId="77777777" w:rsidR="007F2C6F" w:rsidRPr="000060F9" w:rsidRDefault="007F2C6F" w:rsidP="007F2C6F">
            <w:pPr>
              <w:rPr>
                <w:rFonts w:cs="Arial"/>
              </w:rPr>
            </w:pPr>
            <w:r w:rsidRPr="000060F9">
              <w:rPr>
                <w:rFonts w:cs="Arial"/>
                <w:color w:val="000000"/>
              </w:rPr>
              <w:t>obowiązkowy</w:t>
            </w:r>
          </w:p>
        </w:tc>
      </w:tr>
      <w:tr w:rsidR="007F2C6F" w:rsidRPr="000060F9" w14:paraId="1E6F6F3D" w14:textId="77777777" w:rsidTr="00F56BF0">
        <w:trPr>
          <w:trHeight w:val="454"/>
        </w:trPr>
        <w:tc>
          <w:tcPr>
            <w:tcW w:w="7962" w:type="dxa"/>
            <w:gridSpan w:val="12"/>
            <w:tcBorders>
              <w:top w:val="single" w:sz="6" w:space="0" w:color="auto"/>
              <w:left w:val="single" w:sz="6" w:space="0" w:color="auto"/>
              <w:bottom w:val="nil"/>
              <w:right w:val="single" w:sz="6" w:space="0" w:color="auto"/>
            </w:tcBorders>
            <w:shd w:val="clear" w:color="auto" w:fill="DBE5F1"/>
            <w:vAlign w:val="center"/>
          </w:tcPr>
          <w:p w14:paraId="4A4661E4" w14:textId="77777777" w:rsidR="007F2C6F" w:rsidRPr="000060F9" w:rsidRDefault="007F2C6F" w:rsidP="007F2C6F">
            <w:pPr>
              <w:pStyle w:val="Tytukomrki"/>
            </w:pPr>
            <w:r w:rsidRPr="000060F9">
              <w:t xml:space="preserve">Poziom modułu kształcenia (np. pierwszego lub drugiego stopnia): </w:t>
            </w:r>
          </w:p>
        </w:tc>
        <w:tc>
          <w:tcPr>
            <w:tcW w:w="2525" w:type="dxa"/>
            <w:gridSpan w:val="2"/>
            <w:tcBorders>
              <w:top w:val="single" w:sz="6" w:space="0" w:color="auto"/>
              <w:left w:val="single" w:sz="6" w:space="0" w:color="auto"/>
              <w:bottom w:val="nil"/>
              <w:right w:val="single" w:sz="6" w:space="0" w:color="auto"/>
            </w:tcBorders>
            <w:vAlign w:val="center"/>
          </w:tcPr>
          <w:p w14:paraId="092653F4" w14:textId="77777777" w:rsidR="007F2C6F" w:rsidRPr="000060F9" w:rsidRDefault="007F2C6F" w:rsidP="007F2C6F">
            <w:pPr>
              <w:rPr>
                <w:rFonts w:cs="Arial"/>
              </w:rPr>
            </w:pPr>
            <w:r w:rsidRPr="000060F9">
              <w:rPr>
                <w:rFonts w:cs="Arial"/>
                <w:color w:val="000000"/>
              </w:rPr>
              <w:t>drugiego stopnia</w:t>
            </w:r>
          </w:p>
        </w:tc>
      </w:tr>
      <w:tr w:rsidR="007F2C6F" w:rsidRPr="000060F9" w14:paraId="6128FE56" w14:textId="77777777" w:rsidTr="00F56BF0">
        <w:trPr>
          <w:trHeight w:val="454"/>
        </w:trPr>
        <w:tc>
          <w:tcPr>
            <w:tcW w:w="1738" w:type="dxa"/>
            <w:gridSpan w:val="3"/>
            <w:tcBorders>
              <w:top w:val="single" w:sz="6" w:space="0" w:color="auto"/>
              <w:left w:val="single" w:sz="6" w:space="0" w:color="auto"/>
              <w:bottom w:val="nil"/>
              <w:right w:val="single" w:sz="6" w:space="0" w:color="auto"/>
            </w:tcBorders>
            <w:shd w:val="clear" w:color="auto" w:fill="DBE5F1"/>
            <w:vAlign w:val="center"/>
          </w:tcPr>
          <w:p w14:paraId="340B4875" w14:textId="77777777" w:rsidR="007F2C6F" w:rsidRPr="000060F9" w:rsidRDefault="007F2C6F" w:rsidP="007F2C6F">
            <w:pPr>
              <w:pStyle w:val="Tytukomrki"/>
            </w:pPr>
            <w:r w:rsidRPr="000060F9">
              <w:t xml:space="preserve">Rok studiów: </w:t>
            </w:r>
          </w:p>
        </w:tc>
        <w:tc>
          <w:tcPr>
            <w:tcW w:w="8749" w:type="dxa"/>
            <w:gridSpan w:val="11"/>
            <w:tcBorders>
              <w:top w:val="single" w:sz="6" w:space="0" w:color="auto"/>
              <w:left w:val="single" w:sz="6" w:space="0" w:color="auto"/>
              <w:bottom w:val="nil"/>
              <w:right w:val="single" w:sz="6" w:space="0" w:color="auto"/>
            </w:tcBorders>
            <w:vAlign w:val="center"/>
          </w:tcPr>
          <w:p w14:paraId="2FE78D6B" w14:textId="77777777" w:rsidR="007F2C6F" w:rsidRPr="000060F9" w:rsidRDefault="007F2C6F" w:rsidP="007F2C6F">
            <w:pPr>
              <w:rPr>
                <w:rFonts w:cs="Arial"/>
              </w:rPr>
            </w:pPr>
            <w:r w:rsidRPr="000060F9">
              <w:rPr>
                <w:rFonts w:cs="Arial"/>
              </w:rPr>
              <w:t>pierwszy</w:t>
            </w:r>
          </w:p>
        </w:tc>
      </w:tr>
      <w:tr w:rsidR="007F2C6F" w:rsidRPr="000060F9" w14:paraId="2BC826BF" w14:textId="77777777" w:rsidTr="00F56BF0">
        <w:trPr>
          <w:trHeight w:val="454"/>
        </w:trPr>
        <w:tc>
          <w:tcPr>
            <w:tcW w:w="1311" w:type="dxa"/>
            <w:gridSpan w:val="2"/>
            <w:tcBorders>
              <w:top w:val="single" w:sz="6" w:space="0" w:color="auto"/>
              <w:left w:val="single" w:sz="6" w:space="0" w:color="auto"/>
              <w:bottom w:val="nil"/>
              <w:right w:val="single" w:sz="6" w:space="0" w:color="auto"/>
            </w:tcBorders>
            <w:shd w:val="clear" w:color="auto" w:fill="DBE5F1"/>
            <w:vAlign w:val="center"/>
          </w:tcPr>
          <w:p w14:paraId="7CB2197B" w14:textId="77777777" w:rsidR="007F2C6F" w:rsidRPr="000060F9" w:rsidRDefault="007F2C6F" w:rsidP="007F2C6F">
            <w:pPr>
              <w:pStyle w:val="Tytukomrki"/>
            </w:pPr>
            <w:r w:rsidRPr="000060F9">
              <w:t xml:space="preserve">Semestr: </w:t>
            </w:r>
          </w:p>
        </w:tc>
        <w:tc>
          <w:tcPr>
            <w:tcW w:w="9176" w:type="dxa"/>
            <w:gridSpan w:val="12"/>
            <w:tcBorders>
              <w:top w:val="single" w:sz="6" w:space="0" w:color="auto"/>
              <w:left w:val="single" w:sz="6" w:space="0" w:color="auto"/>
              <w:bottom w:val="nil"/>
              <w:right w:val="single" w:sz="6" w:space="0" w:color="auto"/>
            </w:tcBorders>
            <w:vAlign w:val="center"/>
          </w:tcPr>
          <w:p w14:paraId="578887A2" w14:textId="77777777" w:rsidR="007F2C6F" w:rsidRPr="000060F9" w:rsidRDefault="007F2C6F" w:rsidP="007F2C6F">
            <w:pPr>
              <w:rPr>
                <w:rFonts w:cs="Arial"/>
              </w:rPr>
            </w:pPr>
            <w:r w:rsidRPr="000060F9">
              <w:rPr>
                <w:rFonts w:cs="Arial"/>
              </w:rPr>
              <w:t>drugi</w:t>
            </w:r>
          </w:p>
        </w:tc>
      </w:tr>
      <w:tr w:rsidR="007F2C6F" w:rsidRPr="000060F9" w14:paraId="086EB0AE" w14:textId="77777777" w:rsidTr="00F56BF0">
        <w:trPr>
          <w:trHeight w:val="454"/>
        </w:trPr>
        <w:tc>
          <w:tcPr>
            <w:tcW w:w="2881" w:type="dxa"/>
            <w:gridSpan w:val="7"/>
            <w:tcBorders>
              <w:top w:val="single" w:sz="6" w:space="0" w:color="auto"/>
              <w:left w:val="single" w:sz="6" w:space="0" w:color="auto"/>
              <w:bottom w:val="nil"/>
              <w:right w:val="single" w:sz="6" w:space="0" w:color="auto"/>
            </w:tcBorders>
            <w:shd w:val="clear" w:color="auto" w:fill="DBE5F1"/>
            <w:vAlign w:val="center"/>
          </w:tcPr>
          <w:p w14:paraId="38833F82" w14:textId="77777777" w:rsidR="007F2C6F" w:rsidRPr="000060F9" w:rsidRDefault="007F2C6F" w:rsidP="007F2C6F">
            <w:pPr>
              <w:pStyle w:val="Tytukomrki"/>
            </w:pPr>
            <w:r w:rsidRPr="000060F9">
              <w:t xml:space="preserve">Liczba punktów ECTS: </w:t>
            </w:r>
          </w:p>
        </w:tc>
        <w:tc>
          <w:tcPr>
            <w:tcW w:w="7606" w:type="dxa"/>
            <w:gridSpan w:val="7"/>
            <w:tcBorders>
              <w:top w:val="single" w:sz="6" w:space="0" w:color="auto"/>
              <w:left w:val="single" w:sz="6" w:space="0" w:color="auto"/>
              <w:bottom w:val="nil"/>
              <w:right w:val="single" w:sz="6" w:space="0" w:color="auto"/>
            </w:tcBorders>
            <w:vAlign w:val="center"/>
          </w:tcPr>
          <w:p w14:paraId="1E283B11" w14:textId="57F16C2A" w:rsidR="007F2C6F" w:rsidRPr="000060F9" w:rsidRDefault="004E0720" w:rsidP="007F2C6F">
            <w:pPr>
              <w:rPr>
                <w:rFonts w:cs="Arial"/>
              </w:rPr>
            </w:pPr>
            <w:r w:rsidRPr="000060F9">
              <w:rPr>
                <w:rFonts w:cs="Arial"/>
              </w:rPr>
              <w:t>2</w:t>
            </w:r>
          </w:p>
        </w:tc>
      </w:tr>
      <w:tr w:rsidR="007F2C6F" w:rsidRPr="000060F9" w14:paraId="197A9257" w14:textId="77777777" w:rsidTr="00F56BF0">
        <w:trPr>
          <w:trHeight w:val="454"/>
        </w:trPr>
        <w:tc>
          <w:tcPr>
            <w:tcW w:w="5231" w:type="dxa"/>
            <w:gridSpan w:val="10"/>
            <w:tcBorders>
              <w:top w:val="single" w:sz="6" w:space="0" w:color="auto"/>
              <w:left w:val="single" w:sz="6" w:space="0" w:color="auto"/>
              <w:bottom w:val="nil"/>
              <w:right w:val="single" w:sz="6" w:space="0" w:color="auto"/>
            </w:tcBorders>
            <w:shd w:val="clear" w:color="auto" w:fill="DBE5F1"/>
            <w:vAlign w:val="center"/>
          </w:tcPr>
          <w:p w14:paraId="197CAADA" w14:textId="77777777" w:rsidR="007F2C6F" w:rsidRPr="000060F9" w:rsidRDefault="007F2C6F" w:rsidP="007F2C6F">
            <w:pPr>
              <w:pStyle w:val="Tytukomrki"/>
            </w:pPr>
            <w:r w:rsidRPr="000060F9">
              <w:t xml:space="preserve">Imię i nazwisko koordynatora przedmiotu: </w:t>
            </w:r>
          </w:p>
        </w:tc>
        <w:tc>
          <w:tcPr>
            <w:tcW w:w="5256" w:type="dxa"/>
            <w:gridSpan w:val="4"/>
            <w:tcBorders>
              <w:top w:val="single" w:sz="6" w:space="0" w:color="auto"/>
              <w:left w:val="single" w:sz="6" w:space="0" w:color="auto"/>
              <w:bottom w:val="nil"/>
              <w:right w:val="single" w:sz="6" w:space="0" w:color="auto"/>
            </w:tcBorders>
            <w:vAlign w:val="center"/>
          </w:tcPr>
          <w:p w14:paraId="5EB3240B" w14:textId="77777777" w:rsidR="007F2C6F" w:rsidRPr="000060F9" w:rsidRDefault="007F2C6F" w:rsidP="007F2C6F">
            <w:pPr>
              <w:rPr>
                <w:rFonts w:cs="Arial"/>
              </w:rPr>
            </w:pPr>
            <w:r w:rsidRPr="000060F9">
              <w:rPr>
                <w:rFonts w:cs="Arial"/>
                <w:color w:val="000000"/>
              </w:rPr>
              <w:t>mgr inż. Danuta Olejnik</w:t>
            </w:r>
          </w:p>
        </w:tc>
      </w:tr>
      <w:tr w:rsidR="007F2C6F" w:rsidRPr="000060F9" w14:paraId="387D0ABA" w14:textId="77777777" w:rsidTr="00F56BF0">
        <w:trPr>
          <w:trHeight w:val="454"/>
        </w:trPr>
        <w:tc>
          <w:tcPr>
            <w:tcW w:w="5231" w:type="dxa"/>
            <w:gridSpan w:val="10"/>
            <w:tcBorders>
              <w:top w:val="single" w:sz="6" w:space="0" w:color="auto"/>
              <w:left w:val="single" w:sz="6" w:space="0" w:color="auto"/>
              <w:bottom w:val="nil"/>
              <w:right w:val="single" w:sz="6" w:space="0" w:color="auto"/>
            </w:tcBorders>
            <w:shd w:val="clear" w:color="auto" w:fill="DBE5F1"/>
            <w:vAlign w:val="center"/>
          </w:tcPr>
          <w:p w14:paraId="0E4CCD01" w14:textId="77777777" w:rsidR="007F2C6F" w:rsidRPr="000060F9" w:rsidRDefault="007F2C6F" w:rsidP="007F2C6F">
            <w:pPr>
              <w:pStyle w:val="Tytukomrki"/>
            </w:pPr>
            <w:r w:rsidRPr="000060F9">
              <w:t>Imię i nazwisko prowadzących zajęcia:</w:t>
            </w:r>
          </w:p>
        </w:tc>
        <w:tc>
          <w:tcPr>
            <w:tcW w:w="5256" w:type="dxa"/>
            <w:gridSpan w:val="4"/>
            <w:tcBorders>
              <w:top w:val="single" w:sz="6" w:space="0" w:color="auto"/>
              <w:left w:val="single" w:sz="6" w:space="0" w:color="auto"/>
              <w:bottom w:val="nil"/>
              <w:right w:val="single" w:sz="6" w:space="0" w:color="auto"/>
            </w:tcBorders>
            <w:vAlign w:val="center"/>
          </w:tcPr>
          <w:p w14:paraId="33615816" w14:textId="5F3B9110" w:rsidR="007F2C6F" w:rsidRPr="000060F9" w:rsidRDefault="00F51F1E" w:rsidP="007F2C6F">
            <w:pPr>
              <w:rPr>
                <w:rFonts w:cs="Arial"/>
              </w:rPr>
            </w:pPr>
            <w:r>
              <w:rPr>
                <w:rFonts w:cs="Arial"/>
              </w:rPr>
              <w:t>Mgr Joanna Madej-</w:t>
            </w:r>
            <w:proofErr w:type="spellStart"/>
            <w:r>
              <w:rPr>
                <w:rFonts w:cs="Arial"/>
              </w:rPr>
              <w:t>Borychowska</w:t>
            </w:r>
            <w:proofErr w:type="spellEnd"/>
          </w:p>
        </w:tc>
      </w:tr>
      <w:tr w:rsidR="007F2C6F" w:rsidRPr="000060F9" w14:paraId="7978550D" w14:textId="77777777" w:rsidTr="00F56BF0">
        <w:trPr>
          <w:trHeight w:val="454"/>
        </w:trPr>
        <w:tc>
          <w:tcPr>
            <w:tcW w:w="5231" w:type="dxa"/>
            <w:gridSpan w:val="10"/>
            <w:tcBorders>
              <w:top w:val="single" w:sz="6" w:space="0" w:color="auto"/>
              <w:left w:val="single" w:sz="6" w:space="0" w:color="auto"/>
              <w:bottom w:val="nil"/>
              <w:right w:val="single" w:sz="6" w:space="0" w:color="auto"/>
            </w:tcBorders>
            <w:shd w:val="clear" w:color="auto" w:fill="DBE5F1"/>
            <w:vAlign w:val="center"/>
          </w:tcPr>
          <w:p w14:paraId="30114708" w14:textId="77777777" w:rsidR="007F2C6F" w:rsidRPr="000060F9" w:rsidRDefault="007F2C6F" w:rsidP="007F2C6F">
            <w:pPr>
              <w:pStyle w:val="Tytukomrki"/>
            </w:pPr>
            <w:r w:rsidRPr="000060F9">
              <w:t>Założenia i cele przedmiotu:</w:t>
            </w:r>
          </w:p>
        </w:tc>
        <w:tc>
          <w:tcPr>
            <w:tcW w:w="5256" w:type="dxa"/>
            <w:gridSpan w:val="4"/>
            <w:tcBorders>
              <w:top w:val="single" w:sz="6" w:space="0" w:color="auto"/>
              <w:left w:val="single" w:sz="6" w:space="0" w:color="auto"/>
              <w:bottom w:val="nil"/>
              <w:right w:val="single" w:sz="6" w:space="0" w:color="auto"/>
            </w:tcBorders>
            <w:vAlign w:val="center"/>
          </w:tcPr>
          <w:p w14:paraId="21DEBFFF" w14:textId="77777777" w:rsidR="007F2C6F" w:rsidRPr="000060F9" w:rsidRDefault="007F2C6F" w:rsidP="007F2C6F">
            <w:pPr>
              <w:rPr>
                <w:rFonts w:cs="Arial"/>
              </w:rPr>
            </w:pPr>
            <w:r w:rsidRPr="000060F9">
              <w:rPr>
                <w:rFonts w:eastAsia="Times New Roman" w:cs="Arial"/>
              </w:rPr>
              <w:t xml:space="preserve">osiągnięcie językowej kompetencji komunikacyjnej na poziomie B2+ ESKOJ oraz </w:t>
            </w:r>
            <w:r w:rsidRPr="000060F9">
              <w:rPr>
                <w:rFonts w:cs="Arial"/>
              </w:rPr>
              <w:t>rozwijanie umiejętności posługiwania się słownictwem specjalistycznym.</w:t>
            </w:r>
          </w:p>
        </w:tc>
      </w:tr>
      <w:tr w:rsidR="007F2C6F" w:rsidRPr="000060F9" w14:paraId="5B4B1B7C" w14:textId="77777777" w:rsidTr="00F56BF0">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863D580" w14:textId="77777777" w:rsidR="007F2C6F" w:rsidRPr="000060F9" w:rsidRDefault="007F2C6F" w:rsidP="007F2C6F">
            <w:pPr>
              <w:pStyle w:val="Tytukomrki"/>
            </w:pPr>
            <w:r w:rsidRPr="000060F9">
              <w:t>Symbol efektu</w:t>
            </w:r>
          </w:p>
        </w:tc>
        <w:tc>
          <w:tcPr>
            <w:tcW w:w="7380"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9025A0E" w14:textId="77777777" w:rsidR="007F2C6F" w:rsidRPr="000060F9" w:rsidRDefault="007F2C6F" w:rsidP="007F2C6F">
            <w:pPr>
              <w:pStyle w:val="Tytukomrki"/>
            </w:pPr>
            <w:r w:rsidRPr="000060F9">
              <w:t>Efekt uczenia się: WIEDZA</w:t>
            </w:r>
          </w:p>
        </w:tc>
        <w:tc>
          <w:tcPr>
            <w:tcW w:w="1941" w:type="dxa"/>
            <w:tcBorders>
              <w:top w:val="single" w:sz="4" w:space="0" w:color="auto"/>
              <w:left w:val="single" w:sz="4" w:space="0" w:color="auto"/>
              <w:bottom w:val="single" w:sz="4" w:space="0" w:color="auto"/>
              <w:right w:val="single" w:sz="6" w:space="0" w:color="auto"/>
            </w:tcBorders>
            <w:shd w:val="clear" w:color="auto" w:fill="DBE5F1"/>
            <w:vAlign w:val="center"/>
          </w:tcPr>
          <w:p w14:paraId="7A459AA8" w14:textId="77777777" w:rsidR="007F2C6F" w:rsidRPr="000060F9" w:rsidRDefault="007F2C6F" w:rsidP="007F2C6F">
            <w:pPr>
              <w:pStyle w:val="Tytukomrki"/>
            </w:pPr>
            <w:r w:rsidRPr="000060F9">
              <w:t>Symbol efektu kierunkowego</w:t>
            </w:r>
          </w:p>
        </w:tc>
      </w:tr>
      <w:tr w:rsidR="007F2C6F" w:rsidRPr="000060F9" w14:paraId="3F9C326F" w14:textId="77777777" w:rsidTr="00F56BF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B6A5902" w14:textId="77777777" w:rsidR="007F2C6F" w:rsidRPr="000060F9" w:rsidRDefault="007F2C6F" w:rsidP="007F2C6F">
            <w:pPr>
              <w:rPr>
                <w:rFonts w:cs="Arial"/>
                <w:b/>
              </w:rPr>
            </w:pPr>
            <w:r w:rsidRPr="000060F9">
              <w:rPr>
                <w:rFonts w:cs="Arial"/>
                <w:b/>
              </w:rPr>
              <w:t>W_01</w:t>
            </w:r>
          </w:p>
        </w:tc>
        <w:tc>
          <w:tcPr>
            <w:tcW w:w="7380" w:type="dxa"/>
            <w:gridSpan w:val="12"/>
            <w:tcBorders>
              <w:top w:val="single" w:sz="2" w:space="0" w:color="000000"/>
              <w:left w:val="single" w:sz="6" w:space="0" w:color="auto"/>
              <w:bottom w:val="single" w:sz="2" w:space="0" w:color="000000"/>
              <w:right w:val="single" w:sz="6" w:space="0" w:color="auto"/>
            </w:tcBorders>
          </w:tcPr>
          <w:p w14:paraId="69E59052" w14:textId="77777777" w:rsidR="007F2C6F" w:rsidRPr="000060F9" w:rsidRDefault="007F2C6F" w:rsidP="007F2C6F">
            <w:pPr>
              <w:rPr>
                <w:rFonts w:cs="Arial"/>
              </w:rPr>
            </w:pPr>
            <w:r w:rsidRPr="000060F9">
              <w:rPr>
                <w:rFonts w:cs="Arial"/>
              </w:rPr>
              <w:t>Student zna terminologię angielską z dziedziny informatyki i właściwe struktury leksykalno-gramatyczne niezbędne do skutecznej komunikacji językowej w zakresie tematyki podanej w treści modułu kształcenia.</w:t>
            </w:r>
          </w:p>
        </w:tc>
        <w:tc>
          <w:tcPr>
            <w:tcW w:w="1941" w:type="dxa"/>
            <w:tcBorders>
              <w:top w:val="single" w:sz="2" w:space="0" w:color="000000"/>
              <w:left w:val="single" w:sz="6" w:space="0" w:color="auto"/>
              <w:bottom w:val="single" w:sz="2" w:space="0" w:color="000000"/>
              <w:right w:val="single" w:sz="6" w:space="0" w:color="auto"/>
            </w:tcBorders>
            <w:vAlign w:val="center"/>
          </w:tcPr>
          <w:p w14:paraId="26DE7787" w14:textId="77777777" w:rsidR="007F2C6F" w:rsidRPr="000060F9" w:rsidRDefault="007F2C6F" w:rsidP="007F2C6F">
            <w:pPr>
              <w:rPr>
                <w:rFonts w:cs="Arial"/>
                <w:bCs/>
              </w:rPr>
            </w:pPr>
          </w:p>
        </w:tc>
      </w:tr>
      <w:tr w:rsidR="007F2C6F" w:rsidRPr="000060F9" w14:paraId="636AD430" w14:textId="77777777" w:rsidTr="00F56BF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647B599" w14:textId="77777777" w:rsidR="007F2C6F" w:rsidRPr="000060F9" w:rsidRDefault="007F2C6F" w:rsidP="007F2C6F">
            <w:pPr>
              <w:rPr>
                <w:rFonts w:cs="Arial"/>
                <w:b/>
              </w:rPr>
            </w:pPr>
            <w:r w:rsidRPr="000060F9">
              <w:rPr>
                <w:rFonts w:cs="Arial"/>
                <w:b/>
              </w:rPr>
              <w:t>W_02</w:t>
            </w:r>
          </w:p>
        </w:tc>
        <w:tc>
          <w:tcPr>
            <w:tcW w:w="7380" w:type="dxa"/>
            <w:gridSpan w:val="12"/>
            <w:tcBorders>
              <w:top w:val="single" w:sz="2" w:space="0" w:color="000000"/>
              <w:left w:val="single" w:sz="6" w:space="0" w:color="auto"/>
              <w:bottom w:val="single" w:sz="2" w:space="0" w:color="000000"/>
              <w:right w:val="single" w:sz="6" w:space="0" w:color="auto"/>
            </w:tcBorders>
          </w:tcPr>
          <w:p w14:paraId="680E9049" w14:textId="77777777" w:rsidR="007F2C6F" w:rsidRPr="000060F9" w:rsidRDefault="007F2C6F" w:rsidP="007F2C6F">
            <w:pPr>
              <w:rPr>
                <w:rFonts w:cs="Arial"/>
              </w:rPr>
            </w:pPr>
            <w:r w:rsidRPr="000060F9">
              <w:rPr>
                <w:rFonts w:cs="Arial"/>
              </w:rPr>
              <w:t>Student zna zasady konstruowania różnych form wypowiedzi ustnych i pisemnych.</w:t>
            </w:r>
          </w:p>
        </w:tc>
        <w:tc>
          <w:tcPr>
            <w:tcW w:w="1941" w:type="dxa"/>
            <w:tcBorders>
              <w:top w:val="single" w:sz="2" w:space="0" w:color="000000"/>
              <w:left w:val="single" w:sz="6" w:space="0" w:color="auto"/>
              <w:bottom w:val="single" w:sz="2" w:space="0" w:color="000000"/>
              <w:right w:val="single" w:sz="6" w:space="0" w:color="auto"/>
            </w:tcBorders>
            <w:vAlign w:val="center"/>
          </w:tcPr>
          <w:p w14:paraId="11C23B55" w14:textId="77777777" w:rsidR="007F2C6F" w:rsidRPr="000060F9" w:rsidRDefault="007F2C6F" w:rsidP="007F2C6F">
            <w:pPr>
              <w:rPr>
                <w:rFonts w:cs="Arial"/>
                <w:bCs/>
              </w:rPr>
            </w:pPr>
          </w:p>
        </w:tc>
      </w:tr>
      <w:tr w:rsidR="007F2C6F" w:rsidRPr="000060F9" w14:paraId="0FB4EB04" w14:textId="77777777" w:rsidTr="00F56BF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45B2B01" w14:textId="77777777" w:rsidR="007F2C6F" w:rsidRPr="000060F9" w:rsidRDefault="007F2C6F" w:rsidP="007F2C6F">
            <w:pPr>
              <w:rPr>
                <w:rFonts w:cs="Arial"/>
                <w:b/>
              </w:rPr>
            </w:pPr>
            <w:r w:rsidRPr="000060F9">
              <w:rPr>
                <w:rFonts w:cs="Arial"/>
                <w:b/>
              </w:rPr>
              <w:t>W_03</w:t>
            </w:r>
          </w:p>
        </w:tc>
        <w:tc>
          <w:tcPr>
            <w:tcW w:w="7380" w:type="dxa"/>
            <w:gridSpan w:val="12"/>
            <w:tcBorders>
              <w:top w:val="single" w:sz="2" w:space="0" w:color="000000"/>
              <w:left w:val="single" w:sz="6" w:space="0" w:color="auto"/>
              <w:bottom w:val="single" w:sz="2" w:space="0" w:color="000000"/>
              <w:right w:val="single" w:sz="6" w:space="0" w:color="auto"/>
            </w:tcBorders>
          </w:tcPr>
          <w:p w14:paraId="088D789E" w14:textId="77777777" w:rsidR="007F2C6F" w:rsidRPr="000060F9" w:rsidRDefault="007F2C6F" w:rsidP="007F2C6F">
            <w:pPr>
              <w:rPr>
                <w:rFonts w:cs="Arial"/>
              </w:rPr>
            </w:pPr>
            <w:r w:rsidRPr="000060F9">
              <w:rPr>
                <w:rFonts w:cs="Arial"/>
              </w:rPr>
              <w:t>Student zna strategie komunikacyjne potrzebne do skutecznego porozumiewania się.</w:t>
            </w:r>
          </w:p>
        </w:tc>
        <w:tc>
          <w:tcPr>
            <w:tcW w:w="1941" w:type="dxa"/>
            <w:tcBorders>
              <w:top w:val="single" w:sz="2" w:space="0" w:color="000000"/>
              <w:left w:val="single" w:sz="6" w:space="0" w:color="auto"/>
              <w:bottom w:val="single" w:sz="2" w:space="0" w:color="000000"/>
              <w:right w:val="single" w:sz="6" w:space="0" w:color="auto"/>
            </w:tcBorders>
            <w:vAlign w:val="center"/>
          </w:tcPr>
          <w:p w14:paraId="3659022B" w14:textId="77777777" w:rsidR="007F2C6F" w:rsidRPr="000060F9" w:rsidRDefault="007F2C6F" w:rsidP="007F2C6F">
            <w:pPr>
              <w:rPr>
                <w:rFonts w:cs="Arial"/>
                <w:bCs/>
              </w:rPr>
            </w:pPr>
          </w:p>
        </w:tc>
      </w:tr>
      <w:tr w:rsidR="007F2C6F" w:rsidRPr="000060F9" w14:paraId="1E4744C8" w14:textId="77777777" w:rsidTr="00F56BF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AA89F31" w14:textId="77777777" w:rsidR="007F2C6F" w:rsidRPr="000060F9" w:rsidRDefault="007F2C6F" w:rsidP="007F2C6F">
            <w:pPr>
              <w:pStyle w:val="Tytukomrki"/>
            </w:pPr>
            <w:r w:rsidRPr="000060F9">
              <w:t>Symbol efektu</w:t>
            </w:r>
          </w:p>
        </w:tc>
        <w:tc>
          <w:tcPr>
            <w:tcW w:w="7380"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1EFF11F" w14:textId="77777777" w:rsidR="007F2C6F" w:rsidRPr="000060F9" w:rsidRDefault="007F2C6F" w:rsidP="007F2C6F">
            <w:pPr>
              <w:pStyle w:val="Tytukomrki"/>
            </w:pPr>
            <w:r w:rsidRPr="000060F9">
              <w:t>Efekt uczenia się: UMIEJĘTNOŚCI</w:t>
            </w:r>
          </w:p>
        </w:tc>
        <w:tc>
          <w:tcPr>
            <w:tcW w:w="1941" w:type="dxa"/>
            <w:tcBorders>
              <w:top w:val="single" w:sz="2" w:space="0" w:color="000000"/>
              <w:left w:val="single" w:sz="6" w:space="0" w:color="auto"/>
              <w:bottom w:val="single" w:sz="2" w:space="0" w:color="000000"/>
              <w:right w:val="single" w:sz="6" w:space="0" w:color="auto"/>
            </w:tcBorders>
            <w:shd w:val="clear" w:color="auto" w:fill="DBE5F1"/>
            <w:vAlign w:val="center"/>
          </w:tcPr>
          <w:p w14:paraId="0D01EF55" w14:textId="77777777" w:rsidR="007F2C6F" w:rsidRPr="000060F9" w:rsidRDefault="007F2C6F" w:rsidP="007F2C6F">
            <w:pPr>
              <w:pStyle w:val="Tytukomrki"/>
            </w:pPr>
            <w:r w:rsidRPr="000060F9">
              <w:t>Symbol efektu kierunkowego</w:t>
            </w:r>
          </w:p>
        </w:tc>
      </w:tr>
      <w:tr w:rsidR="007F2C6F" w:rsidRPr="000060F9" w14:paraId="236BE514" w14:textId="77777777" w:rsidTr="00F56BF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F266946" w14:textId="77777777" w:rsidR="007F2C6F" w:rsidRPr="000060F9" w:rsidRDefault="007F2C6F" w:rsidP="007F2C6F">
            <w:pPr>
              <w:rPr>
                <w:rFonts w:cs="Arial"/>
                <w:b/>
              </w:rPr>
            </w:pPr>
            <w:r w:rsidRPr="000060F9">
              <w:rPr>
                <w:rFonts w:cs="Arial"/>
                <w:b/>
              </w:rPr>
              <w:t>U_01</w:t>
            </w:r>
          </w:p>
        </w:tc>
        <w:tc>
          <w:tcPr>
            <w:tcW w:w="7380" w:type="dxa"/>
            <w:gridSpan w:val="12"/>
            <w:tcBorders>
              <w:top w:val="single" w:sz="2" w:space="0" w:color="000000"/>
              <w:left w:val="single" w:sz="6" w:space="0" w:color="auto"/>
              <w:bottom w:val="single" w:sz="2" w:space="0" w:color="000000"/>
              <w:right w:val="single" w:sz="6" w:space="0" w:color="auto"/>
            </w:tcBorders>
          </w:tcPr>
          <w:p w14:paraId="6FA17A3E" w14:textId="77777777" w:rsidR="007F2C6F" w:rsidRPr="000060F9" w:rsidRDefault="007F2C6F" w:rsidP="007F2C6F">
            <w:pPr>
              <w:rPr>
                <w:rFonts w:cs="Arial"/>
              </w:rPr>
            </w:pPr>
            <w:r w:rsidRPr="000060F9">
              <w:rPr>
                <w:rFonts w:cs="Arial"/>
              </w:rPr>
              <w:t>Student potrafi zrozumieć teksty z zakresu informatyki.</w:t>
            </w:r>
          </w:p>
        </w:tc>
        <w:tc>
          <w:tcPr>
            <w:tcW w:w="1941" w:type="dxa"/>
            <w:tcBorders>
              <w:top w:val="single" w:sz="2" w:space="0" w:color="000000"/>
              <w:left w:val="single" w:sz="6" w:space="0" w:color="auto"/>
              <w:bottom w:val="single" w:sz="2" w:space="0" w:color="000000"/>
              <w:right w:val="single" w:sz="6" w:space="0" w:color="auto"/>
            </w:tcBorders>
            <w:vAlign w:val="center"/>
          </w:tcPr>
          <w:p w14:paraId="20DB983B" w14:textId="77777777" w:rsidR="007F2C6F" w:rsidRPr="000060F9" w:rsidRDefault="007F2C6F" w:rsidP="007F2C6F">
            <w:pPr>
              <w:rPr>
                <w:rFonts w:cs="Arial"/>
                <w:b/>
              </w:rPr>
            </w:pPr>
            <w:r w:rsidRPr="000060F9">
              <w:rPr>
                <w:rFonts w:cs="Arial"/>
                <w:b/>
                <w:color w:val="000000"/>
              </w:rPr>
              <w:t>K_U02</w:t>
            </w:r>
          </w:p>
        </w:tc>
      </w:tr>
      <w:tr w:rsidR="007F2C6F" w:rsidRPr="000060F9" w14:paraId="5EDCAE0D" w14:textId="77777777" w:rsidTr="00F56BF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D3FFB57" w14:textId="77777777" w:rsidR="007F2C6F" w:rsidRPr="000060F9" w:rsidRDefault="007F2C6F" w:rsidP="007F2C6F">
            <w:pPr>
              <w:rPr>
                <w:rFonts w:cs="Arial"/>
                <w:b/>
              </w:rPr>
            </w:pPr>
            <w:r w:rsidRPr="000060F9">
              <w:rPr>
                <w:rFonts w:cs="Arial"/>
                <w:b/>
              </w:rPr>
              <w:t>U_02</w:t>
            </w:r>
          </w:p>
        </w:tc>
        <w:tc>
          <w:tcPr>
            <w:tcW w:w="7380" w:type="dxa"/>
            <w:gridSpan w:val="12"/>
            <w:tcBorders>
              <w:top w:val="single" w:sz="2" w:space="0" w:color="000000"/>
              <w:left w:val="single" w:sz="6" w:space="0" w:color="auto"/>
              <w:bottom w:val="single" w:sz="2" w:space="0" w:color="000000"/>
              <w:right w:val="single" w:sz="6" w:space="0" w:color="auto"/>
            </w:tcBorders>
          </w:tcPr>
          <w:p w14:paraId="1A9A38F6" w14:textId="77777777" w:rsidR="007F2C6F" w:rsidRPr="000060F9" w:rsidRDefault="007F2C6F" w:rsidP="007F2C6F">
            <w:pPr>
              <w:rPr>
                <w:rFonts w:cs="Arial"/>
              </w:rPr>
            </w:pPr>
            <w:r w:rsidRPr="000060F9">
              <w:rPr>
                <w:rFonts w:cs="Arial"/>
              </w:rPr>
              <w:t>Student potrafi wyszukać informacje z zakresu swojej specjalności.</w:t>
            </w:r>
          </w:p>
        </w:tc>
        <w:tc>
          <w:tcPr>
            <w:tcW w:w="1941" w:type="dxa"/>
            <w:tcBorders>
              <w:top w:val="single" w:sz="2" w:space="0" w:color="000000"/>
              <w:left w:val="single" w:sz="6" w:space="0" w:color="auto"/>
              <w:bottom w:val="single" w:sz="2" w:space="0" w:color="000000"/>
              <w:right w:val="single" w:sz="6" w:space="0" w:color="auto"/>
            </w:tcBorders>
            <w:vAlign w:val="center"/>
          </w:tcPr>
          <w:p w14:paraId="2987EEB0" w14:textId="77777777" w:rsidR="007F2C6F" w:rsidRPr="000060F9" w:rsidRDefault="007F2C6F" w:rsidP="007F2C6F">
            <w:pPr>
              <w:rPr>
                <w:rFonts w:cs="Arial"/>
                <w:b/>
              </w:rPr>
            </w:pPr>
            <w:r w:rsidRPr="000060F9">
              <w:rPr>
                <w:rFonts w:cs="Arial"/>
                <w:b/>
                <w:color w:val="000000"/>
              </w:rPr>
              <w:t>K_U02, K_U01</w:t>
            </w:r>
          </w:p>
        </w:tc>
      </w:tr>
      <w:tr w:rsidR="007F2C6F" w:rsidRPr="000060F9" w14:paraId="492587AD" w14:textId="77777777" w:rsidTr="00F56BF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30E19F0" w14:textId="77777777" w:rsidR="007F2C6F" w:rsidRPr="000060F9" w:rsidRDefault="007F2C6F" w:rsidP="007F2C6F">
            <w:pPr>
              <w:rPr>
                <w:rFonts w:cs="Arial"/>
                <w:b/>
              </w:rPr>
            </w:pPr>
            <w:r w:rsidRPr="000060F9">
              <w:rPr>
                <w:rFonts w:cs="Arial"/>
                <w:b/>
              </w:rPr>
              <w:t>U_03</w:t>
            </w:r>
          </w:p>
        </w:tc>
        <w:tc>
          <w:tcPr>
            <w:tcW w:w="7380" w:type="dxa"/>
            <w:gridSpan w:val="12"/>
            <w:tcBorders>
              <w:top w:val="single" w:sz="2" w:space="0" w:color="000000"/>
              <w:left w:val="single" w:sz="6" w:space="0" w:color="auto"/>
              <w:bottom w:val="single" w:sz="2" w:space="0" w:color="000000"/>
              <w:right w:val="single" w:sz="6" w:space="0" w:color="auto"/>
            </w:tcBorders>
          </w:tcPr>
          <w:p w14:paraId="5F05F7A2" w14:textId="77777777" w:rsidR="007F2C6F" w:rsidRPr="000060F9" w:rsidRDefault="007F2C6F" w:rsidP="007F2C6F">
            <w:pPr>
              <w:rPr>
                <w:rFonts w:cs="Arial"/>
              </w:rPr>
            </w:pPr>
            <w:r w:rsidRPr="000060F9">
              <w:rPr>
                <w:rFonts w:cs="Arial"/>
              </w:rPr>
              <w:t>Student potrafi formułować dłuższe spójne wypowiedzi na tematy z dziedziny informatyki.</w:t>
            </w:r>
          </w:p>
        </w:tc>
        <w:tc>
          <w:tcPr>
            <w:tcW w:w="1941" w:type="dxa"/>
            <w:tcBorders>
              <w:top w:val="single" w:sz="2" w:space="0" w:color="000000"/>
              <w:left w:val="single" w:sz="6" w:space="0" w:color="auto"/>
              <w:bottom w:val="single" w:sz="2" w:space="0" w:color="000000"/>
              <w:right w:val="single" w:sz="6" w:space="0" w:color="auto"/>
            </w:tcBorders>
            <w:vAlign w:val="center"/>
          </w:tcPr>
          <w:p w14:paraId="02F9EDD4" w14:textId="77777777" w:rsidR="007F2C6F" w:rsidRPr="000060F9" w:rsidRDefault="007F2C6F" w:rsidP="007F2C6F">
            <w:pPr>
              <w:rPr>
                <w:rFonts w:cs="Arial"/>
                <w:b/>
              </w:rPr>
            </w:pPr>
            <w:r w:rsidRPr="000060F9">
              <w:rPr>
                <w:rFonts w:cs="Arial"/>
                <w:b/>
                <w:color w:val="000000"/>
              </w:rPr>
              <w:t>K_U02, K_U03</w:t>
            </w:r>
          </w:p>
        </w:tc>
      </w:tr>
      <w:tr w:rsidR="007F2C6F" w:rsidRPr="000060F9" w14:paraId="0E6C8FAA" w14:textId="77777777" w:rsidTr="00F56BF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FD2D164" w14:textId="77777777" w:rsidR="007F2C6F" w:rsidRPr="000060F9" w:rsidRDefault="007F2C6F" w:rsidP="007F2C6F">
            <w:pPr>
              <w:rPr>
                <w:rFonts w:cs="Arial"/>
                <w:b/>
              </w:rPr>
            </w:pPr>
            <w:r w:rsidRPr="000060F9">
              <w:rPr>
                <w:rFonts w:cs="Arial"/>
                <w:b/>
              </w:rPr>
              <w:lastRenderedPageBreak/>
              <w:t>U_04</w:t>
            </w:r>
          </w:p>
        </w:tc>
        <w:tc>
          <w:tcPr>
            <w:tcW w:w="7380" w:type="dxa"/>
            <w:gridSpan w:val="12"/>
            <w:tcBorders>
              <w:top w:val="single" w:sz="2" w:space="0" w:color="000000"/>
              <w:left w:val="single" w:sz="6" w:space="0" w:color="auto"/>
              <w:bottom w:val="single" w:sz="2" w:space="0" w:color="000000"/>
              <w:right w:val="single" w:sz="6" w:space="0" w:color="auto"/>
            </w:tcBorders>
          </w:tcPr>
          <w:p w14:paraId="15B7B622" w14:textId="77777777" w:rsidR="007F2C6F" w:rsidRPr="000060F9" w:rsidRDefault="007F2C6F" w:rsidP="007F2C6F">
            <w:pPr>
              <w:rPr>
                <w:rFonts w:cs="Arial"/>
              </w:rPr>
            </w:pPr>
            <w:r w:rsidRPr="000060F9">
              <w:rPr>
                <w:rFonts w:cs="Arial"/>
              </w:rPr>
              <w:t>Student potrafi brać udział w dyskusji dotyczącej kwestii zawodowych.</w:t>
            </w:r>
          </w:p>
        </w:tc>
        <w:tc>
          <w:tcPr>
            <w:tcW w:w="1941" w:type="dxa"/>
            <w:tcBorders>
              <w:top w:val="single" w:sz="2" w:space="0" w:color="000000"/>
              <w:left w:val="single" w:sz="6" w:space="0" w:color="auto"/>
              <w:bottom w:val="single" w:sz="2" w:space="0" w:color="000000"/>
              <w:right w:val="single" w:sz="6" w:space="0" w:color="auto"/>
            </w:tcBorders>
            <w:vAlign w:val="center"/>
          </w:tcPr>
          <w:p w14:paraId="43D2F0CC" w14:textId="77777777" w:rsidR="007F2C6F" w:rsidRPr="000060F9" w:rsidRDefault="007F2C6F" w:rsidP="007F2C6F">
            <w:pPr>
              <w:rPr>
                <w:rFonts w:cs="Arial"/>
                <w:b/>
              </w:rPr>
            </w:pPr>
            <w:r w:rsidRPr="000060F9">
              <w:rPr>
                <w:rFonts w:cs="Arial"/>
                <w:b/>
                <w:color w:val="000000"/>
              </w:rPr>
              <w:t>K_U02, K_U03</w:t>
            </w:r>
          </w:p>
        </w:tc>
      </w:tr>
      <w:tr w:rsidR="007F2C6F" w:rsidRPr="000060F9" w14:paraId="1A974C71" w14:textId="77777777" w:rsidTr="00F56BF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5D02028" w14:textId="77777777" w:rsidR="007F2C6F" w:rsidRPr="000060F9" w:rsidRDefault="007F2C6F" w:rsidP="007F2C6F">
            <w:pPr>
              <w:rPr>
                <w:rFonts w:cs="Arial"/>
                <w:b/>
              </w:rPr>
            </w:pPr>
            <w:r w:rsidRPr="000060F9">
              <w:rPr>
                <w:rFonts w:cs="Arial"/>
                <w:b/>
                <w:color w:val="000000"/>
              </w:rPr>
              <w:t>U_05</w:t>
            </w:r>
          </w:p>
        </w:tc>
        <w:tc>
          <w:tcPr>
            <w:tcW w:w="7380" w:type="dxa"/>
            <w:gridSpan w:val="12"/>
            <w:tcBorders>
              <w:top w:val="single" w:sz="2" w:space="0" w:color="000000"/>
              <w:left w:val="single" w:sz="6" w:space="0" w:color="auto"/>
              <w:bottom w:val="single" w:sz="2" w:space="0" w:color="000000"/>
              <w:right w:val="single" w:sz="6" w:space="0" w:color="auto"/>
            </w:tcBorders>
          </w:tcPr>
          <w:p w14:paraId="4C6E8F99" w14:textId="77777777" w:rsidR="007F2C6F" w:rsidRPr="000060F9" w:rsidRDefault="007F2C6F" w:rsidP="007F2C6F">
            <w:pPr>
              <w:rPr>
                <w:rFonts w:cs="Arial"/>
                <w:bCs/>
              </w:rPr>
            </w:pPr>
            <w:r w:rsidRPr="000060F9">
              <w:rPr>
                <w:rFonts w:cs="Arial"/>
              </w:rPr>
              <w:t>współdziałać i pracować w grupie, przyjmując w niej różne role.</w:t>
            </w:r>
          </w:p>
        </w:tc>
        <w:tc>
          <w:tcPr>
            <w:tcW w:w="1941" w:type="dxa"/>
            <w:tcBorders>
              <w:top w:val="single" w:sz="2" w:space="0" w:color="000000"/>
              <w:left w:val="single" w:sz="6" w:space="0" w:color="auto"/>
              <w:bottom w:val="single" w:sz="2" w:space="0" w:color="000000"/>
              <w:right w:val="single" w:sz="6" w:space="0" w:color="auto"/>
            </w:tcBorders>
            <w:vAlign w:val="center"/>
          </w:tcPr>
          <w:p w14:paraId="4887BE2B" w14:textId="77777777" w:rsidR="007F2C6F" w:rsidRPr="000060F9" w:rsidRDefault="007F2C6F" w:rsidP="007F2C6F">
            <w:pPr>
              <w:rPr>
                <w:rFonts w:cs="Arial"/>
                <w:b/>
              </w:rPr>
            </w:pPr>
            <w:r w:rsidRPr="000060F9">
              <w:rPr>
                <w:rFonts w:cs="Arial"/>
                <w:b/>
                <w:bCs/>
              </w:rPr>
              <w:t>K_U04</w:t>
            </w:r>
          </w:p>
        </w:tc>
      </w:tr>
      <w:tr w:rsidR="007F2C6F" w:rsidRPr="000060F9" w14:paraId="754BEC4F" w14:textId="77777777" w:rsidTr="00F56BF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95C5634" w14:textId="77777777" w:rsidR="007F2C6F" w:rsidRPr="000060F9" w:rsidRDefault="007F2C6F" w:rsidP="007F2C6F">
            <w:pPr>
              <w:rPr>
                <w:rFonts w:cs="Arial"/>
                <w:b/>
              </w:rPr>
            </w:pPr>
            <w:r w:rsidRPr="000060F9">
              <w:rPr>
                <w:rFonts w:cs="Arial"/>
                <w:b/>
                <w:color w:val="000000"/>
              </w:rPr>
              <w:t>U_06</w:t>
            </w:r>
          </w:p>
        </w:tc>
        <w:tc>
          <w:tcPr>
            <w:tcW w:w="7380" w:type="dxa"/>
            <w:gridSpan w:val="12"/>
            <w:tcBorders>
              <w:top w:val="single" w:sz="2" w:space="0" w:color="000000"/>
              <w:left w:val="single" w:sz="6" w:space="0" w:color="auto"/>
              <w:bottom w:val="single" w:sz="2" w:space="0" w:color="000000"/>
              <w:right w:val="single" w:sz="6" w:space="0" w:color="auto"/>
            </w:tcBorders>
          </w:tcPr>
          <w:p w14:paraId="2663E9DA" w14:textId="77777777" w:rsidR="007F2C6F" w:rsidRPr="000060F9" w:rsidRDefault="007F2C6F" w:rsidP="007F2C6F">
            <w:pPr>
              <w:rPr>
                <w:rFonts w:cs="Arial"/>
                <w:bCs/>
              </w:rPr>
            </w:pPr>
            <w:r w:rsidRPr="000060F9">
              <w:rPr>
                <w:rFonts w:cs="Arial"/>
              </w:rPr>
              <w:t>zna ograniczenia własnej wiedzy i rozumie potrzebę dalszego kształcenia oraz samodoskonalenia w zakresie nauki języka.</w:t>
            </w:r>
          </w:p>
        </w:tc>
        <w:tc>
          <w:tcPr>
            <w:tcW w:w="1941" w:type="dxa"/>
            <w:tcBorders>
              <w:top w:val="single" w:sz="2" w:space="0" w:color="000000"/>
              <w:left w:val="single" w:sz="6" w:space="0" w:color="auto"/>
              <w:bottom w:val="single" w:sz="2" w:space="0" w:color="000000"/>
              <w:right w:val="single" w:sz="6" w:space="0" w:color="auto"/>
            </w:tcBorders>
            <w:vAlign w:val="center"/>
          </w:tcPr>
          <w:p w14:paraId="620F0551" w14:textId="77777777" w:rsidR="007F2C6F" w:rsidRPr="000060F9" w:rsidRDefault="007F2C6F" w:rsidP="007F2C6F">
            <w:pPr>
              <w:rPr>
                <w:rFonts w:cs="Arial"/>
                <w:b/>
              </w:rPr>
            </w:pPr>
            <w:r w:rsidRPr="000060F9">
              <w:rPr>
                <w:rFonts w:cs="Arial"/>
                <w:b/>
                <w:bCs/>
              </w:rPr>
              <w:t>K_U05</w:t>
            </w:r>
          </w:p>
        </w:tc>
      </w:tr>
      <w:tr w:rsidR="007F2C6F" w:rsidRPr="000060F9" w14:paraId="7DEFB4F0" w14:textId="77777777" w:rsidTr="00F56BF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CB58483" w14:textId="77777777" w:rsidR="007F2C6F" w:rsidRPr="000060F9" w:rsidRDefault="007F2C6F" w:rsidP="007F2C6F">
            <w:pPr>
              <w:pStyle w:val="Tytukomrki"/>
            </w:pPr>
            <w:r w:rsidRPr="000060F9">
              <w:t>Symbol efektu</w:t>
            </w:r>
          </w:p>
        </w:tc>
        <w:tc>
          <w:tcPr>
            <w:tcW w:w="7380"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AA9927E" w14:textId="77777777" w:rsidR="007F2C6F" w:rsidRPr="000060F9" w:rsidRDefault="007F2C6F" w:rsidP="007F2C6F">
            <w:pPr>
              <w:pStyle w:val="Tytukomrki"/>
            </w:pPr>
            <w:r w:rsidRPr="000060F9">
              <w:t>Efekt uczenia się: KOMPETENCJE SPOŁECZNE</w:t>
            </w:r>
          </w:p>
        </w:tc>
        <w:tc>
          <w:tcPr>
            <w:tcW w:w="1941" w:type="dxa"/>
            <w:tcBorders>
              <w:top w:val="single" w:sz="2" w:space="0" w:color="000000"/>
              <w:left w:val="single" w:sz="6" w:space="0" w:color="auto"/>
              <w:bottom w:val="single" w:sz="2" w:space="0" w:color="000000"/>
              <w:right w:val="single" w:sz="6" w:space="0" w:color="auto"/>
            </w:tcBorders>
            <w:shd w:val="clear" w:color="auto" w:fill="DBE5F1"/>
            <w:vAlign w:val="center"/>
          </w:tcPr>
          <w:p w14:paraId="3665E42F" w14:textId="77777777" w:rsidR="007F2C6F" w:rsidRPr="000060F9" w:rsidRDefault="007F2C6F" w:rsidP="007F2C6F">
            <w:pPr>
              <w:pStyle w:val="Tytukomrki"/>
            </w:pPr>
            <w:r w:rsidRPr="000060F9">
              <w:t>Symbol efektu kierunkowego</w:t>
            </w:r>
          </w:p>
        </w:tc>
      </w:tr>
      <w:tr w:rsidR="007F2C6F" w:rsidRPr="000060F9" w14:paraId="75AD1EF0" w14:textId="77777777" w:rsidTr="00F56BF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FFD6188" w14:textId="77777777" w:rsidR="007F2C6F" w:rsidRPr="000060F9" w:rsidRDefault="007F2C6F" w:rsidP="007F2C6F">
            <w:pPr>
              <w:rPr>
                <w:rFonts w:cs="Arial"/>
                <w:b/>
              </w:rPr>
            </w:pPr>
            <w:r w:rsidRPr="000060F9">
              <w:rPr>
                <w:rFonts w:cs="Arial"/>
                <w:b/>
              </w:rPr>
              <w:t>K_01</w:t>
            </w:r>
          </w:p>
        </w:tc>
        <w:tc>
          <w:tcPr>
            <w:tcW w:w="7380" w:type="dxa"/>
            <w:gridSpan w:val="12"/>
            <w:tcBorders>
              <w:top w:val="single" w:sz="2" w:space="0" w:color="000000"/>
              <w:left w:val="single" w:sz="6" w:space="0" w:color="auto"/>
              <w:bottom w:val="single" w:sz="2" w:space="0" w:color="000000"/>
              <w:right w:val="single" w:sz="6" w:space="0" w:color="auto"/>
            </w:tcBorders>
          </w:tcPr>
          <w:p w14:paraId="66939278" w14:textId="77777777" w:rsidR="007F2C6F" w:rsidRPr="000060F9" w:rsidRDefault="007F2C6F" w:rsidP="007F2C6F">
            <w:pPr>
              <w:rPr>
                <w:rFonts w:cs="Arial"/>
              </w:rPr>
            </w:pPr>
            <w:r w:rsidRPr="000060F9">
              <w:rPr>
                <w:rFonts w:cs="Arial"/>
              </w:rPr>
              <w:t>Student ma świadomość potrzeby znajomości języka obcego w życiu prywatnym i przyszłej pracy zawodowej.</w:t>
            </w:r>
          </w:p>
        </w:tc>
        <w:tc>
          <w:tcPr>
            <w:tcW w:w="1941" w:type="dxa"/>
            <w:tcBorders>
              <w:top w:val="single" w:sz="2" w:space="0" w:color="000000"/>
              <w:left w:val="single" w:sz="6" w:space="0" w:color="auto"/>
              <w:bottom w:val="single" w:sz="2" w:space="0" w:color="000000"/>
              <w:right w:val="single" w:sz="6" w:space="0" w:color="auto"/>
            </w:tcBorders>
            <w:vAlign w:val="center"/>
          </w:tcPr>
          <w:p w14:paraId="4666ED5F" w14:textId="77777777" w:rsidR="007F2C6F" w:rsidRPr="000060F9" w:rsidRDefault="007F2C6F" w:rsidP="007F2C6F">
            <w:pPr>
              <w:rPr>
                <w:rFonts w:cs="Arial"/>
                <w:b/>
              </w:rPr>
            </w:pPr>
            <w:r w:rsidRPr="000060F9">
              <w:rPr>
                <w:rFonts w:cs="Arial"/>
                <w:b/>
              </w:rPr>
              <w:t>K_K01</w:t>
            </w:r>
          </w:p>
        </w:tc>
      </w:tr>
      <w:tr w:rsidR="007F2C6F" w:rsidRPr="000060F9" w14:paraId="5C75BBD2" w14:textId="77777777" w:rsidTr="00F56BF0">
        <w:trPr>
          <w:trHeight w:val="454"/>
        </w:trPr>
        <w:tc>
          <w:tcPr>
            <w:tcW w:w="257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0D88DDB1" w14:textId="77777777" w:rsidR="007F2C6F" w:rsidRPr="000060F9" w:rsidRDefault="007F2C6F" w:rsidP="007F2C6F">
            <w:pPr>
              <w:pStyle w:val="Tytukomrki"/>
            </w:pPr>
            <w:r w:rsidRPr="000060F9">
              <w:t>Forma i typy zajęć:</w:t>
            </w:r>
          </w:p>
        </w:tc>
        <w:tc>
          <w:tcPr>
            <w:tcW w:w="7917" w:type="dxa"/>
            <w:gridSpan w:val="9"/>
            <w:tcBorders>
              <w:top w:val="single" w:sz="6" w:space="0" w:color="auto"/>
              <w:left w:val="single" w:sz="4" w:space="0" w:color="auto"/>
              <w:bottom w:val="single" w:sz="6" w:space="0" w:color="auto"/>
              <w:right w:val="single" w:sz="6" w:space="0" w:color="auto"/>
            </w:tcBorders>
            <w:vAlign w:val="center"/>
          </w:tcPr>
          <w:p w14:paraId="55FBC2C4" w14:textId="77777777" w:rsidR="007F2C6F" w:rsidRPr="000060F9" w:rsidRDefault="004E0720" w:rsidP="004E0720">
            <w:pPr>
              <w:rPr>
                <w:rFonts w:cs="Arial"/>
              </w:rPr>
            </w:pPr>
            <w:r w:rsidRPr="000060F9">
              <w:rPr>
                <w:rFonts w:cs="Arial"/>
              </w:rPr>
              <w:t>Studia stacjonarne: konwersatorium</w:t>
            </w:r>
            <w:r w:rsidR="007F2C6F" w:rsidRPr="000060F9">
              <w:rPr>
                <w:rFonts w:cs="Arial"/>
              </w:rPr>
              <w:t xml:space="preserve"> </w:t>
            </w:r>
            <w:r w:rsidRPr="000060F9">
              <w:rPr>
                <w:rFonts w:cs="Arial"/>
              </w:rPr>
              <w:t xml:space="preserve">– 30 godz., </w:t>
            </w:r>
          </w:p>
          <w:p w14:paraId="56AD968E" w14:textId="74A45BDC" w:rsidR="004E0720" w:rsidRPr="000060F9" w:rsidRDefault="004E0720" w:rsidP="004E0720">
            <w:pPr>
              <w:rPr>
                <w:rFonts w:cs="Arial"/>
              </w:rPr>
            </w:pPr>
            <w:r w:rsidRPr="000060F9">
              <w:rPr>
                <w:rFonts w:cs="Arial"/>
              </w:rPr>
              <w:t>Studia niestacjonarne: konwersatorium – 18 godz.</w:t>
            </w:r>
          </w:p>
        </w:tc>
      </w:tr>
      <w:tr w:rsidR="007F2C6F" w:rsidRPr="000060F9" w14:paraId="1A73F705" w14:textId="77777777" w:rsidTr="00F56BF0">
        <w:trPr>
          <w:trHeight w:val="454"/>
        </w:trPr>
        <w:tc>
          <w:tcPr>
            <w:tcW w:w="1048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BB35942" w14:textId="77777777" w:rsidR="007F2C6F" w:rsidRPr="000060F9" w:rsidRDefault="007F2C6F" w:rsidP="007F2C6F">
            <w:pPr>
              <w:pStyle w:val="Tytukomrki"/>
            </w:pPr>
            <w:r w:rsidRPr="000060F9">
              <w:br w:type="page"/>
              <w:t>Wymagania wstępne i dodatkowe:</w:t>
            </w:r>
          </w:p>
        </w:tc>
      </w:tr>
      <w:tr w:rsidR="007F2C6F" w:rsidRPr="000060F9" w14:paraId="1BBF2A8A"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tcPr>
          <w:p w14:paraId="6DD83D93" w14:textId="77777777" w:rsidR="007F2C6F" w:rsidRPr="000060F9" w:rsidRDefault="007F2C6F" w:rsidP="007F2C6F">
            <w:pPr>
              <w:rPr>
                <w:rFonts w:cs="Arial"/>
              </w:rPr>
            </w:pPr>
            <w:r w:rsidRPr="000060F9">
              <w:rPr>
                <w:rFonts w:cs="Arial"/>
              </w:rPr>
              <w:t>Umiejętność posługiwania się językiem angielskim na poziomie B2 ESOKJ</w:t>
            </w:r>
          </w:p>
        </w:tc>
      </w:tr>
      <w:tr w:rsidR="007F2C6F" w:rsidRPr="000060F9" w14:paraId="2C37642C"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0FCFA69C" w14:textId="77777777" w:rsidR="007F2C6F" w:rsidRPr="000060F9" w:rsidRDefault="007F2C6F" w:rsidP="007F2C6F">
            <w:pPr>
              <w:pStyle w:val="Tytukomrki"/>
              <w:tabs>
                <w:tab w:val="left" w:pos="3570"/>
              </w:tabs>
            </w:pPr>
            <w:r w:rsidRPr="000060F9">
              <w:t>Treści modułu kształcenia:</w:t>
            </w:r>
            <w:r w:rsidRPr="000060F9">
              <w:tab/>
            </w:r>
          </w:p>
        </w:tc>
      </w:tr>
      <w:tr w:rsidR="007F2C6F" w:rsidRPr="000060F9" w14:paraId="3DEE81DE"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tcPr>
          <w:p w14:paraId="640AB9FC" w14:textId="77777777" w:rsidR="007F2C6F" w:rsidRPr="009F4CE7" w:rsidRDefault="007F2C6F" w:rsidP="007A4017">
            <w:pPr>
              <w:pStyle w:val="Akapitzlist"/>
              <w:numPr>
                <w:ilvl w:val="0"/>
                <w:numId w:val="105"/>
              </w:numPr>
              <w:rPr>
                <w:rFonts w:cs="Arial"/>
              </w:rPr>
            </w:pPr>
            <w:r w:rsidRPr="009F4CE7">
              <w:rPr>
                <w:rFonts w:cs="Arial"/>
              </w:rPr>
              <w:t>Wykorzystanie osiągnięć informatyki w różnych dziedzinach życia, np. w wojskowości, nauce, biznesie i gospodarce.</w:t>
            </w:r>
          </w:p>
          <w:p w14:paraId="0A8DD5C3" w14:textId="77777777" w:rsidR="007F2C6F" w:rsidRPr="009F4CE7" w:rsidRDefault="007F2C6F" w:rsidP="007A4017">
            <w:pPr>
              <w:pStyle w:val="Akapitzlist"/>
              <w:numPr>
                <w:ilvl w:val="0"/>
                <w:numId w:val="105"/>
              </w:numPr>
              <w:rPr>
                <w:rFonts w:cs="Arial"/>
              </w:rPr>
            </w:pPr>
            <w:r w:rsidRPr="009F4CE7">
              <w:rPr>
                <w:rFonts w:cs="Arial"/>
              </w:rPr>
              <w:t>Sieci komputerowe i bezpieczeństwo w cyberprzestrzeni.</w:t>
            </w:r>
          </w:p>
          <w:p w14:paraId="7E4E4BD0" w14:textId="77777777" w:rsidR="007F2C6F" w:rsidRPr="009F4CE7" w:rsidRDefault="007F2C6F" w:rsidP="007A4017">
            <w:pPr>
              <w:pStyle w:val="Akapitzlist"/>
              <w:numPr>
                <w:ilvl w:val="0"/>
                <w:numId w:val="105"/>
              </w:numPr>
              <w:rPr>
                <w:rFonts w:cs="Arial"/>
              </w:rPr>
            </w:pPr>
            <w:r w:rsidRPr="009F4CE7">
              <w:rPr>
                <w:rFonts w:cs="Arial"/>
              </w:rPr>
              <w:t>Sztuczna inteligencja (sztuczne sieci neuronowe, systemy optymalizujące podejmowanie decyzji).</w:t>
            </w:r>
          </w:p>
          <w:p w14:paraId="1CBF70B0" w14:textId="77777777" w:rsidR="007F2C6F" w:rsidRPr="009F4CE7" w:rsidRDefault="007F2C6F" w:rsidP="007A4017">
            <w:pPr>
              <w:pStyle w:val="Akapitzlist"/>
              <w:numPr>
                <w:ilvl w:val="0"/>
                <w:numId w:val="105"/>
              </w:numPr>
              <w:rPr>
                <w:rFonts w:cs="Arial"/>
              </w:rPr>
            </w:pPr>
            <w:r w:rsidRPr="009F4CE7">
              <w:rPr>
                <w:rFonts w:cs="Arial"/>
              </w:rPr>
              <w:t>Bazy danych i ich rodzaje (np. obiektowe, multimedialne, rozproszone).</w:t>
            </w:r>
          </w:p>
          <w:p w14:paraId="7752C8CE" w14:textId="77777777" w:rsidR="007F2C6F" w:rsidRPr="009F4CE7" w:rsidRDefault="007F2C6F" w:rsidP="007A4017">
            <w:pPr>
              <w:pStyle w:val="Akapitzlist"/>
              <w:numPr>
                <w:ilvl w:val="0"/>
                <w:numId w:val="105"/>
              </w:numPr>
              <w:rPr>
                <w:rFonts w:cs="Arial"/>
              </w:rPr>
            </w:pPr>
            <w:r w:rsidRPr="009F4CE7">
              <w:rPr>
                <w:rFonts w:cs="Arial"/>
              </w:rPr>
              <w:t>Systemy informatyczne zarządzania.</w:t>
            </w:r>
          </w:p>
        </w:tc>
      </w:tr>
      <w:tr w:rsidR="007F2C6F" w:rsidRPr="000060F9" w14:paraId="49502B03"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01F90562" w14:textId="77777777" w:rsidR="007F2C6F" w:rsidRPr="000060F9" w:rsidRDefault="007F2C6F" w:rsidP="007F2C6F">
            <w:pPr>
              <w:pStyle w:val="Tytukomrki"/>
            </w:pPr>
            <w:r w:rsidRPr="000060F9">
              <w:t>Literatura podstawowa:</w:t>
            </w:r>
          </w:p>
        </w:tc>
      </w:tr>
      <w:tr w:rsidR="007F2C6F" w:rsidRPr="000060F9" w14:paraId="3BE43ECF"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tcPr>
          <w:p w14:paraId="238EE497" w14:textId="77777777" w:rsidR="007F2C6F" w:rsidRPr="000060F9" w:rsidRDefault="007F2C6F" w:rsidP="007F2C6F">
            <w:pPr>
              <w:rPr>
                <w:rFonts w:cs="Arial"/>
                <w:lang w:val="en-GB"/>
              </w:rPr>
            </w:pPr>
            <w:r w:rsidRPr="000060F9">
              <w:rPr>
                <w:rFonts w:cs="Arial"/>
                <w:lang w:val="en-US"/>
              </w:rPr>
              <w:t>Oxford English for Information Technology, Glendinning E.H., Mc Ewan J., OUP, 2018.</w:t>
            </w:r>
          </w:p>
        </w:tc>
      </w:tr>
      <w:tr w:rsidR="007F2C6F" w:rsidRPr="000060F9" w14:paraId="48AE0FD0"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3E4A6FC1" w14:textId="77777777" w:rsidR="007F2C6F" w:rsidRPr="000060F9" w:rsidRDefault="007F2C6F" w:rsidP="007F2C6F">
            <w:pPr>
              <w:pStyle w:val="Tytukomrki"/>
            </w:pPr>
            <w:r w:rsidRPr="000060F9">
              <w:t>Literatura dodatkowa:</w:t>
            </w:r>
          </w:p>
        </w:tc>
      </w:tr>
      <w:tr w:rsidR="007F2C6F" w:rsidRPr="000060F9" w14:paraId="52731CCD"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tcPr>
          <w:p w14:paraId="58A16A17" w14:textId="77777777" w:rsidR="007F2C6F" w:rsidRPr="009F4CE7" w:rsidRDefault="007F2C6F" w:rsidP="007A4017">
            <w:pPr>
              <w:pStyle w:val="Akapitzlist"/>
              <w:numPr>
                <w:ilvl w:val="0"/>
                <w:numId w:val="106"/>
              </w:numPr>
              <w:rPr>
                <w:rFonts w:cs="Arial"/>
              </w:rPr>
            </w:pPr>
            <w:r w:rsidRPr="009F4CE7">
              <w:rPr>
                <w:rFonts w:cs="Arial"/>
              </w:rPr>
              <w:t>Teksty specjalistyczne z różnych źródeł: Internet, publikacje naukowe i podręczniki z zakresu informatyki.</w:t>
            </w:r>
          </w:p>
          <w:p w14:paraId="436FD1CB" w14:textId="77777777" w:rsidR="007F2C6F" w:rsidRPr="009F4CE7" w:rsidRDefault="007F2C6F" w:rsidP="007A4017">
            <w:pPr>
              <w:pStyle w:val="Akapitzlist"/>
              <w:numPr>
                <w:ilvl w:val="0"/>
                <w:numId w:val="106"/>
              </w:numPr>
              <w:rPr>
                <w:rFonts w:cs="Arial"/>
                <w:lang w:val="en-US"/>
              </w:rPr>
            </w:pPr>
            <w:r w:rsidRPr="009F4CE7">
              <w:rPr>
                <w:rFonts w:cs="Arial"/>
                <w:lang w:val="en-US"/>
              </w:rPr>
              <w:t>Oxford Advanced Learner’s Dictionary of Current English, A.S. Hornby, Oxford University Press, 2010.</w:t>
            </w:r>
          </w:p>
          <w:p w14:paraId="33D01FA1" w14:textId="77777777" w:rsidR="007F2C6F" w:rsidRPr="009F4CE7" w:rsidRDefault="007F2C6F" w:rsidP="007A4017">
            <w:pPr>
              <w:pStyle w:val="Akapitzlist"/>
              <w:numPr>
                <w:ilvl w:val="0"/>
                <w:numId w:val="106"/>
              </w:numPr>
              <w:rPr>
                <w:rStyle w:val="Uwydatnienie"/>
                <w:rFonts w:cs="Arial"/>
                <w:i w:val="0"/>
              </w:rPr>
            </w:pPr>
            <w:r w:rsidRPr="009F4CE7">
              <w:rPr>
                <w:rFonts w:cs="Arial"/>
              </w:rPr>
              <w:t xml:space="preserve">Słownik komputerów i </w:t>
            </w:r>
            <w:proofErr w:type="spellStart"/>
            <w:r w:rsidRPr="009F4CE7">
              <w:rPr>
                <w:rFonts w:cs="Arial"/>
              </w:rPr>
              <w:t>internetu</w:t>
            </w:r>
            <w:proofErr w:type="spellEnd"/>
            <w:r w:rsidRPr="009F4CE7">
              <w:rPr>
                <w:rFonts w:cs="Arial"/>
              </w:rPr>
              <w:t xml:space="preserve">, S.M.H. Collin, C. </w:t>
            </w:r>
            <w:proofErr w:type="spellStart"/>
            <w:r w:rsidRPr="009F4CE7">
              <w:rPr>
                <w:rFonts w:cs="Arial"/>
              </w:rPr>
              <w:t>Głowiński,Peter</w:t>
            </w:r>
            <w:proofErr w:type="spellEnd"/>
            <w:r w:rsidRPr="009F4CE7">
              <w:rPr>
                <w:rFonts w:cs="Arial"/>
              </w:rPr>
              <w:t xml:space="preserve"> Collin Publishing, wyd. Wilga, 1999</w:t>
            </w:r>
          </w:p>
          <w:p w14:paraId="525A36E2" w14:textId="77777777" w:rsidR="007F2C6F" w:rsidRPr="009F4CE7" w:rsidRDefault="007F2C6F" w:rsidP="007A4017">
            <w:pPr>
              <w:pStyle w:val="Akapitzlist"/>
              <w:numPr>
                <w:ilvl w:val="0"/>
                <w:numId w:val="106"/>
              </w:numPr>
              <w:rPr>
                <w:rStyle w:val="Uwydatnienie"/>
                <w:rFonts w:cs="Arial"/>
                <w:i w:val="0"/>
                <w:iCs w:val="0"/>
              </w:rPr>
            </w:pPr>
            <w:r w:rsidRPr="009F4CE7">
              <w:rPr>
                <w:rStyle w:val="Uwydatnienie"/>
                <w:rFonts w:cs="Arial"/>
              </w:rPr>
              <w:t>Angielsko-polski słownik informatyczny, wyd. Naukowo-Techniczne, 2004.</w:t>
            </w:r>
          </w:p>
          <w:p w14:paraId="69F85C4F" w14:textId="77777777" w:rsidR="007F2C6F" w:rsidRPr="009F4CE7" w:rsidRDefault="007F2C6F" w:rsidP="007A4017">
            <w:pPr>
              <w:pStyle w:val="Akapitzlist"/>
              <w:numPr>
                <w:ilvl w:val="0"/>
                <w:numId w:val="106"/>
              </w:numPr>
              <w:rPr>
                <w:rFonts w:cs="Arial"/>
              </w:rPr>
            </w:pPr>
            <w:r w:rsidRPr="009F4CE7">
              <w:rPr>
                <w:rFonts w:cs="Arial"/>
              </w:rPr>
              <w:t>English for IT. Praktyczny kurs języka angielskiego dla specjalistów IT i nie tylko, Błaszczyk B., Helion 2016.</w:t>
            </w:r>
          </w:p>
          <w:p w14:paraId="77FA253A" w14:textId="77777777" w:rsidR="007F2C6F" w:rsidRPr="009F4CE7" w:rsidRDefault="007F2C6F" w:rsidP="007A4017">
            <w:pPr>
              <w:pStyle w:val="Akapitzlist"/>
              <w:numPr>
                <w:ilvl w:val="0"/>
                <w:numId w:val="106"/>
              </w:numPr>
              <w:rPr>
                <w:rFonts w:cs="Arial"/>
                <w:lang w:val="en-GB"/>
              </w:rPr>
            </w:pPr>
            <w:r w:rsidRPr="009F4CE7">
              <w:rPr>
                <w:rFonts w:cs="Arial"/>
                <w:lang w:val="en-GB"/>
              </w:rPr>
              <w:t xml:space="preserve">Dictionary of </w:t>
            </w:r>
            <w:proofErr w:type="spellStart"/>
            <w:r w:rsidRPr="009F4CE7">
              <w:rPr>
                <w:rFonts w:cs="Arial"/>
                <w:lang w:val="en-GB"/>
              </w:rPr>
              <w:t>Telecomunications</w:t>
            </w:r>
            <w:proofErr w:type="spellEnd"/>
            <w:r w:rsidRPr="009F4CE7">
              <w:rPr>
                <w:rFonts w:cs="Arial"/>
                <w:lang w:val="en-GB"/>
              </w:rPr>
              <w:t xml:space="preserve"> and Computers, </w:t>
            </w:r>
            <w:proofErr w:type="spellStart"/>
            <w:r w:rsidRPr="009F4CE7">
              <w:rPr>
                <w:rFonts w:cs="Arial"/>
                <w:lang w:val="en-GB"/>
              </w:rPr>
              <w:t>Miłkowski</w:t>
            </w:r>
            <w:proofErr w:type="spellEnd"/>
            <w:r w:rsidRPr="009F4CE7">
              <w:rPr>
                <w:rFonts w:cs="Arial"/>
                <w:lang w:val="en-GB"/>
              </w:rPr>
              <w:t xml:space="preserve"> M., English-Polish/ Polish-English, C.H.2008.</w:t>
            </w:r>
          </w:p>
        </w:tc>
      </w:tr>
      <w:tr w:rsidR="007F2C6F" w:rsidRPr="000060F9" w14:paraId="10B3B190"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2524D2B2" w14:textId="77777777" w:rsidR="007F2C6F" w:rsidRPr="000060F9" w:rsidRDefault="007F2C6F" w:rsidP="007F2C6F">
            <w:pPr>
              <w:pStyle w:val="Tytukomrki"/>
            </w:pPr>
            <w:r w:rsidRPr="000060F9">
              <w:t>Planowane formy/działania/metody dydaktyczne:</w:t>
            </w:r>
          </w:p>
        </w:tc>
      </w:tr>
      <w:tr w:rsidR="007F2C6F" w:rsidRPr="000060F9" w14:paraId="6198AA50"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tcPr>
          <w:p w14:paraId="58AF8BF2" w14:textId="77777777" w:rsidR="007F2C6F" w:rsidRPr="000060F9" w:rsidRDefault="007F2C6F" w:rsidP="007F2C6F">
            <w:pPr>
              <w:rPr>
                <w:rFonts w:cs="Arial"/>
              </w:rPr>
            </w:pPr>
            <w:r w:rsidRPr="000060F9">
              <w:rPr>
                <w:rFonts w:cs="Arial"/>
              </w:rPr>
              <w:t xml:space="preserve">Podejście eklektyczne, umożliwiające indywidualizację nauczania, czyli dostosowanie technik, form pracy, typów zadań i treści do danej grupy studentów. Stosowane formy pracy to, między innymi: praca w parach (np. odgrywanie ról, wymiana informacji), praca w grupach (projekty, konkursy, rozwiązywanie problemów, zebranie słownictwa itp.), praca indywidualna studentów, czy też nauczanie tradycyjne - </w:t>
            </w:r>
            <w:r w:rsidRPr="000060F9">
              <w:rPr>
                <w:rFonts w:cs="Arial"/>
              </w:rPr>
              <w:lastRenderedPageBreak/>
              <w:t>frontalne (prezentacja materiału leksykalnego, treści ilustracji itp.). Ćwiczenia wspomagane są technikami multimedialnymi</w:t>
            </w:r>
            <w:r w:rsidRPr="000060F9">
              <w:rPr>
                <w:rFonts w:cs="Arial"/>
                <w:b/>
                <w:color w:val="000000"/>
              </w:rPr>
              <w:t>.</w:t>
            </w:r>
          </w:p>
        </w:tc>
      </w:tr>
      <w:tr w:rsidR="007F2C6F" w:rsidRPr="000060F9" w14:paraId="5329FB9E"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38CAB261" w14:textId="77777777" w:rsidR="007F2C6F" w:rsidRPr="000060F9" w:rsidRDefault="007F2C6F" w:rsidP="007F2C6F">
            <w:pPr>
              <w:pStyle w:val="Tytukomrki"/>
            </w:pPr>
            <w:r w:rsidRPr="000060F9">
              <w:lastRenderedPageBreak/>
              <w:t>Sposoby weryfikacji efektów uczenia się osiąganych przez studenta:</w:t>
            </w:r>
          </w:p>
        </w:tc>
      </w:tr>
      <w:tr w:rsidR="007F2C6F" w:rsidRPr="000060F9" w14:paraId="7556350D"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tcPr>
          <w:p w14:paraId="0CA6C813" w14:textId="77777777" w:rsidR="007F2C6F" w:rsidRPr="000060F9" w:rsidRDefault="007F2C6F" w:rsidP="007F2C6F">
            <w:pPr>
              <w:rPr>
                <w:rFonts w:cs="Arial"/>
              </w:rPr>
            </w:pPr>
            <w:r w:rsidRPr="000060F9">
              <w:rPr>
                <w:rFonts w:cs="Arial"/>
              </w:rPr>
              <w:t>Pisemne kolokwia (co najmniej jedno) oraz ocenianie na bieżąco zadań wykonanych w domu i w trakcie zajęć.</w:t>
            </w:r>
          </w:p>
        </w:tc>
      </w:tr>
      <w:tr w:rsidR="007F2C6F" w:rsidRPr="000060F9" w14:paraId="7508031F"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073E1DC0" w14:textId="77777777" w:rsidR="007F2C6F" w:rsidRPr="000060F9" w:rsidRDefault="007F2C6F" w:rsidP="007F2C6F">
            <w:pPr>
              <w:pStyle w:val="Tytukomrki"/>
              <w:tabs>
                <w:tab w:val="left" w:pos="3450"/>
              </w:tabs>
            </w:pPr>
            <w:r w:rsidRPr="000060F9">
              <w:t>Forma i warunki zaliczenia:</w:t>
            </w:r>
            <w:r w:rsidRPr="000060F9">
              <w:tab/>
            </w:r>
          </w:p>
        </w:tc>
      </w:tr>
      <w:tr w:rsidR="007F2C6F" w:rsidRPr="000060F9" w14:paraId="58D5812B"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tcPr>
          <w:p w14:paraId="4F6CBB31" w14:textId="77777777" w:rsidR="007F2C6F" w:rsidRPr="000060F9" w:rsidRDefault="007F2C6F" w:rsidP="007F2C6F">
            <w:pPr>
              <w:rPr>
                <w:rFonts w:cs="Arial"/>
              </w:rPr>
            </w:pPr>
            <w:r w:rsidRPr="000060F9">
              <w:rPr>
                <w:rFonts w:cs="Arial"/>
              </w:rPr>
              <w:t>Zaliczenie semestru na ocenę na podstawie:</w:t>
            </w:r>
          </w:p>
          <w:p w14:paraId="19561541" w14:textId="77777777" w:rsidR="007F2C6F" w:rsidRPr="000060F9" w:rsidRDefault="007F2C6F" w:rsidP="007F2C6F">
            <w:pPr>
              <w:rPr>
                <w:rFonts w:cs="Arial"/>
              </w:rPr>
            </w:pPr>
            <w:r w:rsidRPr="000060F9">
              <w:rPr>
                <w:rFonts w:cs="Arial"/>
              </w:rPr>
              <w:t>kolokwium sprawdzającego stopień opanowania wiedzy i umiejętności;</w:t>
            </w:r>
          </w:p>
          <w:p w14:paraId="167A18E9" w14:textId="77777777" w:rsidR="007F2C6F" w:rsidRPr="000060F9" w:rsidRDefault="007F2C6F" w:rsidP="007F2C6F">
            <w:pPr>
              <w:rPr>
                <w:rFonts w:cs="Arial"/>
              </w:rPr>
            </w:pPr>
            <w:r w:rsidRPr="000060F9">
              <w:rPr>
                <w:rFonts w:cs="Arial"/>
              </w:rPr>
              <w:t>jakości wykonanych prac domowych oraz zadań na zajęciach;</w:t>
            </w:r>
          </w:p>
          <w:p w14:paraId="651A6242" w14:textId="77777777" w:rsidR="007F2C6F" w:rsidRPr="000060F9" w:rsidRDefault="007F2C6F" w:rsidP="007F2C6F">
            <w:pPr>
              <w:rPr>
                <w:rFonts w:cs="Arial"/>
              </w:rPr>
            </w:pPr>
            <w:r w:rsidRPr="000060F9">
              <w:rPr>
                <w:rFonts w:cs="Arial"/>
              </w:rPr>
              <w:t>aktywności na zajęciach oraz frekwencji.</w:t>
            </w:r>
          </w:p>
          <w:p w14:paraId="40385FFC" w14:textId="77777777" w:rsidR="007F2C6F" w:rsidRPr="000060F9" w:rsidRDefault="007F2C6F" w:rsidP="007F2C6F">
            <w:pPr>
              <w:rPr>
                <w:rFonts w:cs="Arial"/>
                <w:b/>
              </w:rPr>
            </w:pPr>
            <w:r w:rsidRPr="000060F9">
              <w:rPr>
                <w:rFonts w:cs="Arial"/>
                <w:b/>
              </w:rPr>
              <w:t>Kryteria oceniania:</w:t>
            </w:r>
          </w:p>
          <w:p w14:paraId="4DC71080" w14:textId="77777777" w:rsidR="007F2C6F" w:rsidRPr="000060F9" w:rsidRDefault="007F2C6F" w:rsidP="007F2C6F">
            <w:pPr>
              <w:pStyle w:val="Akapitzlist"/>
              <w:numPr>
                <w:ilvl w:val="0"/>
                <w:numId w:val="19"/>
              </w:numPr>
              <w:rPr>
                <w:rFonts w:cs="Arial"/>
              </w:rPr>
            </w:pPr>
            <w:r w:rsidRPr="000060F9">
              <w:rPr>
                <w:rFonts w:cs="Arial"/>
              </w:rPr>
              <w:t>0-50% - niedostateczna (2,0)</w:t>
            </w:r>
          </w:p>
          <w:p w14:paraId="68D0E30D" w14:textId="77777777" w:rsidR="007F2C6F" w:rsidRPr="000060F9" w:rsidRDefault="007F2C6F" w:rsidP="007F2C6F">
            <w:pPr>
              <w:pStyle w:val="Akapitzlist"/>
              <w:numPr>
                <w:ilvl w:val="0"/>
                <w:numId w:val="19"/>
              </w:numPr>
              <w:rPr>
                <w:rFonts w:cs="Arial"/>
              </w:rPr>
            </w:pPr>
            <w:r w:rsidRPr="000060F9">
              <w:rPr>
                <w:rFonts w:cs="Arial"/>
              </w:rPr>
              <w:t>51-60% - dostateczna (3,0)</w:t>
            </w:r>
          </w:p>
          <w:p w14:paraId="30A360C9" w14:textId="77777777" w:rsidR="007F2C6F" w:rsidRPr="000060F9" w:rsidRDefault="007F2C6F" w:rsidP="007F2C6F">
            <w:pPr>
              <w:pStyle w:val="Akapitzlist"/>
              <w:numPr>
                <w:ilvl w:val="0"/>
                <w:numId w:val="19"/>
              </w:numPr>
              <w:rPr>
                <w:rFonts w:cs="Arial"/>
              </w:rPr>
            </w:pPr>
            <w:r w:rsidRPr="000060F9">
              <w:rPr>
                <w:rFonts w:cs="Arial"/>
              </w:rPr>
              <w:t>61-70% - dostateczna plus (3,5)</w:t>
            </w:r>
          </w:p>
          <w:p w14:paraId="06C4CA8D" w14:textId="77777777" w:rsidR="007F2C6F" w:rsidRPr="000060F9" w:rsidRDefault="007F2C6F" w:rsidP="007F2C6F">
            <w:pPr>
              <w:pStyle w:val="Akapitzlist"/>
              <w:numPr>
                <w:ilvl w:val="0"/>
                <w:numId w:val="19"/>
              </w:numPr>
              <w:rPr>
                <w:rFonts w:cs="Arial"/>
              </w:rPr>
            </w:pPr>
            <w:r w:rsidRPr="000060F9">
              <w:rPr>
                <w:rFonts w:cs="Arial"/>
              </w:rPr>
              <w:t>71-80% - dobra (4,0)</w:t>
            </w:r>
          </w:p>
          <w:p w14:paraId="469B3A4B" w14:textId="77777777" w:rsidR="007F2C6F" w:rsidRPr="000060F9" w:rsidRDefault="007F2C6F" w:rsidP="007F2C6F">
            <w:pPr>
              <w:pStyle w:val="Akapitzlist"/>
              <w:numPr>
                <w:ilvl w:val="0"/>
                <w:numId w:val="19"/>
              </w:numPr>
              <w:rPr>
                <w:rFonts w:cs="Arial"/>
              </w:rPr>
            </w:pPr>
            <w:r w:rsidRPr="000060F9">
              <w:rPr>
                <w:rFonts w:cs="Arial"/>
              </w:rPr>
              <w:t>81-90% - dobra plus (4,5)</w:t>
            </w:r>
          </w:p>
          <w:p w14:paraId="4C183C7E" w14:textId="77777777" w:rsidR="007F2C6F" w:rsidRPr="000060F9" w:rsidRDefault="007F2C6F" w:rsidP="007F2C6F">
            <w:pPr>
              <w:pStyle w:val="Akapitzlist"/>
              <w:numPr>
                <w:ilvl w:val="0"/>
                <w:numId w:val="19"/>
              </w:numPr>
              <w:rPr>
                <w:rFonts w:cs="Arial"/>
                <w:b/>
              </w:rPr>
            </w:pPr>
            <w:r w:rsidRPr="000060F9">
              <w:rPr>
                <w:rFonts w:cs="Arial"/>
              </w:rPr>
              <w:t>91-100% - bardzo dobra (5,0).</w:t>
            </w:r>
          </w:p>
        </w:tc>
      </w:tr>
      <w:tr w:rsidR="007F2C6F" w:rsidRPr="000060F9" w14:paraId="6E165D8B" w14:textId="77777777" w:rsidTr="00F56BF0">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11C92ED5" w14:textId="77777777" w:rsidR="007F2C6F" w:rsidRPr="000060F9" w:rsidRDefault="007F2C6F" w:rsidP="00F56BF0">
            <w:pPr>
              <w:pStyle w:val="Tytukomrki"/>
              <w:jc w:val="center"/>
            </w:pPr>
            <w:r w:rsidRPr="000060F9">
              <w:t>Bilans punktów ECTS:</w:t>
            </w:r>
          </w:p>
        </w:tc>
      </w:tr>
      <w:tr w:rsidR="007F2C6F" w:rsidRPr="000060F9" w14:paraId="504FD74A" w14:textId="77777777" w:rsidTr="00F56BF0">
        <w:trPr>
          <w:trHeight w:val="37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6B0F983A" w14:textId="77777777" w:rsidR="007F2C6F" w:rsidRPr="00F56BF0" w:rsidRDefault="007F2C6F" w:rsidP="00F56BF0">
            <w:pPr>
              <w:pStyle w:val="Tytukomrki"/>
              <w:jc w:val="center"/>
              <w:rPr>
                <w:bCs/>
              </w:rPr>
            </w:pPr>
            <w:r w:rsidRPr="00F56BF0">
              <w:rPr>
                <w:bCs/>
              </w:rPr>
              <w:t>Studia stacjonarne</w:t>
            </w:r>
          </w:p>
        </w:tc>
      </w:tr>
      <w:tr w:rsidR="007F2C6F" w:rsidRPr="000060F9" w14:paraId="3968B332" w14:textId="77777777" w:rsidTr="00F56BF0">
        <w:trPr>
          <w:trHeight w:val="454"/>
        </w:trPr>
        <w:tc>
          <w:tcPr>
            <w:tcW w:w="5231"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2031338" w14:textId="77777777" w:rsidR="007F2C6F" w:rsidRPr="00F56BF0" w:rsidRDefault="007F2C6F" w:rsidP="007F2C6F">
            <w:pPr>
              <w:pStyle w:val="Tytukomrki"/>
              <w:rPr>
                <w:bCs/>
              </w:rPr>
            </w:pPr>
            <w:r w:rsidRPr="00F56BF0">
              <w:rPr>
                <w:bCs/>
              </w:rPr>
              <w:t>Aktywność</w:t>
            </w:r>
          </w:p>
        </w:tc>
        <w:tc>
          <w:tcPr>
            <w:tcW w:w="5256"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B04FCF2" w14:textId="77777777" w:rsidR="007F2C6F" w:rsidRPr="00F56BF0" w:rsidRDefault="007F2C6F" w:rsidP="007F2C6F">
            <w:pPr>
              <w:pStyle w:val="Tytukomrki"/>
              <w:rPr>
                <w:bCs/>
              </w:rPr>
            </w:pPr>
            <w:r w:rsidRPr="00F56BF0">
              <w:rPr>
                <w:bCs/>
              </w:rPr>
              <w:t>Obciążenie studenta</w:t>
            </w:r>
          </w:p>
        </w:tc>
      </w:tr>
      <w:tr w:rsidR="007F2C6F" w:rsidRPr="000060F9" w14:paraId="3DC037CF" w14:textId="77777777" w:rsidTr="00F56BF0">
        <w:trPr>
          <w:trHeight w:val="33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0AF5292" w14:textId="77777777" w:rsidR="007F2C6F" w:rsidRPr="000060F9" w:rsidRDefault="007F2C6F" w:rsidP="00F56BF0">
            <w:pPr>
              <w:spacing w:before="0"/>
              <w:rPr>
                <w:rFonts w:cs="Arial"/>
              </w:rPr>
            </w:pPr>
            <w:r w:rsidRPr="000060F9">
              <w:rPr>
                <w:rFonts w:cs="Arial"/>
              </w:rPr>
              <w:t xml:space="preserve">Udział w ćwiczeniach </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FF5080" w14:textId="77777777" w:rsidR="007F2C6F" w:rsidRPr="000060F9" w:rsidRDefault="007F2C6F" w:rsidP="00F56BF0">
            <w:pPr>
              <w:spacing w:before="0" w:after="0" w:line="360" w:lineRule="auto"/>
              <w:rPr>
                <w:rFonts w:cs="Arial"/>
              </w:rPr>
            </w:pPr>
            <w:r w:rsidRPr="000060F9">
              <w:rPr>
                <w:rFonts w:cs="Arial"/>
              </w:rPr>
              <w:t>30 godzin</w:t>
            </w:r>
          </w:p>
        </w:tc>
      </w:tr>
      <w:tr w:rsidR="007F2C6F" w:rsidRPr="000060F9" w14:paraId="12EF8BBC" w14:textId="77777777" w:rsidTr="00F56BF0">
        <w:trPr>
          <w:trHeight w:val="33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229E86D" w14:textId="77777777" w:rsidR="007F2C6F" w:rsidRPr="000060F9" w:rsidRDefault="007F2C6F" w:rsidP="00F56BF0">
            <w:pPr>
              <w:spacing w:before="0"/>
              <w:rPr>
                <w:rFonts w:cs="Arial"/>
              </w:rPr>
            </w:pPr>
            <w:r w:rsidRPr="000060F9">
              <w:rPr>
                <w:rFonts w:cs="Arial"/>
              </w:rPr>
              <w:t>Samodzielne przygotowywanie się do ćwiczeń</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CC66A79" w14:textId="77777777" w:rsidR="007F2C6F" w:rsidRPr="000060F9" w:rsidRDefault="007F2C6F" w:rsidP="00F56BF0">
            <w:pPr>
              <w:spacing w:before="0"/>
              <w:rPr>
                <w:rFonts w:cs="Arial"/>
              </w:rPr>
            </w:pPr>
            <w:r w:rsidRPr="000060F9">
              <w:rPr>
                <w:rFonts w:cs="Arial"/>
              </w:rPr>
              <w:t>16 godzin</w:t>
            </w:r>
          </w:p>
        </w:tc>
      </w:tr>
      <w:tr w:rsidR="007F2C6F" w:rsidRPr="000060F9" w14:paraId="61FEC030" w14:textId="77777777" w:rsidTr="00F56BF0">
        <w:trPr>
          <w:trHeight w:val="33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AD074CE" w14:textId="77777777" w:rsidR="007F2C6F" w:rsidRPr="000060F9" w:rsidRDefault="007F2C6F" w:rsidP="00F56BF0">
            <w:pPr>
              <w:spacing w:before="0"/>
              <w:rPr>
                <w:rFonts w:cs="Arial"/>
              </w:rPr>
            </w:pPr>
            <w:r w:rsidRPr="000060F9">
              <w:rPr>
                <w:rFonts w:cs="Arial"/>
              </w:rPr>
              <w:t xml:space="preserve">Samodzielne przygotowywanie się do kolokwiów </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A1DBD94" w14:textId="77777777" w:rsidR="007F2C6F" w:rsidRPr="000060F9" w:rsidRDefault="007F2C6F" w:rsidP="00F56BF0">
            <w:pPr>
              <w:spacing w:before="0"/>
              <w:rPr>
                <w:rFonts w:cs="Arial"/>
              </w:rPr>
            </w:pPr>
            <w:r w:rsidRPr="000060F9">
              <w:rPr>
                <w:rFonts w:cs="Arial"/>
              </w:rPr>
              <w:t>4 godziny</w:t>
            </w:r>
          </w:p>
        </w:tc>
      </w:tr>
      <w:tr w:rsidR="007F2C6F" w:rsidRPr="000060F9" w14:paraId="2A285AB2" w14:textId="77777777" w:rsidTr="00F56BF0">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51FE129" w14:textId="77777777" w:rsidR="007F2C6F" w:rsidRPr="00F56BF0" w:rsidRDefault="007F2C6F" w:rsidP="00F56BF0">
            <w:pPr>
              <w:spacing w:before="0"/>
              <w:rPr>
                <w:rFonts w:cs="Arial"/>
                <w:b/>
                <w:bCs/>
              </w:rPr>
            </w:pPr>
            <w:r w:rsidRPr="00F56BF0">
              <w:rPr>
                <w:rFonts w:cs="Arial"/>
                <w:b/>
              </w:rPr>
              <w:t>Sumaryczne obciążenie pracą studenta</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30D8EB4" w14:textId="77777777" w:rsidR="007F2C6F" w:rsidRPr="00F56BF0" w:rsidRDefault="007F2C6F" w:rsidP="00F56BF0">
            <w:pPr>
              <w:spacing w:before="0"/>
              <w:rPr>
                <w:rFonts w:cs="Arial"/>
                <w:b/>
              </w:rPr>
            </w:pPr>
            <w:r w:rsidRPr="00F56BF0">
              <w:rPr>
                <w:rFonts w:cs="Arial"/>
                <w:b/>
              </w:rPr>
              <w:t>50 godzin</w:t>
            </w:r>
          </w:p>
        </w:tc>
      </w:tr>
      <w:tr w:rsidR="007F2C6F" w:rsidRPr="000060F9" w14:paraId="3AF99A6B" w14:textId="77777777" w:rsidTr="00F56BF0">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92C2731" w14:textId="77777777" w:rsidR="007F2C6F" w:rsidRPr="00F56BF0" w:rsidRDefault="007F2C6F" w:rsidP="00F56BF0">
            <w:pPr>
              <w:spacing w:before="0"/>
              <w:rPr>
                <w:rFonts w:cs="Arial"/>
                <w:b/>
                <w:bCs/>
              </w:rPr>
            </w:pPr>
            <w:r w:rsidRPr="00F56BF0">
              <w:rPr>
                <w:rFonts w:cs="Arial"/>
                <w:b/>
              </w:rPr>
              <w:t>Punkty ECTS za przedmiot</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DE87C68" w14:textId="33AC6D8E" w:rsidR="007F2C6F" w:rsidRPr="00F56BF0" w:rsidRDefault="007F2C6F" w:rsidP="00F56BF0">
            <w:pPr>
              <w:spacing w:before="0"/>
              <w:rPr>
                <w:rFonts w:cs="Arial"/>
                <w:b/>
                <w:bCs/>
              </w:rPr>
            </w:pPr>
            <w:r w:rsidRPr="00F56BF0">
              <w:rPr>
                <w:rFonts w:cs="Arial"/>
                <w:b/>
                <w:bCs/>
              </w:rPr>
              <w:t>2</w:t>
            </w:r>
            <w:r w:rsidR="00F56BF0">
              <w:rPr>
                <w:rFonts w:cs="Arial"/>
                <w:b/>
                <w:bCs/>
              </w:rPr>
              <w:t xml:space="preserve"> ECTS</w:t>
            </w:r>
          </w:p>
        </w:tc>
      </w:tr>
      <w:tr w:rsidR="007F2C6F" w:rsidRPr="000060F9" w14:paraId="35A800C7" w14:textId="77777777" w:rsidTr="00F56BF0">
        <w:trPr>
          <w:trHeight w:val="454"/>
        </w:trPr>
        <w:tc>
          <w:tcPr>
            <w:tcW w:w="1048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4A5BF49" w14:textId="77777777" w:rsidR="007F2C6F" w:rsidRPr="00F56BF0" w:rsidRDefault="007F2C6F" w:rsidP="00F56BF0">
            <w:pPr>
              <w:pStyle w:val="Tytukomrki"/>
              <w:jc w:val="center"/>
              <w:rPr>
                <w:bCs/>
              </w:rPr>
            </w:pPr>
            <w:r w:rsidRPr="00F56BF0">
              <w:rPr>
                <w:bCs/>
              </w:rPr>
              <w:t>Studia niestacjonarne</w:t>
            </w:r>
          </w:p>
        </w:tc>
      </w:tr>
      <w:tr w:rsidR="007F2C6F" w:rsidRPr="000060F9" w14:paraId="4E5B95C0" w14:textId="77777777" w:rsidTr="00F56BF0">
        <w:trPr>
          <w:trHeight w:val="454"/>
        </w:trPr>
        <w:tc>
          <w:tcPr>
            <w:tcW w:w="5231"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932A10C" w14:textId="77777777" w:rsidR="007F2C6F" w:rsidRPr="00F56BF0" w:rsidRDefault="007F2C6F" w:rsidP="007F2C6F">
            <w:pPr>
              <w:pStyle w:val="Tytukomrki"/>
              <w:rPr>
                <w:bCs/>
              </w:rPr>
            </w:pPr>
            <w:r w:rsidRPr="00F56BF0">
              <w:rPr>
                <w:bCs/>
              </w:rPr>
              <w:t>Aktywność</w:t>
            </w:r>
          </w:p>
        </w:tc>
        <w:tc>
          <w:tcPr>
            <w:tcW w:w="5256"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658F929" w14:textId="77777777" w:rsidR="007F2C6F" w:rsidRPr="00F56BF0" w:rsidRDefault="007F2C6F" w:rsidP="007F2C6F">
            <w:pPr>
              <w:pStyle w:val="Tytukomrki"/>
              <w:rPr>
                <w:bCs/>
              </w:rPr>
            </w:pPr>
            <w:r w:rsidRPr="00F56BF0">
              <w:rPr>
                <w:bCs/>
              </w:rPr>
              <w:t>Obciążenie studenta</w:t>
            </w:r>
          </w:p>
        </w:tc>
      </w:tr>
      <w:tr w:rsidR="007F2C6F" w:rsidRPr="000060F9" w14:paraId="4BF20438" w14:textId="77777777" w:rsidTr="00F56BF0">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A8CCA55" w14:textId="77777777" w:rsidR="007F2C6F" w:rsidRPr="000060F9" w:rsidRDefault="007F2C6F" w:rsidP="00F56BF0">
            <w:pPr>
              <w:spacing w:before="0"/>
              <w:rPr>
                <w:rFonts w:cs="Arial"/>
              </w:rPr>
            </w:pPr>
            <w:r w:rsidRPr="000060F9">
              <w:rPr>
                <w:rFonts w:cs="Arial"/>
              </w:rPr>
              <w:t>Udział w ćwiczeniach</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63AE1B6" w14:textId="77777777" w:rsidR="007F2C6F" w:rsidRPr="000060F9" w:rsidRDefault="007F2C6F" w:rsidP="00F56BF0">
            <w:pPr>
              <w:spacing w:before="0"/>
              <w:rPr>
                <w:rFonts w:cs="Arial"/>
              </w:rPr>
            </w:pPr>
            <w:r w:rsidRPr="000060F9">
              <w:rPr>
                <w:rFonts w:cs="Arial"/>
              </w:rPr>
              <w:t>18 godzin</w:t>
            </w:r>
          </w:p>
        </w:tc>
      </w:tr>
      <w:tr w:rsidR="007F2C6F" w:rsidRPr="000060F9" w14:paraId="0EEF8887" w14:textId="77777777" w:rsidTr="00F56BF0">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E98B0FC" w14:textId="77777777" w:rsidR="007F2C6F" w:rsidRPr="000060F9" w:rsidRDefault="007F2C6F" w:rsidP="00F56BF0">
            <w:pPr>
              <w:spacing w:before="0"/>
              <w:rPr>
                <w:rFonts w:cs="Arial"/>
              </w:rPr>
            </w:pPr>
            <w:r w:rsidRPr="000060F9">
              <w:rPr>
                <w:rFonts w:cs="Arial"/>
              </w:rPr>
              <w:t>Samodzielne przygotowywanie się do ćwiczeń</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CA88D0" w14:textId="77777777" w:rsidR="007F2C6F" w:rsidRPr="000060F9" w:rsidRDefault="007F2C6F" w:rsidP="00F56BF0">
            <w:pPr>
              <w:spacing w:before="0"/>
              <w:rPr>
                <w:rFonts w:cs="Arial"/>
              </w:rPr>
            </w:pPr>
            <w:r w:rsidRPr="000060F9">
              <w:rPr>
                <w:rFonts w:cs="Arial"/>
              </w:rPr>
              <w:t>22 godziny</w:t>
            </w:r>
          </w:p>
        </w:tc>
      </w:tr>
      <w:tr w:rsidR="007F2C6F" w:rsidRPr="000060F9" w14:paraId="58214003" w14:textId="77777777" w:rsidTr="00F56BF0">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6556B47" w14:textId="77777777" w:rsidR="007F2C6F" w:rsidRPr="000060F9" w:rsidRDefault="007F2C6F" w:rsidP="00F56BF0">
            <w:pPr>
              <w:spacing w:before="0"/>
              <w:rPr>
                <w:rFonts w:cs="Arial"/>
              </w:rPr>
            </w:pPr>
            <w:r w:rsidRPr="000060F9">
              <w:rPr>
                <w:rFonts w:cs="Arial"/>
              </w:rPr>
              <w:t xml:space="preserve">Samodzielne przygotowywanie się do kolokwiów </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6013A2A" w14:textId="77777777" w:rsidR="007F2C6F" w:rsidRPr="000060F9" w:rsidRDefault="007F2C6F" w:rsidP="00F56BF0">
            <w:pPr>
              <w:spacing w:before="0"/>
              <w:rPr>
                <w:rFonts w:cs="Arial"/>
              </w:rPr>
            </w:pPr>
            <w:r w:rsidRPr="000060F9">
              <w:rPr>
                <w:rFonts w:cs="Arial"/>
              </w:rPr>
              <w:t>10 godzin</w:t>
            </w:r>
          </w:p>
        </w:tc>
      </w:tr>
      <w:tr w:rsidR="007F2C6F" w:rsidRPr="000060F9" w14:paraId="1FF31F38" w14:textId="77777777" w:rsidTr="00F56BF0">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EA19C5E" w14:textId="77777777" w:rsidR="007F2C6F" w:rsidRPr="00F56BF0" w:rsidRDefault="007F2C6F" w:rsidP="00F56BF0">
            <w:pPr>
              <w:spacing w:before="0"/>
              <w:rPr>
                <w:rFonts w:cs="Arial"/>
                <w:b/>
                <w:bCs/>
              </w:rPr>
            </w:pPr>
            <w:r w:rsidRPr="00F56BF0">
              <w:rPr>
                <w:rFonts w:cs="Arial"/>
                <w:b/>
              </w:rPr>
              <w:t>Sumaryczne obciążenie pracą studenta</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8F87D7D" w14:textId="77777777" w:rsidR="007F2C6F" w:rsidRPr="00F56BF0" w:rsidRDefault="007F2C6F" w:rsidP="00F56BF0">
            <w:pPr>
              <w:spacing w:before="0"/>
              <w:rPr>
                <w:rFonts w:cs="Arial"/>
                <w:b/>
              </w:rPr>
            </w:pPr>
            <w:r w:rsidRPr="00F56BF0">
              <w:rPr>
                <w:rFonts w:cs="Arial"/>
                <w:b/>
              </w:rPr>
              <w:t>50 godzin</w:t>
            </w:r>
          </w:p>
        </w:tc>
      </w:tr>
      <w:tr w:rsidR="007F2C6F" w:rsidRPr="000060F9" w14:paraId="06780C12" w14:textId="77777777" w:rsidTr="00F56BF0">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D017605" w14:textId="77777777" w:rsidR="007F2C6F" w:rsidRPr="00F56BF0" w:rsidRDefault="007F2C6F" w:rsidP="00F56BF0">
            <w:pPr>
              <w:spacing w:before="0"/>
              <w:rPr>
                <w:rFonts w:cs="Arial"/>
                <w:b/>
                <w:bCs/>
              </w:rPr>
            </w:pPr>
            <w:r w:rsidRPr="00F56BF0">
              <w:rPr>
                <w:rFonts w:cs="Arial"/>
                <w:b/>
              </w:rPr>
              <w:t>Punkty ECTS za przedmiot</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C196D04" w14:textId="7ADE0171" w:rsidR="007F2C6F" w:rsidRPr="00F56BF0" w:rsidRDefault="007F2C6F" w:rsidP="00F56BF0">
            <w:pPr>
              <w:spacing w:before="0"/>
              <w:rPr>
                <w:rFonts w:cs="Arial"/>
                <w:b/>
                <w:bCs/>
              </w:rPr>
            </w:pPr>
            <w:r w:rsidRPr="00F56BF0">
              <w:rPr>
                <w:rFonts w:cs="Arial"/>
                <w:b/>
                <w:bCs/>
              </w:rPr>
              <w:t>2</w:t>
            </w:r>
            <w:r w:rsidR="00F56BF0">
              <w:rPr>
                <w:rFonts w:cs="Arial"/>
                <w:b/>
                <w:bCs/>
              </w:rPr>
              <w:t xml:space="preserve"> ECTS</w:t>
            </w:r>
          </w:p>
        </w:tc>
      </w:tr>
    </w:tbl>
    <w:p w14:paraId="3186A867" w14:textId="77777777" w:rsidR="007F2C6F" w:rsidRDefault="007F2C6F">
      <w:pPr>
        <w:rPr>
          <w:rFonts w:cs="Arial"/>
        </w:rPr>
      </w:pPr>
      <w:r w:rsidRPr="000060F9">
        <w:rPr>
          <w:rFonts w:cs="Arial"/>
        </w:rPr>
        <w:br w:type="page"/>
      </w:r>
    </w:p>
    <w:tbl>
      <w:tblPr>
        <w:tblW w:w="10675" w:type="dxa"/>
        <w:tblInd w:w="-3" w:type="dxa"/>
        <w:tblLayout w:type="fixed"/>
        <w:tblCellMar>
          <w:left w:w="30" w:type="dxa"/>
          <w:right w:w="30" w:type="dxa"/>
        </w:tblCellMar>
        <w:tblLook w:val="04A0" w:firstRow="1" w:lastRow="0" w:firstColumn="1" w:lastColumn="0" w:noHBand="0" w:noVBand="1"/>
      </w:tblPr>
      <w:tblGrid>
        <w:gridCol w:w="8"/>
        <w:gridCol w:w="1154"/>
        <w:gridCol w:w="145"/>
        <w:gridCol w:w="427"/>
        <w:gridCol w:w="568"/>
        <w:gridCol w:w="264"/>
        <w:gridCol w:w="167"/>
        <w:gridCol w:w="144"/>
        <w:gridCol w:w="568"/>
        <w:gridCol w:w="1274"/>
        <w:gridCol w:w="507"/>
        <w:gridCol w:w="1475"/>
        <w:gridCol w:w="1254"/>
        <w:gridCol w:w="584"/>
        <w:gridCol w:w="2092"/>
        <w:gridCol w:w="44"/>
      </w:tblGrid>
      <w:tr w:rsidR="007145E5" w:rsidRPr="000060F9" w14:paraId="7C49F1F3" w14:textId="77777777" w:rsidTr="00001998">
        <w:trPr>
          <w:gridAfter w:val="1"/>
          <w:wAfter w:w="43" w:type="dxa"/>
          <w:trHeight w:val="509"/>
        </w:trPr>
        <w:tc>
          <w:tcPr>
            <w:tcW w:w="10632"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14:paraId="0BD4C303" w14:textId="77777777" w:rsidR="007145E5" w:rsidRPr="000060F9" w:rsidRDefault="007145E5" w:rsidP="00001998">
            <w:pPr>
              <w:autoSpaceDE w:val="0"/>
              <w:autoSpaceDN w:val="0"/>
              <w:adjustRightInd w:val="0"/>
              <w:spacing w:after="0" w:line="240" w:lineRule="auto"/>
              <w:jc w:val="center"/>
              <w:rPr>
                <w:rFonts w:cs="Arial"/>
                <w:b/>
                <w:bCs/>
                <w:color w:val="000000"/>
              </w:rPr>
            </w:pPr>
            <w:r w:rsidRPr="000060F9">
              <w:rPr>
                <w:rFonts w:cs="Arial"/>
              </w:rPr>
              <w:lastRenderedPageBreak/>
              <w:br w:type="page"/>
            </w:r>
            <w:r w:rsidRPr="000060F9">
              <w:rPr>
                <w:rFonts w:cs="Arial"/>
                <w:b/>
                <w:bCs/>
                <w:color w:val="000000"/>
              </w:rPr>
              <w:t>Sylabus przedmiotu / modułu kształcenia</w:t>
            </w:r>
          </w:p>
        </w:tc>
      </w:tr>
      <w:tr w:rsidR="007145E5" w:rsidRPr="000060F9" w14:paraId="5D09C7DF" w14:textId="77777777" w:rsidTr="00001998">
        <w:trPr>
          <w:gridAfter w:val="1"/>
          <w:wAfter w:w="43" w:type="dxa"/>
          <w:trHeight w:val="454"/>
        </w:trPr>
        <w:tc>
          <w:tcPr>
            <w:tcW w:w="4720" w:type="dxa"/>
            <w:gridSpan w:val="10"/>
            <w:tcBorders>
              <w:top w:val="single" w:sz="6" w:space="0" w:color="auto"/>
              <w:left w:val="single" w:sz="6" w:space="0" w:color="auto"/>
              <w:bottom w:val="nil"/>
              <w:right w:val="single" w:sz="6" w:space="0" w:color="auto"/>
            </w:tcBorders>
            <w:shd w:val="clear" w:color="auto" w:fill="DBE5F1"/>
            <w:vAlign w:val="center"/>
          </w:tcPr>
          <w:p w14:paraId="3BD3E965"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b/>
                <w:color w:val="000000"/>
              </w:rPr>
              <w:t>Nazwa przedmiotu/modułu kształcenia:</w:t>
            </w:r>
            <w:r w:rsidRPr="000060F9">
              <w:rPr>
                <w:rFonts w:cs="Arial"/>
                <w:color w:val="000000"/>
              </w:rPr>
              <w:t xml:space="preserve"> </w:t>
            </w:r>
          </w:p>
        </w:tc>
        <w:tc>
          <w:tcPr>
            <w:tcW w:w="5912" w:type="dxa"/>
            <w:gridSpan w:val="5"/>
            <w:tcBorders>
              <w:top w:val="single" w:sz="6" w:space="0" w:color="auto"/>
              <w:left w:val="single" w:sz="6" w:space="0" w:color="auto"/>
              <w:bottom w:val="nil"/>
              <w:right w:val="single" w:sz="6" w:space="0" w:color="auto"/>
            </w:tcBorders>
            <w:vAlign w:val="center"/>
          </w:tcPr>
          <w:p w14:paraId="4BAD93BE" w14:textId="77777777" w:rsidR="007145E5" w:rsidRPr="000060F9" w:rsidRDefault="007145E5" w:rsidP="00001998">
            <w:pPr>
              <w:pStyle w:val="Nagwek1"/>
              <w:rPr>
                <w:rFonts w:cs="Arial"/>
                <w:szCs w:val="22"/>
              </w:rPr>
            </w:pPr>
            <w:r w:rsidRPr="000060F9">
              <w:rPr>
                <w:rFonts w:cs="Arial"/>
                <w:szCs w:val="22"/>
              </w:rPr>
              <w:t xml:space="preserve"> Badania operacyjne </w:t>
            </w:r>
          </w:p>
        </w:tc>
      </w:tr>
      <w:tr w:rsidR="007145E5" w:rsidRPr="000060F9" w14:paraId="36781AD6" w14:textId="77777777" w:rsidTr="00001998">
        <w:trPr>
          <w:gridAfter w:val="1"/>
          <w:wAfter w:w="43" w:type="dxa"/>
          <w:trHeight w:val="454"/>
        </w:trPr>
        <w:tc>
          <w:tcPr>
            <w:tcW w:w="3446" w:type="dxa"/>
            <w:gridSpan w:val="9"/>
            <w:tcBorders>
              <w:top w:val="single" w:sz="6" w:space="0" w:color="auto"/>
              <w:left w:val="single" w:sz="6" w:space="0" w:color="auto"/>
              <w:bottom w:val="nil"/>
              <w:right w:val="single" w:sz="6" w:space="0" w:color="auto"/>
            </w:tcBorders>
            <w:shd w:val="clear" w:color="auto" w:fill="DBE5F1"/>
            <w:vAlign w:val="center"/>
          </w:tcPr>
          <w:p w14:paraId="5B45ACC6" w14:textId="77777777" w:rsidR="007145E5" w:rsidRPr="000060F9" w:rsidRDefault="007145E5" w:rsidP="00001998">
            <w:pPr>
              <w:autoSpaceDE w:val="0"/>
              <w:autoSpaceDN w:val="0"/>
              <w:adjustRightInd w:val="0"/>
              <w:spacing w:after="0" w:line="240" w:lineRule="auto"/>
              <w:rPr>
                <w:rFonts w:cs="Arial"/>
                <w:color w:val="000000"/>
                <w:lang w:val="en-US"/>
              </w:rPr>
            </w:pPr>
            <w:proofErr w:type="spellStart"/>
            <w:r w:rsidRPr="000060F9">
              <w:rPr>
                <w:rFonts w:cs="Arial"/>
                <w:b/>
                <w:color w:val="000000"/>
                <w:lang w:val="en-US"/>
              </w:rPr>
              <w:t>Nazwa</w:t>
            </w:r>
            <w:proofErr w:type="spellEnd"/>
            <w:r w:rsidRPr="000060F9">
              <w:rPr>
                <w:rFonts w:cs="Arial"/>
                <w:b/>
                <w:color w:val="000000"/>
                <w:lang w:val="en-US"/>
              </w:rPr>
              <w:t xml:space="preserve"> w </w:t>
            </w:r>
            <w:proofErr w:type="spellStart"/>
            <w:r w:rsidRPr="000060F9">
              <w:rPr>
                <w:rFonts w:cs="Arial"/>
                <w:b/>
                <w:color w:val="000000"/>
                <w:lang w:val="en-US"/>
              </w:rPr>
              <w:t>języku</w:t>
            </w:r>
            <w:proofErr w:type="spellEnd"/>
            <w:r w:rsidRPr="000060F9">
              <w:rPr>
                <w:rFonts w:cs="Arial"/>
                <w:b/>
                <w:color w:val="000000"/>
                <w:lang w:val="en-US"/>
              </w:rPr>
              <w:t xml:space="preserve"> </w:t>
            </w:r>
            <w:proofErr w:type="spellStart"/>
            <w:r w:rsidRPr="000060F9">
              <w:rPr>
                <w:rFonts w:cs="Arial"/>
                <w:b/>
                <w:color w:val="000000"/>
                <w:lang w:val="en-US"/>
              </w:rPr>
              <w:t>angielskim</w:t>
            </w:r>
            <w:proofErr w:type="spellEnd"/>
            <w:r w:rsidRPr="000060F9">
              <w:rPr>
                <w:rFonts w:cs="Arial"/>
                <w:b/>
                <w:color w:val="000000"/>
                <w:lang w:val="en-US"/>
              </w:rPr>
              <w:t xml:space="preserve">: </w:t>
            </w:r>
          </w:p>
        </w:tc>
        <w:tc>
          <w:tcPr>
            <w:tcW w:w="7186" w:type="dxa"/>
            <w:gridSpan w:val="6"/>
            <w:tcBorders>
              <w:top w:val="single" w:sz="6" w:space="0" w:color="auto"/>
              <w:left w:val="single" w:sz="6" w:space="0" w:color="auto"/>
              <w:bottom w:val="nil"/>
              <w:right w:val="single" w:sz="6" w:space="0" w:color="auto"/>
            </w:tcBorders>
            <w:vAlign w:val="center"/>
          </w:tcPr>
          <w:p w14:paraId="1B01FDF3" w14:textId="77777777" w:rsidR="007145E5" w:rsidRPr="000060F9" w:rsidRDefault="007145E5" w:rsidP="00001998">
            <w:pPr>
              <w:autoSpaceDE w:val="0"/>
              <w:autoSpaceDN w:val="0"/>
              <w:adjustRightInd w:val="0"/>
              <w:spacing w:after="0" w:line="240" w:lineRule="auto"/>
              <w:rPr>
                <w:rFonts w:cs="Arial"/>
                <w:color w:val="000000"/>
                <w:lang w:val="en-US"/>
              </w:rPr>
            </w:pPr>
            <w:r w:rsidRPr="000060F9">
              <w:rPr>
                <w:rFonts w:cs="Arial"/>
                <w:color w:val="000000"/>
                <w:lang w:val="en-US"/>
              </w:rPr>
              <w:t xml:space="preserve"> Operational Research</w:t>
            </w:r>
          </w:p>
        </w:tc>
      </w:tr>
      <w:tr w:rsidR="007145E5" w:rsidRPr="000060F9" w14:paraId="3CC31BB6" w14:textId="77777777" w:rsidTr="00001998">
        <w:trPr>
          <w:gridAfter w:val="1"/>
          <w:wAfter w:w="43" w:type="dxa"/>
          <w:trHeight w:val="454"/>
        </w:trPr>
        <w:tc>
          <w:tcPr>
            <w:tcW w:w="2303" w:type="dxa"/>
            <w:gridSpan w:val="5"/>
            <w:tcBorders>
              <w:top w:val="single" w:sz="6" w:space="0" w:color="auto"/>
              <w:left w:val="single" w:sz="6" w:space="0" w:color="auto"/>
              <w:bottom w:val="single" w:sz="6" w:space="0" w:color="auto"/>
              <w:right w:val="single" w:sz="6" w:space="0" w:color="auto"/>
            </w:tcBorders>
            <w:shd w:val="clear" w:color="auto" w:fill="DBE5F1"/>
            <w:vAlign w:val="center"/>
          </w:tcPr>
          <w:p w14:paraId="38AA4920"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b/>
                <w:color w:val="000000"/>
              </w:rPr>
              <w:t>Język wykładowy:</w:t>
            </w:r>
            <w:r w:rsidRPr="000060F9">
              <w:rPr>
                <w:rFonts w:cs="Arial"/>
                <w:color w:val="000000"/>
              </w:rPr>
              <w:t xml:space="preserve"> </w:t>
            </w:r>
          </w:p>
        </w:tc>
        <w:tc>
          <w:tcPr>
            <w:tcW w:w="8329" w:type="dxa"/>
            <w:gridSpan w:val="10"/>
            <w:tcBorders>
              <w:top w:val="single" w:sz="6" w:space="0" w:color="auto"/>
              <w:left w:val="single" w:sz="6" w:space="0" w:color="auto"/>
              <w:bottom w:val="single" w:sz="6" w:space="0" w:color="auto"/>
              <w:right w:val="single" w:sz="6" w:space="0" w:color="auto"/>
            </w:tcBorders>
            <w:vAlign w:val="center"/>
          </w:tcPr>
          <w:p w14:paraId="77C4321B"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color w:val="000000"/>
              </w:rPr>
              <w:t xml:space="preserve"> polski</w:t>
            </w:r>
          </w:p>
        </w:tc>
      </w:tr>
      <w:tr w:rsidR="007145E5" w:rsidRPr="000060F9" w14:paraId="2B06AA7D" w14:textId="77777777" w:rsidTr="00001998">
        <w:trPr>
          <w:gridAfter w:val="1"/>
          <w:wAfter w:w="43" w:type="dxa"/>
          <w:trHeight w:val="454"/>
        </w:trPr>
        <w:tc>
          <w:tcPr>
            <w:tcW w:w="6702" w:type="dxa"/>
            <w:gridSpan w:val="12"/>
            <w:tcBorders>
              <w:top w:val="single" w:sz="6" w:space="0" w:color="auto"/>
              <w:left w:val="single" w:sz="6" w:space="0" w:color="auto"/>
              <w:bottom w:val="nil"/>
              <w:right w:val="single" w:sz="6" w:space="0" w:color="auto"/>
            </w:tcBorders>
            <w:shd w:val="clear" w:color="auto" w:fill="DBE5F1"/>
            <w:vAlign w:val="center"/>
          </w:tcPr>
          <w:p w14:paraId="240AF028"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b/>
                <w:color w:val="000000"/>
              </w:rPr>
              <w:t xml:space="preserve">Kierunek studiów, dla którego przedmiot jest oferowany: </w:t>
            </w:r>
          </w:p>
        </w:tc>
        <w:tc>
          <w:tcPr>
            <w:tcW w:w="3930" w:type="dxa"/>
            <w:gridSpan w:val="3"/>
            <w:tcBorders>
              <w:top w:val="single" w:sz="6" w:space="0" w:color="auto"/>
              <w:left w:val="single" w:sz="6" w:space="0" w:color="auto"/>
              <w:bottom w:val="nil"/>
              <w:right w:val="single" w:sz="6" w:space="0" w:color="auto"/>
            </w:tcBorders>
            <w:vAlign w:val="center"/>
          </w:tcPr>
          <w:p w14:paraId="52ABFC9B"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color w:val="000000"/>
              </w:rPr>
              <w:t xml:space="preserve"> informatyka</w:t>
            </w:r>
          </w:p>
        </w:tc>
      </w:tr>
      <w:tr w:rsidR="007145E5" w:rsidRPr="000060F9" w14:paraId="68E14852" w14:textId="77777777" w:rsidTr="00001998">
        <w:trPr>
          <w:gridAfter w:val="1"/>
          <w:wAfter w:w="43" w:type="dxa"/>
          <w:trHeight w:val="454"/>
        </w:trPr>
        <w:tc>
          <w:tcPr>
            <w:tcW w:w="2734" w:type="dxa"/>
            <w:gridSpan w:val="7"/>
            <w:tcBorders>
              <w:top w:val="single" w:sz="6" w:space="0" w:color="auto"/>
              <w:left w:val="single" w:sz="6" w:space="0" w:color="auto"/>
              <w:bottom w:val="nil"/>
              <w:right w:val="single" w:sz="6" w:space="0" w:color="auto"/>
            </w:tcBorders>
            <w:shd w:val="clear" w:color="auto" w:fill="DBE5F1"/>
            <w:vAlign w:val="center"/>
          </w:tcPr>
          <w:p w14:paraId="39C751A1" w14:textId="77777777" w:rsidR="007145E5" w:rsidRPr="000060F9" w:rsidRDefault="007145E5" w:rsidP="00001998">
            <w:pPr>
              <w:autoSpaceDE w:val="0"/>
              <w:autoSpaceDN w:val="0"/>
              <w:adjustRightInd w:val="0"/>
              <w:spacing w:after="0" w:line="240" w:lineRule="auto"/>
              <w:rPr>
                <w:rFonts w:cs="Arial"/>
                <w:b/>
                <w:color w:val="000000"/>
              </w:rPr>
            </w:pPr>
            <w:r w:rsidRPr="000060F9">
              <w:rPr>
                <w:rFonts w:cs="Arial"/>
                <w:b/>
                <w:color w:val="000000"/>
              </w:rPr>
              <w:t xml:space="preserve">Jednostka realizująca: </w:t>
            </w:r>
          </w:p>
        </w:tc>
        <w:tc>
          <w:tcPr>
            <w:tcW w:w="7898" w:type="dxa"/>
            <w:gridSpan w:val="8"/>
            <w:tcBorders>
              <w:top w:val="single" w:sz="6" w:space="0" w:color="auto"/>
              <w:left w:val="single" w:sz="6" w:space="0" w:color="auto"/>
              <w:bottom w:val="nil"/>
              <w:right w:val="single" w:sz="6" w:space="0" w:color="auto"/>
            </w:tcBorders>
            <w:vAlign w:val="center"/>
          </w:tcPr>
          <w:p w14:paraId="2E936D9F" w14:textId="77777777" w:rsidR="007145E5" w:rsidRPr="000060F9" w:rsidRDefault="007145E5" w:rsidP="00001998">
            <w:pPr>
              <w:autoSpaceDE w:val="0"/>
              <w:autoSpaceDN w:val="0"/>
              <w:adjustRightInd w:val="0"/>
              <w:spacing w:after="0" w:line="240" w:lineRule="auto"/>
              <w:rPr>
                <w:rFonts w:cs="Arial"/>
                <w:b/>
                <w:color w:val="000000"/>
              </w:rPr>
            </w:pPr>
            <w:r w:rsidRPr="000060F9">
              <w:rPr>
                <w:rFonts w:cs="Arial"/>
                <w:bCs/>
              </w:rPr>
              <w:t>Wydział Nauk Ścisłych i Przyrodniczych</w:t>
            </w:r>
          </w:p>
        </w:tc>
      </w:tr>
      <w:tr w:rsidR="007145E5" w:rsidRPr="000060F9" w14:paraId="16852146" w14:textId="77777777" w:rsidTr="00001998">
        <w:trPr>
          <w:gridAfter w:val="1"/>
          <w:wAfter w:w="43" w:type="dxa"/>
          <w:trHeight w:val="454"/>
        </w:trPr>
        <w:tc>
          <w:tcPr>
            <w:tcW w:w="7956" w:type="dxa"/>
            <w:gridSpan w:val="13"/>
            <w:tcBorders>
              <w:top w:val="single" w:sz="6" w:space="0" w:color="auto"/>
              <w:left w:val="single" w:sz="6" w:space="0" w:color="auto"/>
              <w:bottom w:val="nil"/>
              <w:right w:val="single" w:sz="6" w:space="0" w:color="auto"/>
            </w:tcBorders>
            <w:shd w:val="clear" w:color="auto" w:fill="DBE5F1"/>
            <w:vAlign w:val="center"/>
          </w:tcPr>
          <w:p w14:paraId="25A070A5"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b/>
                <w:color w:val="000000"/>
              </w:rPr>
              <w:t xml:space="preserve">Rodzaj przedmiotu/modułu kształcenia (obowiązkowy/fakultatywny): </w:t>
            </w:r>
          </w:p>
        </w:tc>
        <w:tc>
          <w:tcPr>
            <w:tcW w:w="2676" w:type="dxa"/>
            <w:gridSpan w:val="2"/>
            <w:tcBorders>
              <w:top w:val="single" w:sz="6" w:space="0" w:color="auto"/>
              <w:left w:val="single" w:sz="6" w:space="0" w:color="auto"/>
              <w:bottom w:val="nil"/>
              <w:right w:val="single" w:sz="6" w:space="0" w:color="auto"/>
            </w:tcBorders>
            <w:vAlign w:val="center"/>
          </w:tcPr>
          <w:p w14:paraId="170E3147"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color w:val="000000"/>
              </w:rPr>
              <w:t xml:space="preserve"> obowiązkowy</w:t>
            </w:r>
          </w:p>
        </w:tc>
      </w:tr>
      <w:tr w:rsidR="007145E5" w:rsidRPr="000060F9" w14:paraId="680F50D6" w14:textId="77777777" w:rsidTr="00001998">
        <w:trPr>
          <w:gridAfter w:val="1"/>
          <w:wAfter w:w="43" w:type="dxa"/>
          <w:trHeight w:val="454"/>
        </w:trPr>
        <w:tc>
          <w:tcPr>
            <w:tcW w:w="7956" w:type="dxa"/>
            <w:gridSpan w:val="13"/>
            <w:tcBorders>
              <w:top w:val="single" w:sz="6" w:space="0" w:color="auto"/>
              <w:left w:val="single" w:sz="6" w:space="0" w:color="auto"/>
              <w:bottom w:val="nil"/>
              <w:right w:val="single" w:sz="6" w:space="0" w:color="auto"/>
            </w:tcBorders>
            <w:shd w:val="clear" w:color="auto" w:fill="DBE5F1"/>
            <w:vAlign w:val="center"/>
          </w:tcPr>
          <w:p w14:paraId="0C5A41EA"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b/>
                <w:color w:val="000000"/>
              </w:rPr>
              <w:t xml:space="preserve">Poziom modułu kształcenia (np. pierwszego lub drugiego stopnia): </w:t>
            </w:r>
          </w:p>
        </w:tc>
        <w:tc>
          <w:tcPr>
            <w:tcW w:w="2676" w:type="dxa"/>
            <w:gridSpan w:val="2"/>
            <w:tcBorders>
              <w:top w:val="single" w:sz="6" w:space="0" w:color="auto"/>
              <w:left w:val="single" w:sz="6" w:space="0" w:color="auto"/>
              <w:bottom w:val="nil"/>
              <w:right w:val="single" w:sz="6" w:space="0" w:color="auto"/>
            </w:tcBorders>
            <w:vAlign w:val="center"/>
          </w:tcPr>
          <w:p w14:paraId="7D9F6C6B"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color w:val="000000"/>
              </w:rPr>
              <w:t xml:space="preserve"> drugiego stopnia</w:t>
            </w:r>
          </w:p>
        </w:tc>
      </w:tr>
      <w:tr w:rsidR="007145E5" w:rsidRPr="000060F9" w14:paraId="24E69CCF" w14:textId="77777777" w:rsidTr="00001998">
        <w:trPr>
          <w:gridAfter w:val="1"/>
          <w:wAfter w:w="43" w:type="dxa"/>
          <w:trHeight w:val="454"/>
        </w:trPr>
        <w:tc>
          <w:tcPr>
            <w:tcW w:w="1735" w:type="dxa"/>
            <w:gridSpan w:val="4"/>
            <w:tcBorders>
              <w:top w:val="single" w:sz="6" w:space="0" w:color="auto"/>
              <w:left w:val="single" w:sz="6" w:space="0" w:color="auto"/>
              <w:bottom w:val="nil"/>
              <w:right w:val="single" w:sz="6" w:space="0" w:color="auto"/>
            </w:tcBorders>
            <w:shd w:val="clear" w:color="auto" w:fill="DBE5F1"/>
            <w:vAlign w:val="center"/>
          </w:tcPr>
          <w:p w14:paraId="2E9D0745"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b/>
                <w:color w:val="000000"/>
              </w:rPr>
              <w:t xml:space="preserve">Rok studiów: </w:t>
            </w:r>
          </w:p>
        </w:tc>
        <w:tc>
          <w:tcPr>
            <w:tcW w:w="8897" w:type="dxa"/>
            <w:gridSpan w:val="11"/>
            <w:tcBorders>
              <w:top w:val="single" w:sz="6" w:space="0" w:color="auto"/>
              <w:left w:val="single" w:sz="6" w:space="0" w:color="auto"/>
              <w:bottom w:val="nil"/>
              <w:right w:val="single" w:sz="6" w:space="0" w:color="auto"/>
            </w:tcBorders>
            <w:vAlign w:val="center"/>
          </w:tcPr>
          <w:p w14:paraId="592CC0A0"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color w:val="000000"/>
              </w:rPr>
              <w:t xml:space="preserve"> pierwszy</w:t>
            </w:r>
          </w:p>
        </w:tc>
      </w:tr>
      <w:tr w:rsidR="007145E5" w:rsidRPr="000060F9" w14:paraId="40090F5A" w14:textId="77777777" w:rsidTr="00001998">
        <w:trPr>
          <w:gridAfter w:val="1"/>
          <w:wAfter w:w="43" w:type="dxa"/>
          <w:trHeight w:val="454"/>
        </w:trPr>
        <w:tc>
          <w:tcPr>
            <w:tcW w:w="1308" w:type="dxa"/>
            <w:gridSpan w:val="3"/>
            <w:tcBorders>
              <w:top w:val="single" w:sz="6" w:space="0" w:color="auto"/>
              <w:left w:val="single" w:sz="6" w:space="0" w:color="auto"/>
              <w:bottom w:val="nil"/>
              <w:right w:val="single" w:sz="6" w:space="0" w:color="auto"/>
            </w:tcBorders>
            <w:shd w:val="clear" w:color="auto" w:fill="DBE5F1"/>
            <w:vAlign w:val="center"/>
          </w:tcPr>
          <w:p w14:paraId="3E1A6D24"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b/>
                <w:color w:val="000000"/>
              </w:rPr>
              <w:t xml:space="preserve">Semestr: </w:t>
            </w:r>
          </w:p>
        </w:tc>
        <w:tc>
          <w:tcPr>
            <w:tcW w:w="9324" w:type="dxa"/>
            <w:gridSpan w:val="12"/>
            <w:tcBorders>
              <w:top w:val="single" w:sz="6" w:space="0" w:color="auto"/>
              <w:left w:val="single" w:sz="6" w:space="0" w:color="auto"/>
              <w:bottom w:val="nil"/>
              <w:right w:val="single" w:sz="6" w:space="0" w:color="auto"/>
            </w:tcBorders>
            <w:vAlign w:val="center"/>
          </w:tcPr>
          <w:p w14:paraId="16D9E3E9"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color w:val="000000"/>
              </w:rPr>
              <w:t xml:space="preserve"> drugi</w:t>
            </w:r>
          </w:p>
        </w:tc>
      </w:tr>
      <w:tr w:rsidR="007145E5" w:rsidRPr="000060F9" w14:paraId="0D73BD99" w14:textId="77777777" w:rsidTr="00001998">
        <w:trPr>
          <w:gridAfter w:val="1"/>
          <w:wAfter w:w="43" w:type="dxa"/>
          <w:trHeight w:val="454"/>
        </w:trPr>
        <w:tc>
          <w:tcPr>
            <w:tcW w:w="2878" w:type="dxa"/>
            <w:gridSpan w:val="8"/>
            <w:tcBorders>
              <w:top w:val="single" w:sz="6" w:space="0" w:color="auto"/>
              <w:left w:val="single" w:sz="6" w:space="0" w:color="auto"/>
              <w:bottom w:val="nil"/>
              <w:right w:val="single" w:sz="6" w:space="0" w:color="auto"/>
            </w:tcBorders>
            <w:shd w:val="clear" w:color="auto" w:fill="DBE5F1"/>
            <w:vAlign w:val="center"/>
          </w:tcPr>
          <w:p w14:paraId="369EC1E4" w14:textId="77777777" w:rsidR="007145E5" w:rsidRPr="000060F9" w:rsidRDefault="007145E5" w:rsidP="00001998">
            <w:pPr>
              <w:autoSpaceDE w:val="0"/>
              <w:autoSpaceDN w:val="0"/>
              <w:adjustRightInd w:val="0"/>
              <w:spacing w:after="0" w:line="240" w:lineRule="auto"/>
              <w:rPr>
                <w:rFonts w:cs="Arial"/>
              </w:rPr>
            </w:pPr>
            <w:r w:rsidRPr="000060F9">
              <w:rPr>
                <w:rFonts w:cs="Arial"/>
                <w:b/>
              </w:rPr>
              <w:t xml:space="preserve">Liczba punktów ECTS: </w:t>
            </w:r>
          </w:p>
        </w:tc>
        <w:tc>
          <w:tcPr>
            <w:tcW w:w="7754" w:type="dxa"/>
            <w:gridSpan w:val="7"/>
            <w:tcBorders>
              <w:top w:val="single" w:sz="6" w:space="0" w:color="auto"/>
              <w:left w:val="single" w:sz="6" w:space="0" w:color="auto"/>
              <w:bottom w:val="nil"/>
              <w:right w:val="single" w:sz="6" w:space="0" w:color="auto"/>
            </w:tcBorders>
            <w:vAlign w:val="center"/>
          </w:tcPr>
          <w:p w14:paraId="03812BA3" w14:textId="77777777" w:rsidR="007145E5" w:rsidRPr="000060F9" w:rsidRDefault="007145E5" w:rsidP="00001998">
            <w:pPr>
              <w:autoSpaceDE w:val="0"/>
              <w:autoSpaceDN w:val="0"/>
              <w:adjustRightInd w:val="0"/>
              <w:spacing w:after="0" w:line="240" w:lineRule="auto"/>
              <w:rPr>
                <w:rFonts w:cs="Arial"/>
              </w:rPr>
            </w:pPr>
            <w:r w:rsidRPr="000060F9">
              <w:rPr>
                <w:rFonts w:cs="Arial"/>
                <w:b/>
              </w:rPr>
              <w:t>3</w:t>
            </w:r>
          </w:p>
        </w:tc>
      </w:tr>
      <w:tr w:rsidR="007145E5" w:rsidRPr="000060F9" w14:paraId="75BC7C60" w14:textId="77777777" w:rsidTr="00001998">
        <w:trPr>
          <w:gridAfter w:val="1"/>
          <w:wAfter w:w="43" w:type="dxa"/>
          <w:trHeight w:val="454"/>
        </w:trPr>
        <w:tc>
          <w:tcPr>
            <w:tcW w:w="5227" w:type="dxa"/>
            <w:gridSpan w:val="11"/>
            <w:tcBorders>
              <w:top w:val="single" w:sz="6" w:space="0" w:color="auto"/>
              <w:left w:val="single" w:sz="6" w:space="0" w:color="auto"/>
              <w:bottom w:val="nil"/>
              <w:right w:val="single" w:sz="6" w:space="0" w:color="auto"/>
            </w:tcBorders>
            <w:shd w:val="clear" w:color="auto" w:fill="DBE5F1"/>
            <w:vAlign w:val="center"/>
          </w:tcPr>
          <w:p w14:paraId="2C3D3E98" w14:textId="77777777" w:rsidR="007145E5" w:rsidRPr="000060F9" w:rsidRDefault="007145E5" w:rsidP="00001998">
            <w:pPr>
              <w:autoSpaceDE w:val="0"/>
              <w:autoSpaceDN w:val="0"/>
              <w:adjustRightInd w:val="0"/>
              <w:spacing w:after="0" w:line="240" w:lineRule="auto"/>
              <w:rPr>
                <w:rFonts w:cs="Arial"/>
              </w:rPr>
            </w:pPr>
            <w:r w:rsidRPr="000060F9">
              <w:rPr>
                <w:rFonts w:cs="Arial"/>
                <w:b/>
              </w:rPr>
              <w:t xml:space="preserve">Imię i nazwisko koordynatora przedmiotu: </w:t>
            </w:r>
          </w:p>
        </w:tc>
        <w:tc>
          <w:tcPr>
            <w:tcW w:w="5405" w:type="dxa"/>
            <w:gridSpan w:val="4"/>
            <w:tcBorders>
              <w:top w:val="single" w:sz="6" w:space="0" w:color="auto"/>
              <w:left w:val="single" w:sz="6" w:space="0" w:color="auto"/>
              <w:bottom w:val="nil"/>
              <w:right w:val="single" w:sz="6" w:space="0" w:color="auto"/>
            </w:tcBorders>
            <w:vAlign w:val="center"/>
          </w:tcPr>
          <w:p w14:paraId="449726E8" w14:textId="77777777" w:rsidR="007145E5" w:rsidRPr="000060F9" w:rsidRDefault="007145E5" w:rsidP="00001998">
            <w:pPr>
              <w:autoSpaceDE w:val="0"/>
              <w:autoSpaceDN w:val="0"/>
              <w:adjustRightInd w:val="0"/>
              <w:spacing w:after="0" w:line="240" w:lineRule="auto"/>
              <w:rPr>
                <w:rFonts w:cs="Arial"/>
              </w:rPr>
            </w:pPr>
            <w:r w:rsidRPr="000060F9">
              <w:rPr>
                <w:rFonts w:cs="Arial"/>
              </w:rPr>
              <w:t xml:space="preserve"> dr Anna Wawrzyńczak-</w:t>
            </w:r>
            <w:proofErr w:type="spellStart"/>
            <w:r w:rsidRPr="000060F9">
              <w:rPr>
                <w:rFonts w:cs="Arial"/>
              </w:rPr>
              <w:t>Szaban</w:t>
            </w:r>
            <w:proofErr w:type="spellEnd"/>
          </w:p>
        </w:tc>
      </w:tr>
      <w:tr w:rsidR="007145E5" w:rsidRPr="000060F9" w14:paraId="34936C14" w14:textId="77777777" w:rsidTr="00001998">
        <w:trPr>
          <w:gridBefore w:val="1"/>
          <w:wBefore w:w="8" w:type="dxa"/>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AFC76DE" w14:textId="77777777" w:rsidR="007145E5" w:rsidRPr="000060F9" w:rsidRDefault="007145E5" w:rsidP="00001998">
            <w:pPr>
              <w:pStyle w:val="Tytukomrki"/>
            </w:pPr>
            <w:r w:rsidRPr="000060F9">
              <w:t>Imię i nazwisko prowadzących zajęcia:</w:t>
            </w:r>
          </w:p>
        </w:tc>
        <w:tc>
          <w:tcPr>
            <w:tcW w:w="5449" w:type="dxa"/>
            <w:gridSpan w:val="5"/>
            <w:tcBorders>
              <w:top w:val="single" w:sz="6" w:space="0" w:color="auto"/>
              <w:left w:val="single" w:sz="6" w:space="0" w:color="auto"/>
              <w:bottom w:val="nil"/>
              <w:right w:val="single" w:sz="6" w:space="0" w:color="auto"/>
            </w:tcBorders>
            <w:vAlign w:val="center"/>
          </w:tcPr>
          <w:p w14:paraId="22691691" w14:textId="77777777" w:rsidR="007145E5" w:rsidRPr="000060F9" w:rsidRDefault="007145E5" w:rsidP="00001998">
            <w:pPr>
              <w:rPr>
                <w:rFonts w:cs="Arial"/>
              </w:rPr>
            </w:pPr>
            <w:r w:rsidRPr="000060F9">
              <w:rPr>
                <w:rFonts w:cs="Arial"/>
              </w:rPr>
              <w:t>dr Anna Wawrzyńczak-</w:t>
            </w:r>
            <w:proofErr w:type="spellStart"/>
            <w:r w:rsidRPr="000060F9">
              <w:rPr>
                <w:rFonts w:cs="Arial"/>
              </w:rPr>
              <w:t>Szaban</w:t>
            </w:r>
            <w:proofErr w:type="spellEnd"/>
          </w:p>
        </w:tc>
      </w:tr>
      <w:tr w:rsidR="007145E5" w:rsidRPr="00F56BF0" w14:paraId="7E658028" w14:textId="77777777" w:rsidTr="00001998">
        <w:trPr>
          <w:gridBefore w:val="1"/>
          <w:wBefore w:w="8" w:type="dxa"/>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6A605F9" w14:textId="77777777" w:rsidR="007145E5" w:rsidRPr="000060F9" w:rsidRDefault="007145E5" w:rsidP="00001998">
            <w:pPr>
              <w:pStyle w:val="Tytukomrki"/>
            </w:pPr>
            <w:r w:rsidRPr="000060F9">
              <w:t>Założenia i cele przedmiotu:</w:t>
            </w:r>
          </w:p>
        </w:tc>
        <w:tc>
          <w:tcPr>
            <w:tcW w:w="5449" w:type="dxa"/>
            <w:gridSpan w:val="5"/>
            <w:tcBorders>
              <w:top w:val="single" w:sz="6" w:space="0" w:color="auto"/>
              <w:left w:val="single" w:sz="6" w:space="0" w:color="auto"/>
              <w:bottom w:val="nil"/>
              <w:right w:val="single" w:sz="6" w:space="0" w:color="auto"/>
            </w:tcBorders>
            <w:vAlign w:val="center"/>
          </w:tcPr>
          <w:p w14:paraId="7A3FD89A" w14:textId="77777777" w:rsidR="007145E5" w:rsidRPr="00F56BF0" w:rsidRDefault="007145E5" w:rsidP="00001998">
            <w:pPr>
              <w:rPr>
                <w:rFonts w:ascii="ArialMT" w:eastAsiaTheme="minorHAnsi" w:hAnsi="ArialMT" w:cs="ArialMT"/>
                <w:sz w:val="20"/>
                <w:szCs w:val="20"/>
              </w:rPr>
            </w:pPr>
            <w:r w:rsidRPr="00F56BF0">
              <w:rPr>
                <w:rFonts w:cs="Arial"/>
              </w:rPr>
              <w:t>Celem przedmiotu jest zapoznanie studentów z przedmiotem Badania Operacyjne oraz jego zastosowaniami praktycznymi</w:t>
            </w:r>
          </w:p>
        </w:tc>
      </w:tr>
      <w:tr w:rsidR="007145E5" w:rsidRPr="000060F9" w14:paraId="216B22ED" w14:textId="77777777" w:rsidTr="00001998">
        <w:trPr>
          <w:gridAfter w:val="1"/>
          <w:wAfter w:w="43" w:type="dxa"/>
          <w:trHeight w:val="454"/>
        </w:trPr>
        <w:tc>
          <w:tcPr>
            <w:tcW w:w="1163" w:type="dxa"/>
            <w:gridSpan w:val="2"/>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16F2743F"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Symbol efektu</w:t>
            </w:r>
          </w:p>
        </w:tc>
        <w:tc>
          <w:tcPr>
            <w:tcW w:w="7377"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E625626"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Efekty kształcenia</w:t>
            </w:r>
          </w:p>
        </w:tc>
        <w:tc>
          <w:tcPr>
            <w:tcW w:w="2092"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4D8FD1A9" w14:textId="77777777" w:rsidR="007145E5" w:rsidRPr="000060F9" w:rsidRDefault="007145E5" w:rsidP="00001998">
            <w:pPr>
              <w:autoSpaceDE w:val="0"/>
              <w:autoSpaceDN w:val="0"/>
              <w:adjustRightInd w:val="0"/>
              <w:spacing w:after="0" w:line="240" w:lineRule="auto"/>
              <w:rPr>
                <w:rFonts w:cs="Arial"/>
                <w:b/>
              </w:rPr>
            </w:pPr>
            <w:r w:rsidRPr="000060F9">
              <w:rPr>
                <w:rFonts w:cs="Arial"/>
                <w:b/>
              </w:rPr>
              <w:t>Symbol efektu kierunkowego</w:t>
            </w:r>
          </w:p>
        </w:tc>
      </w:tr>
      <w:tr w:rsidR="007145E5" w:rsidRPr="000060F9" w14:paraId="06B4747D" w14:textId="77777777" w:rsidTr="00001998">
        <w:trPr>
          <w:gridAfter w:val="1"/>
          <w:wAfter w:w="43" w:type="dxa"/>
          <w:trHeight w:val="454"/>
        </w:trPr>
        <w:tc>
          <w:tcPr>
            <w:tcW w:w="1163" w:type="dxa"/>
            <w:gridSpan w:val="2"/>
            <w:vMerge/>
            <w:tcBorders>
              <w:top w:val="single" w:sz="4" w:space="0" w:color="auto"/>
              <w:left w:val="single" w:sz="4" w:space="0" w:color="auto"/>
              <w:bottom w:val="single" w:sz="4" w:space="0" w:color="auto"/>
              <w:right w:val="single" w:sz="6" w:space="0" w:color="auto"/>
            </w:tcBorders>
            <w:shd w:val="clear" w:color="auto" w:fill="DBE5F1"/>
            <w:vAlign w:val="center"/>
          </w:tcPr>
          <w:p w14:paraId="2627B278" w14:textId="77777777" w:rsidR="007145E5" w:rsidRPr="000060F9" w:rsidRDefault="007145E5" w:rsidP="00001998">
            <w:pPr>
              <w:spacing w:after="0" w:line="240" w:lineRule="auto"/>
              <w:rPr>
                <w:rFonts w:cs="Arial"/>
                <w:b/>
              </w:rPr>
            </w:pPr>
          </w:p>
        </w:tc>
        <w:tc>
          <w:tcPr>
            <w:tcW w:w="7377"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5BF66D4C"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WIEDZA</w:t>
            </w:r>
          </w:p>
        </w:tc>
        <w:tc>
          <w:tcPr>
            <w:tcW w:w="2092"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17CBF64C" w14:textId="77777777" w:rsidR="007145E5" w:rsidRPr="000060F9" w:rsidRDefault="007145E5" w:rsidP="00001998">
            <w:pPr>
              <w:spacing w:after="0" w:line="240" w:lineRule="auto"/>
              <w:rPr>
                <w:rFonts w:cs="Arial"/>
                <w:b/>
              </w:rPr>
            </w:pPr>
          </w:p>
        </w:tc>
      </w:tr>
      <w:tr w:rsidR="007145E5" w:rsidRPr="000060F9" w14:paraId="3D7D04B5" w14:textId="77777777" w:rsidTr="00001998">
        <w:trPr>
          <w:gridAfter w:val="1"/>
          <w:wAfter w:w="43" w:type="dxa"/>
          <w:trHeight w:val="290"/>
        </w:trPr>
        <w:tc>
          <w:tcPr>
            <w:tcW w:w="1163" w:type="dxa"/>
            <w:gridSpan w:val="2"/>
            <w:tcBorders>
              <w:top w:val="single" w:sz="4" w:space="0" w:color="auto"/>
              <w:left w:val="single" w:sz="6" w:space="0" w:color="auto"/>
              <w:bottom w:val="single" w:sz="2" w:space="0" w:color="000000"/>
              <w:right w:val="single" w:sz="6" w:space="0" w:color="auto"/>
            </w:tcBorders>
            <w:vAlign w:val="center"/>
          </w:tcPr>
          <w:p w14:paraId="53E59FB3"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W_01</w:t>
            </w:r>
          </w:p>
        </w:tc>
        <w:tc>
          <w:tcPr>
            <w:tcW w:w="7377" w:type="dxa"/>
            <w:gridSpan w:val="12"/>
            <w:tcBorders>
              <w:top w:val="single" w:sz="2" w:space="0" w:color="000000"/>
              <w:left w:val="single" w:sz="6" w:space="0" w:color="auto"/>
              <w:bottom w:val="single" w:sz="2" w:space="0" w:color="000000"/>
              <w:right w:val="single" w:sz="6" w:space="0" w:color="auto"/>
            </w:tcBorders>
          </w:tcPr>
          <w:p w14:paraId="2B2C6A06" w14:textId="77777777" w:rsidR="007145E5" w:rsidRPr="000060F9" w:rsidRDefault="007145E5" w:rsidP="00001998">
            <w:pPr>
              <w:autoSpaceDE w:val="0"/>
              <w:autoSpaceDN w:val="0"/>
              <w:adjustRightInd w:val="0"/>
              <w:spacing w:after="0" w:line="240" w:lineRule="auto"/>
              <w:rPr>
                <w:rFonts w:cs="Arial"/>
              </w:rPr>
            </w:pPr>
            <w:r w:rsidRPr="000060F9">
              <w:rPr>
                <w:rFonts w:cs="Arial"/>
              </w:rPr>
              <w:t xml:space="preserve">Student zna pojęcie modelu procesu decyzyjnego, typy i etapy jego budowy. </w:t>
            </w:r>
          </w:p>
        </w:tc>
        <w:tc>
          <w:tcPr>
            <w:tcW w:w="2092" w:type="dxa"/>
            <w:tcBorders>
              <w:top w:val="single" w:sz="2" w:space="0" w:color="000000"/>
              <w:left w:val="single" w:sz="6" w:space="0" w:color="auto"/>
              <w:bottom w:val="single" w:sz="2" w:space="0" w:color="000000"/>
              <w:right w:val="single" w:sz="6" w:space="0" w:color="auto"/>
            </w:tcBorders>
            <w:vAlign w:val="center"/>
          </w:tcPr>
          <w:p w14:paraId="61EC3368"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K_W01</w:t>
            </w:r>
          </w:p>
        </w:tc>
      </w:tr>
      <w:tr w:rsidR="007145E5" w:rsidRPr="000060F9" w14:paraId="0411D745" w14:textId="77777777" w:rsidTr="00001998">
        <w:trPr>
          <w:gridAfter w:val="1"/>
          <w:wAfter w:w="43"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002A6B20"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W_02</w:t>
            </w:r>
          </w:p>
        </w:tc>
        <w:tc>
          <w:tcPr>
            <w:tcW w:w="7377" w:type="dxa"/>
            <w:gridSpan w:val="12"/>
            <w:tcBorders>
              <w:top w:val="single" w:sz="2" w:space="0" w:color="000000"/>
              <w:left w:val="single" w:sz="6" w:space="0" w:color="auto"/>
              <w:bottom w:val="single" w:sz="2" w:space="0" w:color="000000"/>
              <w:right w:val="single" w:sz="6" w:space="0" w:color="auto"/>
            </w:tcBorders>
          </w:tcPr>
          <w:p w14:paraId="765C5628" w14:textId="77777777" w:rsidR="007145E5" w:rsidRPr="000060F9" w:rsidRDefault="007145E5" w:rsidP="00001998">
            <w:pPr>
              <w:autoSpaceDE w:val="0"/>
              <w:autoSpaceDN w:val="0"/>
              <w:adjustRightInd w:val="0"/>
              <w:spacing w:after="0" w:line="240" w:lineRule="auto"/>
              <w:rPr>
                <w:rFonts w:cs="Arial"/>
              </w:rPr>
            </w:pPr>
            <w:r w:rsidRPr="000060F9">
              <w:rPr>
                <w:rFonts w:cs="Arial"/>
              </w:rPr>
              <w:t>Zna podstawowe metody rozwiązywania modeli programowania liniowego, nieliniowego i dynamicznego.</w:t>
            </w:r>
          </w:p>
        </w:tc>
        <w:tc>
          <w:tcPr>
            <w:tcW w:w="2092" w:type="dxa"/>
            <w:tcBorders>
              <w:top w:val="single" w:sz="2" w:space="0" w:color="000000"/>
              <w:left w:val="single" w:sz="6" w:space="0" w:color="auto"/>
              <w:bottom w:val="single" w:sz="2" w:space="0" w:color="000000"/>
              <w:right w:val="single" w:sz="6" w:space="0" w:color="auto"/>
            </w:tcBorders>
            <w:vAlign w:val="center"/>
          </w:tcPr>
          <w:p w14:paraId="4F622AD4"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 xml:space="preserve">K_W01 </w:t>
            </w:r>
          </w:p>
        </w:tc>
      </w:tr>
      <w:tr w:rsidR="007145E5" w:rsidRPr="000060F9" w14:paraId="64D94F42" w14:textId="77777777" w:rsidTr="00001998">
        <w:trPr>
          <w:gridAfter w:val="1"/>
          <w:wAfter w:w="43"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3B7C13C9"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W_03</w:t>
            </w:r>
          </w:p>
        </w:tc>
        <w:tc>
          <w:tcPr>
            <w:tcW w:w="7377" w:type="dxa"/>
            <w:gridSpan w:val="12"/>
            <w:tcBorders>
              <w:top w:val="single" w:sz="2" w:space="0" w:color="000000"/>
              <w:left w:val="single" w:sz="6" w:space="0" w:color="auto"/>
              <w:bottom w:val="single" w:sz="2" w:space="0" w:color="000000"/>
              <w:right w:val="single" w:sz="6" w:space="0" w:color="auto"/>
            </w:tcBorders>
          </w:tcPr>
          <w:p w14:paraId="220FD5D2" w14:textId="77777777" w:rsidR="007145E5" w:rsidRPr="000060F9" w:rsidRDefault="007145E5" w:rsidP="00001998">
            <w:pPr>
              <w:autoSpaceDE w:val="0"/>
              <w:autoSpaceDN w:val="0"/>
              <w:adjustRightInd w:val="0"/>
              <w:spacing w:after="0" w:line="240" w:lineRule="auto"/>
              <w:rPr>
                <w:rFonts w:cs="Arial"/>
              </w:rPr>
            </w:pPr>
            <w:r w:rsidRPr="000060F9">
              <w:rPr>
                <w:rFonts w:cs="Arial"/>
              </w:rPr>
              <w:t>Zna metody rozwiązywania zagadnień transportowych oraz lokalizacyjno-transportowych..</w:t>
            </w:r>
          </w:p>
        </w:tc>
        <w:tc>
          <w:tcPr>
            <w:tcW w:w="2092" w:type="dxa"/>
            <w:tcBorders>
              <w:top w:val="single" w:sz="2" w:space="0" w:color="000000"/>
              <w:left w:val="single" w:sz="6" w:space="0" w:color="auto"/>
              <w:bottom w:val="single" w:sz="2" w:space="0" w:color="000000"/>
              <w:right w:val="single" w:sz="6" w:space="0" w:color="auto"/>
            </w:tcBorders>
            <w:vAlign w:val="center"/>
          </w:tcPr>
          <w:p w14:paraId="548A9DEC"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K_W01</w:t>
            </w:r>
          </w:p>
        </w:tc>
      </w:tr>
      <w:tr w:rsidR="007145E5" w:rsidRPr="000060F9" w14:paraId="15B4EFE8" w14:textId="77777777" w:rsidTr="00001998">
        <w:trPr>
          <w:gridAfter w:val="1"/>
          <w:wAfter w:w="43"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7FC27FB9"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W_04</w:t>
            </w:r>
          </w:p>
        </w:tc>
        <w:tc>
          <w:tcPr>
            <w:tcW w:w="7377" w:type="dxa"/>
            <w:gridSpan w:val="12"/>
            <w:tcBorders>
              <w:top w:val="single" w:sz="2" w:space="0" w:color="000000"/>
              <w:left w:val="single" w:sz="6" w:space="0" w:color="auto"/>
              <w:bottom w:val="single" w:sz="2" w:space="0" w:color="000000"/>
              <w:right w:val="single" w:sz="6" w:space="0" w:color="auto"/>
            </w:tcBorders>
          </w:tcPr>
          <w:p w14:paraId="63AAD9DC" w14:textId="77777777" w:rsidR="007145E5" w:rsidRPr="000060F9" w:rsidRDefault="007145E5" w:rsidP="00001998">
            <w:pPr>
              <w:autoSpaceDE w:val="0"/>
              <w:autoSpaceDN w:val="0"/>
              <w:adjustRightInd w:val="0"/>
              <w:spacing w:after="0" w:line="240" w:lineRule="auto"/>
              <w:rPr>
                <w:rFonts w:cs="Arial"/>
              </w:rPr>
            </w:pPr>
            <w:r w:rsidRPr="000060F9">
              <w:rPr>
                <w:rFonts w:cs="Arial"/>
              </w:rPr>
              <w:t xml:space="preserve">Zna podstawy teorii gier . </w:t>
            </w:r>
          </w:p>
        </w:tc>
        <w:tc>
          <w:tcPr>
            <w:tcW w:w="2092" w:type="dxa"/>
            <w:tcBorders>
              <w:top w:val="single" w:sz="2" w:space="0" w:color="000000"/>
              <w:left w:val="single" w:sz="6" w:space="0" w:color="auto"/>
              <w:bottom w:val="single" w:sz="2" w:space="0" w:color="000000"/>
              <w:right w:val="single" w:sz="6" w:space="0" w:color="auto"/>
            </w:tcBorders>
            <w:vAlign w:val="center"/>
          </w:tcPr>
          <w:p w14:paraId="2C74BE4A"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K_W01</w:t>
            </w:r>
          </w:p>
        </w:tc>
      </w:tr>
      <w:tr w:rsidR="007145E5" w:rsidRPr="000060F9" w14:paraId="58C99C3A" w14:textId="77777777" w:rsidTr="00001998">
        <w:trPr>
          <w:gridAfter w:val="1"/>
          <w:wAfter w:w="43" w:type="dxa"/>
          <w:trHeight w:val="454"/>
        </w:trPr>
        <w:tc>
          <w:tcPr>
            <w:tcW w:w="1163" w:type="dxa"/>
            <w:gridSpan w:val="2"/>
            <w:tcBorders>
              <w:top w:val="single" w:sz="2" w:space="0" w:color="000000"/>
              <w:left w:val="single" w:sz="6" w:space="0" w:color="auto"/>
              <w:bottom w:val="single" w:sz="2" w:space="0" w:color="000000"/>
              <w:right w:val="single" w:sz="6" w:space="0" w:color="auto"/>
            </w:tcBorders>
            <w:shd w:val="clear" w:color="auto" w:fill="DBE5F1"/>
            <w:vAlign w:val="center"/>
          </w:tcPr>
          <w:p w14:paraId="596454A5" w14:textId="77777777" w:rsidR="007145E5" w:rsidRPr="000060F9" w:rsidRDefault="007145E5" w:rsidP="00001998">
            <w:pPr>
              <w:autoSpaceDE w:val="0"/>
              <w:autoSpaceDN w:val="0"/>
              <w:adjustRightInd w:val="0"/>
              <w:spacing w:after="0" w:line="240" w:lineRule="auto"/>
              <w:jc w:val="center"/>
              <w:rPr>
                <w:rFonts w:cs="Arial"/>
                <w:b/>
              </w:rPr>
            </w:pPr>
          </w:p>
        </w:tc>
        <w:tc>
          <w:tcPr>
            <w:tcW w:w="7377"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9103513"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UMIEJĘTNOŚCI</w:t>
            </w:r>
          </w:p>
        </w:tc>
        <w:tc>
          <w:tcPr>
            <w:tcW w:w="2092" w:type="dxa"/>
            <w:tcBorders>
              <w:top w:val="single" w:sz="2" w:space="0" w:color="000000"/>
              <w:left w:val="single" w:sz="6" w:space="0" w:color="auto"/>
              <w:bottom w:val="single" w:sz="2" w:space="0" w:color="000000"/>
              <w:right w:val="single" w:sz="6" w:space="0" w:color="auto"/>
            </w:tcBorders>
            <w:shd w:val="clear" w:color="auto" w:fill="DBE5F1"/>
            <w:vAlign w:val="center"/>
          </w:tcPr>
          <w:p w14:paraId="7DD112C2" w14:textId="77777777" w:rsidR="007145E5" w:rsidRPr="000060F9" w:rsidRDefault="007145E5" w:rsidP="00001998">
            <w:pPr>
              <w:autoSpaceDE w:val="0"/>
              <w:autoSpaceDN w:val="0"/>
              <w:adjustRightInd w:val="0"/>
              <w:spacing w:after="0" w:line="240" w:lineRule="auto"/>
              <w:jc w:val="center"/>
              <w:rPr>
                <w:rFonts w:cs="Arial"/>
                <w:b/>
              </w:rPr>
            </w:pPr>
          </w:p>
        </w:tc>
      </w:tr>
      <w:tr w:rsidR="007145E5" w:rsidRPr="000060F9" w14:paraId="533E7EBE" w14:textId="77777777" w:rsidTr="00001998">
        <w:trPr>
          <w:gridAfter w:val="1"/>
          <w:wAfter w:w="43"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497B51BC"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U_01</w:t>
            </w:r>
          </w:p>
        </w:tc>
        <w:tc>
          <w:tcPr>
            <w:tcW w:w="7377" w:type="dxa"/>
            <w:gridSpan w:val="12"/>
            <w:tcBorders>
              <w:top w:val="single" w:sz="2" w:space="0" w:color="000000"/>
              <w:left w:val="single" w:sz="6" w:space="0" w:color="auto"/>
              <w:bottom w:val="single" w:sz="2" w:space="0" w:color="000000"/>
              <w:right w:val="single" w:sz="6" w:space="0" w:color="auto"/>
            </w:tcBorders>
          </w:tcPr>
          <w:p w14:paraId="1AFB6C05" w14:textId="77777777" w:rsidR="007145E5" w:rsidRPr="000060F9" w:rsidRDefault="007145E5" w:rsidP="00001998">
            <w:pPr>
              <w:autoSpaceDE w:val="0"/>
              <w:autoSpaceDN w:val="0"/>
              <w:adjustRightInd w:val="0"/>
              <w:spacing w:after="0" w:line="240" w:lineRule="auto"/>
              <w:rPr>
                <w:rFonts w:cs="Arial"/>
              </w:rPr>
            </w:pPr>
            <w:r w:rsidRPr="000060F9">
              <w:rPr>
                <w:rFonts w:cs="Arial"/>
              </w:rPr>
              <w:t xml:space="preserve">Potrafi skonstruować matematyczny model decyzyjny, określić jego typ i zidentyfikować metody jego rozwiązania. </w:t>
            </w:r>
          </w:p>
        </w:tc>
        <w:tc>
          <w:tcPr>
            <w:tcW w:w="2092" w:type="dxa"/>
            <w:tcBorders>
              <w:top w:val="single" w:sz="2" w:space="0" w:color="000000"/>
              <w:left w:val="single" w:sz="6" w:space="0" w:color="auto"/>
              <w:bottom w:val="single" w:sz="2" w:space="0" w:color="000000"/>
              <w:right w:val="single" w:sz="6" w:space="0" w:color="auto"/>
            </w:tcBorders>
            <w:vAlign w:val="center"/>
          </w:tcPr>
          <w:p w14:paraId="3A6BC3AC"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K_U01, K_U06</w:t>
            </w:r>
          </w:p>
        </w:tc>
      </w:tr>
      <w:tr w:rsidR="007145E5" w:rsidRPr="000060F9" w14:paraId="246967FE" w14:textId="77777777" w:rsidTr="00001998">
        <w:trPr>
          <w:gridAfter w:val="1"/>
          <w:wAfter w:w="43" w:type="dxa"/>
          <w:trHeight w:val="290"/>
        </w:trPr>
        <w:tc>
          <w:tcPr>
            <w:tcW w:w="1163" w:type="dxa"/>
            <w:gridSpan w:val="2"/>
            <w:tcBorders>
              <w:top w:val="single" w:sz="2" w:space="0" w:color="000000"/>
              <w:left w:val="single" w:sz="6" w:space="0" w:color="auto"/>
              <w:bottom w:val="single" w:sz="2" w:space="0" w:color="000000"/>
              <w:right w:val="single" w:sz="6" w:space="0" w:color="auto"/>
            </w:tcBorders>
            <w:vAlign w:val="center"/>
          </w:tcPr>
          <w:p w14:paraId="1F911006"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U_02</w:t>
            </w:r>
          </w:p>
        </w:tc>
        <w:tc>
          <w:tcPr>
            <w:tcW w:w="7377" w:type="dxa"/>
            <w:gridSpan w:val="12"/>
            <w:tcBorders>
              <w:top w:val="single" w:sz="2" w:space="0" w:color="000000"/>
              <w:left w:val="single" w:sz="6" w:space="0" w:color="auto"/>
              <w:bottom w:val="single" w:sz="2" w:space="0" w:color="000000"/>
              <w:right w:val="single" w:sz="6" w:space="0" w:color="auto"/>
            </w:tcBorders>
          </w:tcPr>
          <w:p w14:paraId="1B207738" w14:textId="77777777" w:rsidR="007145E5" w:rsidRPr="000060F9" w:rsidRDefault="007145E5" w:rsidP="00001998">
            <w:pPr>
              <w:autoSpaceDE w:val="0"/>
              <w:autoSpaceDN w:val="0"/>
              <w:adjustRightInd w:val="0"/>
              <w:spacing w:after="0" w:line="240" w:lineRule="auto"/>
              <w:rPr>
                <w:rFonts w:cs="Arial"/>
              </w:rPr>
            </w:pPr>
            <w:r w:rsidRPr="000060F9">
              <w:rPr>
                <w:rFonts w:cs="Arial"/>
              </w:rPr>
              <w:t xml:space="preserve">Umie zaimplementować metody rozwiązania zagadnienia programowania liniowego i nieliniowego, zinterpretować rozwiązanie i przeprowadzić analizę wrażliwości tego rozwiązania. </w:t>
            </w:r>
          </w:p>
        </w:tc>
        <w:tc>
          <w:tcPr>
            <w:tcW w:w="2092" w:type="dxa"/>
            <w:tcBorders>
              <w:top w:val="single" w:sz="2" w:space="0" w:color="000000"/>
              <w:left w:val="single" w:sz="6" w:space="0" w:color="auto"/>
              <w:bottom w:val="single" w:sz="2" w:space="0" w:color="000000"/>
              <w:right w:val="single" w:sz="6" w:space="0" w:color="auto"/>
            </w:tcBorders>
            <w:vAlign w:val="center"/>
          </w:tcPr>
          <w:p w14:paraId="478A6C4C"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K_U01, K_U06</w:t>
            </w:r>
          </w:p>
        </w:tc>
      </w:tr>
      <w:tr w:rsidR="007145E5" w:rsidRPr="000060F9" w14:paraId="71C9B59B" w14:textId="77777777" w:rsidTr="00001998">
        <w:trPr>
          <w:gridAfter w:val="1"/>
          <w:wAfter w:w="43" w:type="dxa"/>
          <w:trHeight w:val="598"/>
        </w:trPr>
        <w:tc>
          <w:tcPr>
            <w:tcW w:w="2567" w:type="dxa"/>
            <w:gridSpan w:val="6"/>
            <w:tcBorders>
              <w:top w:val="single" w:sz="6" w:space="0" w:color="auto"/>
              <w:left w:val="single" w:sz="6" w:space="0" w:color="auto"/>
              <w:bottom w:val="single" w:sz="6" w:space="0" w:color="auto"/>
              <w:right w:val="single" w:sz="4" w:space="0" w:color="auto"/>
            </w:tcBorders>
            <w:shd w:val="clear" w:color="auto" w:fill="DBE5F1"/>
            <w:vAlign w:val="center"/>
          </w:tcPr>
          <w:p w14:paraId="7AC74094" w14:textId="77777777" w:rsidR="007145E5" w:rsidRPr="000060F9" w:rsidRDefault="007145E5" w:rsidP="00001998">
            <w:pPr>
              <w:autoSpaceDE w:val="0"/>
              <w:autoSpaceDN w:val="0"/>
              <w:adjustRightInd w:val="0"/>
              <w:spacing w:after="0" w:line="240" w:lineRule="auto"/>
              <w:rPr>
                <w:rFonts w:cs="Arial"/>
                <w:b/>
              </w:rPr>
            </w:pPr>
            <w:r w:rsidRPr="000060F9">
              <w:rPr>
                <w:rFonts w:cs="Arial"/>
                <w:b/>
              </w:rPr>
              <w:t>Forma i typy zajęć:</w:t>
            </w:r>
          </w:p>
        </w:tc>
        <w:tc>
          <w:tcPr>
            <w:tcW w:w="8065" w:type="dxa"/>
            <w:gridSpan w:val="9"/>
            <w:tcBorders>
              <w:top w:val="single" w:sz="6" w:space="0" w:color="auto"/>
              <w:left w:val="single" w:sz="4" w:space="0" w:color="auto"/>
              <w:bottom w:val="single" w:sz="6" w:space="0" w:color="auto"/>
              <w:right w:val="single" w:sz="6" w:space="0" w:color="auto"/>
            </w:tcBorders>
            <w:vAlign w:val="center"/>
          </w:tcPr>
          <w:p w14:paraId="49056EA4" w14:textId="77777777" w:rsidR="007145E5" w:rsidRPr="000060F9" w:rsidRDefault="007145E5" w:rsidP="00001998">
            <w:pPr>
              <w:autoSpaceDE w:val="0"/>
              <w:autoSpaceDN w:val="0"/>
              <w:adjustRightInd w:val="0"/>
              <w:spacing w:after="0" w:line="240" w:lineRule="auto"/>
              <w:rPr>
                <w:rFonts w:cs="Arial"/>
              </w:rPr>
            </w:pPr>
            <w:r w:rsidRPr="000060F9">
              <w:rPr>
                <w:rFonts w:cs="Arial"/>
              </w:rPr>
              <w:t>Studia stacjonarne: wykłady (20 godz.), ćwiczenia laboratoryjne (22 godz.)</w:t>
            </w:r>
          </w:p>
          <w:p w14:paraId="70727399" w14:textId="77777777" w:rsidR="007145E5" w:rsidRPr="000060F9" w:rsidRDefault="007145E5" w:rsidP="00001998">
            <w:pPr>
              <w:autoSpaceDE w:val="0"/>
              <w:autoSpaceDN w:val="0"/>
              <w:adjustRightInd w:val="0"/>
              <w:spacing w:after="0" w:line="240" w:lineRule="auto"/>
              <w:rPr>
                <w:rFonts w:cs="Arial"/>
                <w:b/>
              </w:rPr>
            </w:pPr>
            <w:r w:rsidRPr="000060F9">
              <w:rPr>
                <w:rFonts w:cs="Arial"/>
              </w:rPr>
              <w:t>Studia niestacjonarne: wykłady (12 godz.), ćwiczenia laboratoryjne (15 godz.)</w:t>
            </w:r>
          </w:p>
        </w:tc>
      </w:tr>
      <w:tr w:rsidR="007145E5" w:rsidRPr="000060F9" w14:paraId="23AF304E" w14:textId="77777777" w:rsidTr="00001998">
        <w:trPr>
          <w:gridAfter w:val="1"/>
          <w:wAfter w:w="43" w:type="dxa"/>
          <w:trHeight w:val="454"/>
        </w:trPr>
        <w:tc>
          <w:tcPr>
            <w:tcW w:w="1063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6248F36B" w14:textId="77777777" w:rsidR="007145E5" w:rsidRPr="000060F9" w:rsidRDefault="007145E5" w:rsidP="00001998">
            <w:pPr>
              <w:autoSpaceDE w:val="0"/>
              <w:autoSpaceDN w:val="0"/>
              <w:adjustRightInd w:val="0"/>
              <w:spacing w:after="0" w:line="240" w:lineRule="auto"/>
              <w:rPr>
                <w:rFonts w:cs="Arial"/>
                <w:b/>
              </w:rPr>
            </w:pPr>
            <w:r w:rsidRPr="000060F9">
              <w:rPr>
                <w:rFonts w:cs="Arial"/>
              </w:rPr>
              <w:br w:type="page"/>
            </w:r>
            <w:r w:rsidRPr="000060F9">
              <w:rPr>
                <w:rFonts w:cs="Arial"/>
                <w:b/>
              </w:rPr>
              <w:t>Wymagania wstępne i dodatkowe:</w:t>
            </w:r>
          </w:p>
        </w:tc>
      </w:tr>
      <w:tr w:rsidR="007145E5" w:rsidRPr="000060F9" w14:paraId="41261127" w14:textId="77777777" w:rsidTr="00001998">
        <w:trPr>
          <w:gridAfter w:val="1"/>
          <w:wAfter w:w="43" w:type="dxa"/>
          <w:trHeight w:val="320"/>
        </w:trPr>
        <w:tc>
          <w:tcPr>
            <w:tcW w:w="10632" w:type="dxa"/>
            <w:gridSpan w:val="15"/>
            <w:tcBorders>
              <w:top w:val="single" w:sz="4" w:space="0" w:color="auto"/>
              <w:left w:val="single" w:sz="6" w:space="0" w:color="auto"/>
              <w:bottom w:val="single" w:sz="4" w:space="0" w:color="auto"/>
              <w:right w:val="single" w:sz="6" w:space="0" w:color="auto"/>
            </w:tcBorders>
          </w:tcPr>
          <w:p w14:paraId="12DCF169" w14:textId="77777777" w:rsidR="007145E5" w:rsidRPr="000060F9" w:rsidRDefault="007145E5" w:rsidP="007145E5">
            <w:pPr>
              <w:numPr>
                <w:ilvl w:val="0"/>
                <w:numId w:val="95"/>
              </w:numPr>
              <w:spacing w:before="100" w:after="100" w:line="240" w:lineRule="auto"/>
              <w:rPr>
                <w:rFonts w:cs="Arial"/>
                <w:b/>
                <w:color w:val="000000"/>
              </w:rPr>
            </w:pPr>
            <w:r w:rsidRPr="000060F9">
              <w:rPr>
                <w:rFonts w:cs="Arial"/>
              </w:rPr>
              <w:t xml:space="preserve">Umiejętność rozwiązywania równań algebraicznych, układów równań liniowych oraz znajomość podstaw rachunku prawdopodobieństwa i podstaw programowania. </w:t>
            </w:r>
          </w:p>
        </w:tc>
      </w:tr>
      <w:tr w:rsidR="007145E5" w:rsidRPr="000060F9" w14:paraId="25279EC2" w14:textId="77777777" w:rsidTr="00001998">
        <w:trPr>
          <w:gridAfter w:val="1"/>
          <w:wAfter w:w="43" w:type="dxa"/>
          <w:trHeight w:val="454"/>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6C6CCDFF" w14:textId="77777777" w:rsidR="007145E5" w:rsidRPr="000060F9" w:rsidRDefault="007145E5" w:rsidP="00001998">
            <w:pPr>
              <w:autoSpaceDE w:val="0"/>
              <w:autoSpaceDN w:val="0"/>
              <w:adjustRightInd w:val="0"/>
              <w:spacing w:after="0" w:line="240" w:lineRule="auto"/>
              <w:rPr>
                <w:rFonts w:cs="Arial"/>
                <w:b/>
                <w:color w:val="000000"/>
              </w:rPr>
            </w:pPr>
            <w:r w:rsidRPr="000060F9">
              <w:rPr>
                <w:rFonts w:cs="Arial"/>
                <w:b/>
                <w:color w:val="000000"/>
              </w:rPr>
              <w:t>Treści modułu kształcenia:</w:t>
            </w:r>
          </w:p>
        </w:tc>
      </w:tr>
      <w:tr w:rsidR="007145E5" w:rsidRPr="000060F9" w14:paraId="04504AEF" w14:textId="77777777" w:rsidTr="00001998">
        <w:trPr>
          <w:gridAfter w:val="1"/>
          <w:wAfter w:w="43" w:type="dxa"/>
          <w:trHeight w:val="8090"/>
        </w:trPr>
        <w:tc>
          <w:tcPr>
            <w:tcW w:w="10632" w:type="dxa"/>
            <w:gridSpan w:val="15"/>
            <w:tcBorders>
              <w:top w:val="single" w:sz="4" w:space="0" w:color="auto"/>
              <w:left w:val="single" w:sz="6" w:space="0" w:color="auto"/>
              <w:bottom w:val="single" w:sz="6" w:space="0" w:color="auto"/>
              <w:right w:val="single" w:sz="6" w:space="0" w:color="auto"/>
            </w:tcBorders>
          </w:tcPr>
          <w:p w14:paraId="7C023A56" w14:textId="77777777" w:rsidR="007145E5" w:rsidRPr="000060F9" w:rsidRDefault="007145E5" w:rsidP="007145E5">
            <w:pPr>
              <w:numPr>
                <w:ilvl w:val="0"/>
                <w:numId w:val="42"/>
              </w:numPr>
              <w:spacing w:after="0" w:line="240" w:lineRule="auto"/>
              <w:jc w:val="both"/>
              <w:rPr>
                <w:rFonts w:cs="Arial"/>
              </w:rPr>
            </w:pPr>
            <w:r w:rsidRPr="000060F9">
              <w:rPr>
                <w:rStyle w:val="Pogrubienie"/>
                <w:rFonts w:cs="Arial"/>
              </w:rPr>
              <w:lastRenderedPageBreak/>
              <w:t xml:space="preserve">Matematyczny model procesu decyzyjnego i etapy jego budowy. </w:t>
            </w:r>
            <w:r w:rsidRPr="000060F9">
              <w:rPr>
                <w:rFonts w:cs="Arial"/>
              </w:rPr>
              <w:t>Pojęcie problemu decyzyjnego. Etapowość rozwiązywania problemów decyzyjnych. Analiza modelu. Definiowanie funkcji celu.</w:t>
            </w:r>
          </w:p>
          <w:p w14:paraId="7C84E87B" w14:textId="77777777" w:rsidR="007145E5" w:rsidRPr="000060F9" w:rsidRDefault="007145E5" w:rsidP="007145E5">
            <w:pPr>
              <w:numPr>
                <w:ilvl w:val="0"/>
                <w:numId w:val="42"/>
              </w:numPr>
              <w:spacing w:after="0" w:line="240" w:lineRule="auto"/>
              <w:jc w:val="both"/>
              <w:rPr>
                <w:rFonts w:cs="Arial"/>
              </w:rPr>
            </w:pPr>
            <w:r w:rsidRPr="000060F9">
              <w:rPr>
                <w:rStyle w:val="Pogrubienie"/>
                <w:rFonts w:cs="Arial"/>
              </w:rPr>
              <w:t xml:space="preserve">Programowanie matematyczne - struktura i klasyfikacje. </w:t>
            </w:r>
            <w:r w:rsidRPr="000060F9">
              <w:rPr>
                <w:rFonts w:cs="Arial"/>
              </w:rPr>
              <w:t>Klasyfikacja modeli decyzyjnych. Zapis matematyczny problemów optymalizacyjnych.</w:t>
            </w:r>
          </w:p>
          <w:p w14:paraId="11D79E9D" w14:textId="77777777" w:rsidR="007145E5" w:rsidRPr="000060F9" w:rsidRDefault="007145E5" w:rsidP="007145E5">
            <w:pPr>
              <w:numPr>
                <w:ilvl w:val="0"/>
                <w:numId w:val="42"/>
              </w:numPr>
              <w:spacing w:after="0" w:line="240" w:lineRule="auto"/>
              <w:jc w:val="both"/>
              <w:rPr>
                <w:rFonts w:cs="Arial"/>
              </w:rPr>
            </w:pPr>
            <w:r w:rsidRPr="000060F9">
              <w:rPr>
                <w:rStyle w:val="Pogrubienie"/>
                <w:rFonts w:cs="Arial"/>
              </w:rPr>
              <w:t xml:space="preserve">Modele programowania liniowego w postaci standardowej i kanonicznej. </w:t>
            </w:r>
            <w:r w:rsidRPr="000060F9">
              <w:rPr>
                <w:rFonts w:cs="Arial"/>
              </w:rPr>
              <w:t>Podstawowe założenia i określenia. Rozwiązanie dopuszczalne, podstawowe i optymalne. Ustalanie rozwiązań podstawowych. Optymalny wybór asortymentu. Metoda graficzna.</w:t>
            </w:r>
          </w:p>
          <w:p w14:paraId="17EC9E1E" w14:textId="77777777" w:rsidR="007145E5" w:rsidRPr="000060F9" w:rsidRDefault="007145E5" w:rsidP="007145E5">
            <w:pPr>
              <w:numPr>
                <w:ilvl w:val="0"/>
                <w:numId w:val="42"/>
              </w:numPr>
              <w:spacing w:after="0" w:line="240" w:lineRule="auto"/>
              <w:jc w:val="both"/>
              <w:rPr>
                <w:rFonts w:cs="Arial"/>
              </w:rPr>
            </w:pPr>
            <w:r w:rsidRPr="000060F9">
              <w:rPr>
                <w:rStyle w:val="Pogrubienie"/>
                <w:rFonts w:cs="Arial"/>
              </w:rPr>
              <w:t xml:space="preserve">Podstawowe twierdzenia programowania liniowego. </w:t>
            </w:r>
            <w:r w:rsidRPr="000060F9">
              <w:rPr>
                <w:rFonts w:cs="Arial"/>
              </w:rPr>
              <w:t xml:space="preserve">Matematyczne uzasadnienie metody simpleks. Etapy w metodzie simpleks. Algorytm simpleks. Ustalanie początkowego rozwiązania podstawowego. Zagadnienie wyboru procesu technologicznego. Funkcje wbudowane </w:t>
            </w:r>
            <w:proofErr w:type="spellStart"/>
            <w:r w:rsidRPr="000060F9">
              <w:rPr>
                <w:rFonts w:cs="Arial"/>
              </w:rPr>
              <w:t>MatLab</w:t>
            </w:r>
            <w:proofErr w:type="spellEnd"/>
            <w:r w:rsidRPr="000060F9">
              <w:rPr>
                <w:rFonts w:cs="Arial"/>
              </w:rPr>
              <w:t xml:space="preserve"> dla zagadnienia liniowego.</w:t>
            </w:r>
          </w:p>
          <w:p w14:paraId="6B7A9766" w14:textId="77777777" w:rsidR="007145E5" w:rsidRPr="000060F9" w:rsidRDefault="007145E5" w:rsidP="007145E5">
            <w:pPr>
              <w:numPr>
                <w:ilvl w:val="0"/>
                <w:numId w:val="42"/>
              </w:numPr>
              <w:spacing w:after="0" w:line="276" w:lineRule="auto"/>
              <w:jc w:val="both"/>
              <w:rPr>
                <w:rFonts w:cs="Arial"/>
              </w:rPr>
            </w:pPr>
            <w:r w:rsidRPr="000060F9">
              <w:rPr>
                <w:rStyle w:val="Pogrubienie"/>
                <w:rFonts w:cs="Arial"/>
              </w:rPr>
              <w:t xml:space="preserve">Metoda sztucznej bazy. </w:t>
            </w:r>
            <w:r w:rsidRPr="000060F9">
              <w:rPr>
                <w:rFonts w:cs="Arial"/>
              </w:rPr>
              <w:t>Zastosowanie metody sztucznej bazy. Modele dualne i ich rozwiązywanie. Interpretacja zmiennych dualnych. Rozwiązywanie zadań z wykorzystaniem twierdzeń o dualności.</w:t>
            </w:r>
          </w:p>
          <w:p w14:paraId="590F0E3A" w14:textId="77777777" w:rsidR="007145E5" w:rsidRPr="000060F9" w:rsidRDefault="007145E5" w:rsidP="007145E5">
            <w:pPr>
              <w:numPr>
                <w:ilvl w:val="0"/>
                <w:numId w:val="42"/>
              </w:numPr>
              <w:spacing w:after="0" w:line="276" w:lineRule="auto"/>
              <w:jc w:val="both"/>
              <w:rPr>
                <w:rFonts w:cs="Arial"/>
              </w:rPr>
            </w:pPr>
            <w:r w:rsidRPr="000060F9">
              <w:rPr>
                <w:rStyle w:val="Pogrubienie"/>
                <w:rFonts w:cs="Arial"/>
              </w:rPr>
              <w:t xml:space="preserve">Analiza wrażliwości zadania programowania liniowego. </w:t>
            </w:r>
            <w:r w:rsidRPr="000060F9">
              <w:rPr>
                <w:rFonts w:cs="Arial"/>
              </w:rPr>
              <w:t>Analiza wrażliwości ze względu na zmiany parametrów funkcji celu. Analiza wrażliwości ze względu na zmiany ograniczeń.</w:t>
            </w:r>
          </w:p>
          <w:p w14:paraId="31A1AFBF" w14:textId="77777777" w:rsidR="007145E5" w:rsidRPr="000060F9" w:rsidRDefault="007145E5" w:rsidP="007145E5">
            <w:pPr>
              <w:numPr>
                <w:ilvl w:val="0"/>
                <w:numId w:val="42"/>
              </w:numPr>
              <w:spacing w:after="0" w:line="240" w:lineRule="auto"/>
              <w:jc w:val="both"/>
              <w:rPr>
                <w:rFonts w:cs="Arial"/>
              </w:rPr>
            </w:pPr>
            <w:r w:rsidRPr="000060F9">
              <w:rPr>
                <w:rStyle w:val="Pogrubienie"/>
                <w:rFonts w:cs="Arial"/>
              </w:rPr>
              <w:t xml:space="preserve">Zagadnienie transportowe. </w:t>
            </w:r>
            <w:r w:rsidRPr="000060F9">
              <w:rPr>
                <w:rFonts w:cs="Arial"/>
              </w:rPr>
              <w:t xml:space="preserve">Budowa modelu. Rozwiązanie zbilansowanego i niezbilansowanego zadania transportowego (metoda potencjałów). Zastosowanie różnych metod wyznaczania rozwiązania początkowego w algorytmie transportowym. </w:t>
            </w:r>
          </w:p>
          <w:p w14:paraId="22E002B6" w14:textId="77777777" w:rsidR="007145E5" w:rsidRPr="000060F9" w:rsidRDefault="007145E5" w:rsidP="007145E5">
            <w:pPr>
              <w:numPr>
                <w:ilvl w:val="0"/>
                <w:numId w:val="42"/>
              </w:numPr>
              <w:spacing w:after="0" w:line="240" w:lineRule="auto"/>
              <w:jc w:val="both"/>
              <w:rPr>
                <w:rFonts w:cs="Arial"/>
              </w:rPr>
            </w:pPr>
            <w:r w:rsidRPr="000060F9">
              <w:rPr>
                <w:rStyle w:val="Pogrubienie"/>
                <w:rFonts w:cs="Arial"/>
              </w:rPr>
              <w:t xml:space="preserve">Problem lokalizacyjno-transportowy. </w:t>
            </w:r>
            <w:r w:rsidRPr="000060F9">
              <w:rPr>
                <w:rFonts w:cs="Arial"/>
              </w:rPr>
              <w:t>Rozwiązywanie zadań pokrewnych: transportowo-produkcyjnego. Zagadnienie lokalizacji produkcji. Minimalizacja pustych przebiegów</w:t>
            </w:r>
          </w:p>
          <w:p w14:paraId="06D4CF2C" w14:textId="77777777" w:rsidR="007145E5" w:rsidRPr="000060F9" w:rsidRDefault="007145E5" w:rsidP="007145E5">
            <w:pPr>
              <w:numPr>
                <w:ilvl w:val="0"/>
                <w:numId w:val="42"/>
              </w:numPr>
              <w:spacing w:after="0" w:line="276" w:lineRule="auto"/>
              <w:jc w:val="both"/>
              <w:rPr>
                <w:rFonts w:cs="Arial"/>
              </w:rPr>
            </w:pPr>
            <w:r w:rsidRPr="000060F9">
              <w:rPr>
                <w:rStyle w:val="Pogrubienie"/>
                <w:rFonts w:cs="Arial"/>
              </w:rPr>
              <w:t xml:space="preserve">Programowanie dyskretne. </w:t>
            </w:r>
            <w:r w:rsidRPr="000060F9">
              <w:rPr>
                <w:rFonts w:cs="Arial"/>
              </w:rPr>
              <w:t xml:space="preserve">Programowanie całkowitoliczbowe. Metoda podziału i ograniczeń. </w:t>
            </w:r>
          </w:p>
          <w:p w14:paraId="2D1C704D" w14:textId="77777777" w:rsidR="007145E5" w:rsidRPr="000060F9" w:rsidRDefault="007145E5" w:rsidP="007145E5">
            <w:pPr>
              <w:numPr>
                <w:ilvl w:val="0"/>
                <w:numId w:val="42"/>
              </w:numPr>
              <w:spacing w:after="0" w:line="276" w:lineRule="auto"/>
              <w:jc w:val="both"/>
              <w:rPr>
                <w:rFonts w:cs="Arial"/>
              </w:rPr>
            </w:pPr>
            <w:r w:rsidRPr="000060F9">
              <w:rPr>
                <w:rStyle w:val="Pogrubienie"/>
                <w:rFonts w:cs="Arial"/>
              </w:rPr>
              <w:t xml:space="preserve">Optymalizacja dyskretna </w:t>
            </w:r>
            <w:r w:rsidRPr="000060F9">
              <w:rPr>
                <w:rFonts w:cs="Arial"/>
              </w:rPr>
              <w:t xml:space="preserve">Problem załadunku. Problem rozkroju. </w:t>
            </w:r>
          </w:p>
          <w:p w14:paraId="370CFEFC" w14:textId="77777777" w:rsidR="007145E5" w:rsidRPr="000060F9" w:rsidRDefault="007145E5" w:rsidP="007145E5">
            <w:pPr>
              <w:numPr>
                <w:ilvl w:val="0"/>
                <w:numId w:val="42"/>
              </w:numPr>
              <w:spacing w:after="0" w:line="276" w:lineRule="auto"/>
              <w:jc w:val="both"/>
              <w:rPr>
                <w:rFonts w:cs="Arial"/>
              </w:rPr>
            </w:pPr>
            <w:r w:rsidRPr="000060F9">
              <w:rPr>
                <w:rStyle w:val="Pogrubienie"/>
                <w:rFonts w:cs="Arial"/>
              </w:rPr>
              <w:t>Metody podejmowania decyzji. Podejmowanie decyzji w warunkach ryzyka i niepewności.</w:t>
            </w:r>
          </w:p>
          <w:p w14:paraId="089EC831" w14:textId="77777777" w:rsidR="007145E5" w:rsidRPr="000060F9" w:rsidRDefault="007145E5" w:rsidP="007145E5">
            <w:pPr>
              <w:numPr>
                <w:ilvl w:val="0"/>
                <w:numId w:val="42"/>
              </w:numPr>
              <w:spacing w:after="0" w:line="276" w:lineRule="auto"/>
              <w:jc w:val="both"/>
              <w:rPr>
                <w:rFonts w:cs="Arial"/>
              </w:rPr>
            </w:pPr>
            <w:r w:rsidRPr="000060F9">
              <w:rPr>
                <w:rStyle w:val="Pogrubienie"/>
                <w:rFonts w:cs="Arial"/>
              </w:rPr>
              <w:t xml:space="preserve">Podstawy teorii gier. </w:t>
            </w:r>
            <w:r w:rsidRPr="000060F9">
              <w:rPr>
                <w:rFonts w:cs="Arial"/>
              </w:rPr>
              <w:t>Gry dwuosobowe o sumie zero. Gry z naturą</w:t>
            </w:r>
          </w:p>
          <w:p w14:paraId="4E72AD95" w14:textId="77777777" w:rsidR="007145E5" w:rsidRPr="000060F9" w:rsidRDefault="007145E5" w:rsidP="007145E5">
            <w:pPr>
              <w:numPr>
                <w:ilvl w:val="0"/>
                <w:numId w:val="42"/>
              </w:numPr>
              <w:spacing w:after="0" w:line="276" w:lineRule="auto"/>
              <w:jc w:val="both"/>
              <w:rPr>
                <w:rFonts w:cs="Arial"/>
              </w:rPr>
            </w:pPr>
            <w:r w:rsidRPr="000060F9">
              <w:rPr>
                <w:rStyle w:val="Pogrubienie"/>
                <w:rFonts w:cs="Arial"/>
              </w:rPr>
              <w:t xml:space="preserve">Gry i strategie. </w:t>
            </w:r>
            <w:r w:rsidRPr="000060F9">
              <w:rPr>
                <w:rFonts w:cs="Arial"/>
              </w:rPr>
              <w:t>Strategie mieszane. Gry a zadanie programowania liniowego</w:t>
            </w:r>
          </w:p>
          <w:p w14:paraId="207A064C" w14:textId="77777777" w:rsidR="007145E5" w:rsidRPr="000060F9" w:rsidRDefault="007145E5" w:rsidP="007145E5">
            <w:pPr>
              <w:numPr>
                <w:ilvl w:val="0"/>
                <w:numId w:val="42"/>
              </w:numPr>
              <w:spacing w:after="0" w:line="276" w:lineRule="auto"/>
              <w:jc w:val="both"/>
              <w:rPr>
                <w:rFonts w:cs="Arial"/>
              </w:rPr>
            </w:pPr>
            <w:r w:rsidRPr="000060F9">
              <w:rPr>
                <w:rFonts w:cs="Arial"/>
                <w:b/>
                <w:bCs/>
              </w:rPr>
              <w:t xml:space="preserve">Modele programowania nieliniowego. </w:t>
            </w:r>
            <w:r w:rsidRPr="000060F9">
              <w:rPr>
                <w:rFonts w:cs="Arial"/>
                <w:bCs/>
              </w:rPr>
              <w:t xml:space="preserve">Programowanie wypukłe i kwadratowe. Warunki </w:t>
            </w:r>
            <w:proofErr w:type="spellStart"/>
            <w:r w:rsidRPr="000060F9">
              <w:rPr>
                <w:rFonts w:cs="Arial"/>
                <w:bCs/>
              </w:rPr>
              <w:t>Khuna-Tuckera</w:t>
            </w:r>
            <w:proofErr w:type="spellEnd"/>
            <w:r w:rsidRPr="000060F9">
              <w:rPr>
                <w:rFonts w:cs="Arial"/>
                <w:bCs/>
              </w:rPr>
              <w:t>. Metoda Wolfa.</w:t>
            </w:r>
          </w:p>
        </w:tc>
      </w:tr>
      <w:tr w:rsidR="007145E5" w:rsidRPr="000060F9" w14:paraId="0EBA4C9F" w14:textId="77777777" w:rsidTr="00001998">
        <w:trPr>
          <w:gridAfter w:val="1"/>
          <w:wAfter w:w="43" w:type="dxa"/>
          <w:trHeight w:val="454"/>
        </w:trPr>
        <w:tc>
          <w:tcPr>
            <w:tcW w:w="1063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17576494"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b/>
                <w:color w:val="000000"/>
              </w:rPr>
              <w:t>Literatura podstawowa:</w:t>
            </w:r>
          </w:p>
        </w:tc>
      </w:tr>
      <w:tr w:rsidR="007145E5" w:rsidRPr="00F56BF0" w14:paraId="68847512" w14:textId="77777777" w:rsidTr="00001998">
        <w:trPr>
          <w:gridAfter w:val="1"/>
          <w:wAfter w:w="43" w:type="dxa"/>
          <w:trHeight w:val="1132"/>
        </w:trPr>
        <w:tc>
          <w:tcPr>
            <w:tcW w:w="10632" w:type="dxa"/>
            <w:gridSpan w:val="15"/>
            <w:tcBorders>
              <w:top w:val="single" w:sz="4" w:space="0" w:color="auto"/>
              <w:left w:val="single" w:sz="6" w:space="0" w:color="auto"/>
              <w:bottom w:val="single" w:sz="4" w:space="0" w:color="auto"/>
              <w:right w:val="single" w:sz="6" w:space="0" w:color="auto"/>
            </w:tcBorders>
          </w:tcPr>
          <w:p w14:paraId="1C1A34D9" w14:textId="77777777" w:rsidR="007145E5" w:rsidRPr="00F56BF0" w:rsidRDefault="007145E5" w:rsidP="007145E5">
            <w:pPr>
              <w:pStyle w:val="Akapitzlist"/>
              <w:numPr>
                <w:ilvl w:val="0"/>
                <w:numId w:val="107"/>
              </w:numPr>
              <w:autoSpaceDE w:val="0"/>
              <w:autoSpaceDN w:val="0"/>
              <w:adjustRightInd w:val="0"/>
              <w:spacing w:before="100" w:after="0" w:line="240" w:lineRule="auto"/>
              <w:rPr>
                <w:rFonts w:cs="Arial"/>
                <w:color w:val="000000"/>
              </w:rPr>
            </w:pPr>
            <w:r w:rsidRPr="00F56BF0">
              <w:rPr>
                <w:rFonts w:cs="Arial"/>
                <w:color w:val="000000"/>
              </w:rPr>
              <w:t>Trzaskalik T., Wprowadzenie do badań operacyjnych z komputerem, Polskie Wydawnictwo Ekonomiczne, Warszawa, 2008.</w:t>
            </w:r>
          </w:p>
          <w:p w14:paraId="346A2E71" w14:textId="77777777" w:rsidR="007145E5" w:rsidRPr="00F56BF0" w:rsidRDefault="007145E5" w:rsidP="007145E5">
            <w:pPr>
              <w:pStyle w:val="Akapitzlist"/>
              <w:numPr>
                <w:ilvl w:val="0"/>
                <w:numId w:val="107"/>
              </w:numPr>
              <w:autoSpaceDE w:val="0"/>
              <w:autoSpaceDN w:val="0"/>
              <w:adjustRightInd w:val="0"/>
              <w:spacing w:before="100" w:after="0" w:line="240" w:lineRule="auto"/>
              <w:rPr>
                <w:rFonts w:cs="Arial"/>
                <w:color w:val="000000"/>
              </w:rPr>
            </w:pPr>
            <w:proofErr w:type="spellStart"/>
            <w:r w:rsidRPr="00F56BF0">
              <w:rPr>
                <w:rFonts w:cs="Arial"/>
                <w:color w:val="000000"/>
              </w:rPr>
              <w:t>Jędzejczyk</w:t>
            </w:r>
            <w:proofErr w:type="spellEnd"/>
            <w:r w:rsidRPr="00F56BF0">
              <w:rPr>
                <w:rFonts w:cs="Arial"/>
                <w:color w:val="000000"/>
              </w:rPr>
              <w:t xml:space="preserve"> Z., Kukuła K. (red.), Skrzypek J., </w:t>
            </w:r>
            <w:proofErr w:type="spellStart"/>
            <w:r w:rsidRPr="00F56BF0">
              <w:rPr>
                <w:rFonts w:cs="Arial"/>
                <w:color w:val="000000"/>
              </w:rPr>
              <w:t>Walkosz</w:t>
            </w:r>
            <w:proofErr w:type="spellEnd"/>
            <w:r w:rsidRPr="00F56BF0">
              <w:rPr>
                <w:rFonts w:cs="Arial"/>
                <w:color w:val="000000"/>
              </w:rPr>
              <w:t xml:space="preserve"> A., Badania operacyjne w przykładach i zadaniach, Wydawnictwo naukowe PWN, Wydanie 6, Warszawa, 2011.</w:t>
            </w:r>
          </w:p>
        </w:tc>
      </w:tr>
      <w:tr w:rsidR="007145E5" w:rsidRPr="000060F9" w14:paraId="699E5236" w14:textId="77777777" w:rsidTr="00001998">
        <w:trPr>
          <w:gridAfter w:val="1"/>
          <w:wAfter w:w="43" w:type="dxa"/>
          <w:trHeight w:val="454"/>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3C8C3371" w14:textId="77777777" w:rsidR="007145E5" w:rsidRPr="000060F9" w:rsidRDefault="007145E5" w:rsidP="00001998">
            <w:pPr>
              <w:autoSpaceDE w:val="0"/>
              <w:autoSpaceDN w:val="0"/>
              <w:adjustRightInd w:val="0"/>
              <w:spacing w:after="0" w:line="240" w:lineRule="auto"/>
              <w:rPr>
                <w:rFonts w:cs="Arial"/>
                <w:b/>
                <w:color w:val="000000"/>
              </w:rPr>
            </w:pPr>
            <w:r w:rsidRPr="000060F9">
              <w:rPr>
                <w:rFonts w:cs="Arial"/>
                <w:b/>
                <w:color w:val="000000"/>
              </w:rPr>
              <w:t>Literatura dodatkowa:</w:t>
            </w:r>
          </w:p>
        </w:tc>
      </w:tr>
      <w:tr w:rsidR="007145E5" w:rsidRPr="000060F9" w14:paraId="03D8A158" w14:textId="77777777" w:rsidTr="00001998">
        <w:trPr>
          <w:gridAfter w:val="1"/>
          <w:wAfter w:w="43" w:type="dxa"/>
          <w:trHeight w:val="801"/>
        </w:trPr>
        <w:tc>
          <w:tcPr>
            <w:tcW w:w="10632" w:type="dxa"/>
            <w:gridSpan w:val="15"/>
            <w:tcBorders>
              <w:top w:val="single" w:sz="4" w:space="0" w:color="auto"/>
              <w:left w:val="single" w:sz="6" w:space="0" w:color="auto"/>
              <w:bottom w:val="single" w:sz="4" w:space="0" w:color="auto"/>
              <w:right w:val="single" w:sz="6" w:space="0" w:color="auto"/>
            </w:tcBorders>
          </w:tcPr>
          <w:p w14:paraId="79C4CB7D" w14:textId="77777777" w:rsidR="007145E5" w:rsidRPr="000060F9" w:rsidRDefault="007145E5" w:rsidP="007145E5">
            <w:pPr>
              <w:numPr>
                <w:ilvl w:val="0"/>
                <w:numId w:val="43"/>
              </w:numPr>
              <w:autoSpaceDE w:val="0"/>
              <w:autoSpaceDN w:val="0"/>
              <w:adjustRightInd w:val="0"/>
              <w:spacing w:before="100" w:after="0" w:line="240" w:lineRule="auto"/>
              <w:rPr>
                <w:rFonts w:cs="Arial"/>
                <w:color w:val="000000"/>
              </w:rPr>
            </w:pPr>
            <w:r w:rsidRPr="000060F9">
              <w:rPr>
                <w:rFonts w:cs="Arial"/>
                <w:color w:val="000000"/>
              </w:rPr>
              <w:t>Ignasiak, E., Badania operacyjne, PWE, Warszawa, 2001.</w:t>
            </w:r>
          </w:p>
          <w:p w14:paraId="0DBF6D81" w14:textId="77777777" w:rsidR="007145E5" w:rsidRPr="000060F9" w:rsidRDefault="007145E5" w:rsidP="007145E5">
            <w:pPr>
              <w:numPr>
                <w:ilvl w:val="0"/>
                <w:numId w:val="43"/>
              </w:numPr>
              <w:autoSpaceDE w:val="0"/>
              <w:autoSpaceDN w:val="0"/>
              <w:adjustRightInd w:val="0"/>
              <w:spacing w:before="100" w:after="0" w:line="240" w:lineRule="auto"/>
              <w:rPr>
                <w:rFonts w:cs="Arial"/>
                <w:color w:val="000000"/>
              </w:rPr>
            </w:pPr>
            <w:r w:rsidRPr="000060F9">
              <w:rPr>
                <w:rFonts w:cs="Arial"/>
                <w:color w:val="000000"/>
              </w:rPr>
              <w:t>Kozubski, J., Wprowadzenie do badań operacyjnych, Wydawnictwo Uniwersytetu Gdańskiego, Gdańsk, 2000.</w:t>
            </w:r>
          </w:p>
        </w:tc>
      </w:tr>
      <w:tr w:rsidR="007145E5" w:rsidRPr="000060F9" w14:paraId="5CF1752E" w14:textId="77777777" w:rsidTr="00001998">
        <w:trPr>
          <w:gridAfter w:val="1"/>
          <w:wAfter w:w="43" w:type="dxa"/>
          <w:trHeight w:val="454"/>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28B25847"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b/>
                <w:color w:val="000000"/>
              </w:rPr>
              <w:t>Planowane formy/działania/metody dydaktyczne:</w:t>
            </w:r>
          </w:p>
        </w:tc>
      </w:tr>
      <w:tr w:rsidR="007145E5" w:rsidRPr="000060F9" w14:paraId="6B7A07B9" w14:textId="77777777" w:rsidTr="00001998">
        <w:trPr>
          <w:gridAfter w:val="1"/>
          <w:wAfter w:w="43" w:type="dxa"/>
          <w:trHeight w:val="674"/>
        </w:trPr>
        <w:tc>
          <w:tcPr>
            <w:tcW w:w="10632" w:type="dxa"/>
            <w:gridSpan w:val="15"/>
            <w:tcBorders>
              <w:top w:val="single" w:sz="4" w:space="0" w:color="auto"/>
              <w:left w:val="single" w:sz="6" w:space="0" w:color="auto"/>
              <w:bottom w:val="nil"/>
              <w:right w:val="single" w:sz="6" w:space="0" w:color="auto"/>
            </w:tcBorders>
          </w:tcPr>
          <w:p w14:paraId="36295A4D" w14:textId="77777777" w:rsidR="007145E5" w:rsidRPr="000060F9" w:rsidRDefault="007145E5" w:rsidP="00001998">
            <w:pPr>
              <w:autoSpaceDE w:val="0"/>
              <w:autoSpaceDN w:val="0"/>
              <w:adjustRightInd w:val="0"/>
              <w:spacing w:before="100" w:after="100" w:line="240" w:lineRule="auto"/>
              <w:jc w:val="both"/>
              <w:rPr>
                <w:rFonts w:cs="Arial"/>
                <w:b/>
                <w:color w:val="000000"/>
              </w:rPr>
            </w:pPr>
            <w:r w:rsidRPr="000060F9">
              <w:rPr>
                <w:rFonts w:cs="Arial"/>
                <w:color w:val="000000"/>
              </w:rPr>
              <w:t xml:space="preserve">Wykład tradycyjny wspomagany technikami multimedialnymi, laboratorium komputerowe wykorzystujące środowisko obliczeń naukowych </w:t>
            </w:r>
            <w:proofErr w:type="spellStart"/>
            <w:r w:rsidRPr="000060F9">
              <w:rPr>
                <w:rFonts w:cs="Arial"/>
                <w:color w:val="000000"/>
              </w:rPr>
              <w:t>MatLab</w:t>
            </w:r>
            <w:proofErr w:type="spellEnd"/>
            <w:r w:rsidRPr="000060F9">
              <w:rPr>
                <w:rFonts w:cs="Arial"/>
                <w:color w:val="000000"/>
              </w:rPr>
              <w:t xml:space="preserve">. Zamieszczanie na stronach internetowych problemów, zadań oraz materiałów ćwiczeniowych. </w:t>
            </w:r>
          </w:p>
        </w:tc>
      </w:tr>
      <w:tr w:rsidR="007145E5" w:rsidRPr="000060F9" w14:paraId="354479E4" w14:textId="77777777" w:rsidTr="00001998">
        <w:trPr>
          <w:gridAfter w:val="1"/>
          <w:wAfter w:w="43" w:type="dxa"/>
          <w:trHeight w:val="454"/>
        </w:trPr>
        <w:tc>
          <w:tcPr>
            <w:tcW w:w="1063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4387368C" w14:textId="77777777" w:rsidR="007145E5" w:rsidRPr="000060F9" w:rsidRDefault="007145E5" w:rsidP="00001998">
            <w:pPr>
              <w:autoSpaceDE w:val="0"/>
              <w:autoSpaceDN w:val="0"/>
              <w:adjustRightInd w:val="0"/>
              <w:spacing w:after="0" w:line="240" w:lineRule="auto"/>
              <w:rPr>
                <w:rFonts w:cs="Arial"/>
                <w:color w:val="000000"/>
              </w:rPr>
            </w:pPr>
            <w:r w:rsidRPr="000060F9">
              <w:rPr>
                <w:rFonts w:cs="Arial"/>
                <w:b/>
                <w:color w:val="000000"/>
              </w:rPr>
              <w:t>Sposoby weryfikacji efektów kształcenia osiąganych przez studenta:</w:t>
            </w:r>
          </w:p>
        </w:tc>
      </w:tr>
      <w:tr w:rsidR="007145E5" w:rsidRPr="000060F9" w14:paraId="61526600" w14:textId="77777777" w:rsidTr="00001998">
        <w:trPr>
          <w:gridAfter w:val="1"/>
          <w:wAfter w:w="43" w:type="dxa"/>
          <w:trHeight w:val="870"/>
        </w:trPr>
        <w:tc>
          <w:tcPr>
            <w:tcW w:w="10632" w:type="dxa"/>
            <w:gridSpan w:val="15"/>
            <w:tcBorders>
              <w:top w:val="single" w:sz="4" w:space="0" w:color="auto"/>
              <w:left w:val="single" w:sz="6" w:space="0" w:color="auto"/>
              <w:bottom w:val="single" w:sz="4" w:space="0" w:color="auto"/>
              <w:right w:val="single" w:sz="6" w:space="0" w:color="auto"/>
            </w:tcBorders>
          </w:tcPr>
          <w:p w14:paraId="1F050249" w14:textId="77777777" w:rsidR="007145E5" w:rsidRPr="000060F9" w:rsidRDefault="007145E5" w:rsidP="00001998">
            <w:pPr>
              <w:spacing w:before="200" w:after="0"/>
              <w:rPr>
                <w:rFonts w:cs="Arial"/>
              </w:rPr>
            </w:pPr>
            <w:r w:rsidRPr="000060F9">
              <w:rPr>
                <w:rFonts w:cs="Arial"/>
              </w:rPr>
              <w:t>Efekty W_01</w:t>
            </w:r>
            <w:r w:rsidRPr="000060F9">
              <w:rPr>
                <w:rFonts w:cs="Arial"/>
              </w:rPr>
              <w:sym w:font="Symbol" w:char="F0B8"/>
            </w:r>
            <w:r w:rsidRPr="000060F9">
              <w:rPr>
                <w:rFonts w:cs="Arial"/>
              </w:rPr>
              <w:t xml:space="preserve"> W_04 będą weryfikowane kolokwium pisemnym na ostatnim wykładzie. </w:t>
            </w:r>
          </w:p>
          <w:p w14:paraId="1E3577EC" w14:textId="77777777" w:rsidR="007145E5" w:rsidRPr="000060F9" w:rsidRDefault="007145E5" w:rsidP="00001998">
            <w:pPr>
              <w:spacing w:after="0"/>
              <w:ind w:left="357"/>
              <w:rPr>
                <w:rFonts w:cs="Arial"/>
              </w:rPr>
            </w:pPr>
            <w:r w:rsidRPr="000060F9">
              <w:rPr>
                <w:rFonts w:cs="Arial"/>
              </w:rPr>
              <w:t>Przykładowe pytania:</w:t>
            </w:r>
          </w:p>
          <w:p w14:paraId="04466491" w14:textId="77777777" w:rsidR="007145E5" w:rsidRPr="000060F9" w:rsidRDefault="007145E5" w:rsidP="007145E5">
            <w:pPr>
              <w:numPr>
                <w:ilvl w:val="0"/>
                <w:numId w:val="44"/>
              </w:numPr>
              <w:spacing w:before="0" w:after="0" w:line="240" w:lineRule="auto"/>
              <w:ind w:left="1080"/>
              <w:rPr>
                <w:rFonts w:cs="Arial"/>
              </w:rPr>
            </w:pPr>
            <w:r w:rsidRPr="000060F9">
              <w:rPr>
                <w:rFonts w:cs="Arial"/>
              </w:rPr>
              <w:t xml:space="preserve">Omów etapy budowy matematycznego modelu decyzyjnego </w:t>
            </w:r>
          </w:p>
          <w:p w14:paraId="1B8CBB43" w14:textId="77777777" w:rsidR="007145E5" w:rsidRPr="000060F9" w:rsidRDefault="007145E5" w:rsidP="007145E5">
            <w:pPr>
              <w:numPr>
                <w:ilvl w:val="0"/>
                <w:numId w:val="44"/>
              </w:numPr>
              <w:spacing w:before="0" w:after="0" w:line="240" w:lineRule="auto"/>
              <w:ind w:left="1080"/>
              <w:rPr>
                <w:rFonts w:cs="Arial"/>
              </w:rPr>
            </w:pPr>
            <w:r w:rsidRPr="000060F9">
              <w:rPr>
                <w:rFonts w:cs="Arial"/>
              </w:rPr>
              <w:lastRenderedPageBreak/>
              <w:t>Z zastosowaniem, jakich metod można znaleźć rozwiązanie zadania programowania liniowego z nałożonym warunkiem całkowitoliczbowości na jedną z zmiennych decyzyjnych?  Wymień te metody i opisz algorytm jednej z nich.</w:t>
            </w:r>
          </w:p>
          <w:p w14:paraId="00F8AFBE" w14:textId="77777777" w:rsidR="007145E5" w:rsidRPr="000060F9" w:rsidRDefault="007145E5" w:rsidP="007145E5">
            <w:pPr>
              <w:numPr>
                <w:ilvl w:val="0"/>
                <w:numId w:val="44"/>
              </w:numPr>
              <w:spacing w:before="0" w:after="0" w:line="240" w:lineRule="auto"/>
              <w:ind w:left="1080"/>
              <w:rPr>
                <w:rFonts w:cs="Arial"/>
              </w:rPr>
            </w:pPr>
            <w:r w:rsidRPr="000060F9">
              <w:rPr>
                <w:rFonts w:cs="Arial"/>
              </w:rPr>
              <w:t>Opisz metody wyznaczania decyzji optymalnych w grach z naturą. W jakich typach zadań mają one zastosowanie?</w:t>
            </w:r>
          </w:p>
          <w:p w14:paraId="5F7ABA8D" w14:textId="77777777" w:rsidR="007145E5" w:rsidRPr="000060F9" w:rsidRDefault="007145E5" w:rsidP="00001998">
            <w:pPr>
              <w:spacing w:after="0" w:line="240" w:lineRule="auto"/>
              <w:ind w:left="1080"/>
              <w:rPr>
                <w:rFonts w:cs="Arial"/>
              </w:rPr>
            </w:pPr>
          </w:p>
          <w:p w14:paraId="0253ABB6" w14:textId="77777777" w:rsidR="007145E5" w:rsidRPr="000060F9" w:rsidRDefault="007145E5" w:rsidP="00001998">
            <w:pPr>
              <w:spacing w:after="0"/>
              <w:rPr>
                <w:rFonts w:cs="Arial"/>
              </w:rPr>
            </w:pPr>
            <w:r w:rsidRPr="000060F9">
              <w:rPr>
                <w:rFonts w:cs="Arial"/>
              </w:rPr>
              <w:t>Efekty U_01</w:t>
            </w:r>
            <w:r w:rsidRPr="000060F9">
              <w:rPr>
                <w:rFonts w:cs="Arial"/>
              </w:rPr>
              <w:sym w:font="Symbol" w:char="F0B8"/>
            </w:r>
            <w:r w:rsidRPr="000060F9">
              <w:rPr>
                <w:rFonts w:cs="Arial"/>
              </w:rPr>
              <w:t xml:space="preserve"> U_02 sprawdzane będą na bieżąco, na każdych zajęciach poza pierwszym i ostatnim poprzez implementacje w środowisku </w:t>
            </w:r>
            <w:proofErr w:type="spellStart"/>
            <w:r w:rsidRPr="000060F9">
              <w:rPr>
                <w:rFonts w:cs="Arial"/>
              </w:rPr>
              <w:t>MatLab</w:t>
            </w:r>
            <w:proofErr w:type="spellEnd"/>
            <w:r w:rsidRPr="000060F9">
              <w:rPr>
                <w:rFonts w:cs="Arial"/>
              </w:rPr>
              <w:t xml:space="preserve"> algorytmów rozwiązujących zadnia praktyczne. </w:t>
            </w:r>
          </w:p>
          <w:p w14:paraId="5EEF270D" w14:textId="77777777" w:rsidR="007145E5" w:rsidRPr="000060F9" w:rsidRDefault="007145E5" w:rsidP="00001998">
            <w:pPr>
              <w:spacing w:after="0"/>
              <w:ind w:firstLine="396"/>
              <w:rPr>
                <w:rFonts w:cs="Arial"/>
              </w:rPr>
            </w:pPr>
            <w:r w:rsidRPr="000060F9">
              <w:rPr>
                <w:rFonts w:cs="Arial"/>
              </w:rPr>
              <w:t>Przykładowe zadanie::</w:t>
            </w:r>
          </w:p>
          <w:p w14:paraId="17BA17F0" w14:textId="77777777" w:rsidR="007145E5" w:rsidRPr="000060F9" w:rsidRDefault="007145E5" w:rsidP="00001998">
            <w:pPr>
              <w:shd w:val="clear" w:color="auto" w:fill="FFFFFF"/>
              <w:spacing w:after="0"/>
              <w:ind w:left="708" w:firstLine="720"/>
              <w:jc w:val="both"/>
              <w:rPr>
                <w:rFonts w:cs="Arial"/>
              </w:rPr>
            </w:pPr>
            <w:r w:rsidRPr="000060F9">
              <w:rPr>
                <w:rFonts w:cs="Arial"/>
              </w:rPr>
              <w:t>Zakład produkuje dwa produkty P1 i P2. W procesie produkcyjnym wykorzystywana jest maszyna, która może pracować 48 godzin tygodniowo. Produkcja produktu P1 wymaga 30 minut pracy maszyny, a produkcja produktu P2 60 minut, przy czym godzina pracy urządzenia nad produktem P1 kosztuje 120 zł, a nad produktem P2 60 zł. Firma może przeznaczyć nie więcej niż 4000 zł tygodniowo na koszty produkcji. Każda sztuka produktu P1 przynosi zysk w wysokości 100 zł, a każda sztuka produktu P2 150 zł. Opracuj tygodniowy plan produkcji przynoszący maksyma</w:t>
            </w:r>
            <w:r>
              <w:rPr>
                <w:rFonts w:cs="Arial"/>
              </w:rPr>
              <w:t>lny zysk. Zastosuj metodę cięć.</w:t>
            </w:r>
          </w:p>
          <w:p w14:paraId="5935001E" w14:textId="77777777" w:rsidR="007145E5" w:rsidRPr="000060F9" w:rsidRDefault="007145E5" w:rsidP="00001998">
            <w:pPr>
              <w:spacing w:after="0"/>
              <w:rPr>
                <w:rFonts w:cs="Arial"/>
              </w:rPr>
            </w:pPr>
            <w:r w:rsidRPr="000060F9">
              <w:rPr>
                <w:rFonts w:cs="Arial"/>
              </w:rPr>
              <w:t>Tematyka zajęć laboratoryjnych zostanie podana, co najmniej tydzień przed zaj</w:t>
            </w:r>
            <w:r>
              <w:rPr>
                <w:rFonts w:cs="Arial"/>
              </w:rPr>
              <w:t xml:space="preserve">ęciami. </w:t>
            </w:r>
          </w:p>
        </w:tc>
      </w:tr>
      <w:tr w:rsidR="007145E5" w:rsidRPr="000060F9" w14:paraId="2FB1F8EB" w14:textId="77777777" w:rsidTr="00001998">
        <w:trPr>
          <w:gridAfter w:val="1"/>
          <w:wAfter w:w="43" w:type="dxa"/>
          <w:trHeight w:val="454"/>
        </w:trPr>
        <w:tc>
          <w:tcPr>
            <w:tcW w:w="1063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311FE571" w14:textId="77777777" w:rsidR="007145E5" w:rsidRPr="000060F9" w:rsidRDefault="007145E5" w:rsidP="00001998">
            <w:pPr>
              <w:autoSpaceDE w:val="0"/>
              <w:autoSpaceDN w:val="0"/>
              <w:adjustRightInd w:val="0"/>
              <w:spacing w:after="0" w:line="240" w:lineRule="auto"/>
              <w:rPr>
                <w:rFonts w:cs="Arial"/>
              </w:rPr>
            </w:pPr>
            <w:r w:rsidRPr="000060F9">
              <w:rPr>
                <w:rFonts w:cs="Arial"/>
                <w:b/>
              </w:rPr>
              <w:lastRenderedPageBreak/>
              <w:t>Forma i warunki zaliczenia:</w:t>
            </w:r>
          </w:p>
        </w:tc>
      </w:tr>
      <w:tr w:rsidR="007145E5" w:rsidRPr="000060F9" w14:paraId="2678E91B" w14:textId="77777777" w:rsidTr="00001998">
        <w:trPr>
          <w:gridAfter w:val="1"/>
          <w:wAfter w:w="43" w:type="dxa"/>
          <w:trHeight w:val="4237"/>
        </w:trPr>
        <w:tc>
          <w:tcPr>
            <w:tcW w:w="10632" w:type="dxa"/>
            <w:gridSpan w:val="15"/>
            <w:tcBorders>
              <w:top w:val="single" w:sz="4" w:space="0" w:color="auto"/>
              <w:left w:val="single" w:sz="6" w:space="0" w:color="auto"/>
              <w:bottom w:val="single" w:sz="6" w:space="0" w:color="auto"/>
              <w:right w:val="single" w:sz="6" w:space="0" w:color="auto"/>
            </w:tcBorders>
          </w:tcPr>
          <w:p w14:paraId="59A7132E" w14:textId="77777777" w:rsidR="007145E5" w:rsidRPr="000060F9" w:rsidRDefault="007145E5" w:rsidP="00001998">
            <w:pPr>
              <w:ind w:left="0"/>
              <w:jc w:val="both"/>
              <w:rPr>
                <w:rFonts w:cs="Arial"/>
              </w:rPr>
            </w:pPr>
            <w:r w:rsidRPr="000060F9">
              <w:rPr>
                <w:rFonts w:cs="Arial"/>
              </w:rPr>
              <w:t>Moduł kończy się zaliczeniem z oceną. Ocena końcowa jest wystawiana na podstawie zajęć laboratoryjnych</w:t>
            </w:r>
            <w:r w:rsidRPr="000060F9">
              <w:rPr>
                <w:rFonts w:cs="Arial"/>
              </w:rPr>
              <w:br/>
              <w:t xml:space="preserve"> i jednego kolokwium pisemnego przeprowadzonego na ostatnim wykładzie. Na zaliczenie laboratorium składają się oceny cząstkowe uzyskane na regularnych zajęciach z nauczycielem akademickim, za które można uzyskać maksymalnie 60pkt. Zaliczenie zajęć laboratoryjnych następuje w przypadku uzyskania, co najmniej 30pkt. </w:t>
            </w:r>
          </w:p>
          <w:p w14:paraId="7997B44F" w14:textId="77777777" w:rsidR="007145E5" w:rsidRPr="000060F9" w:rsidRDefault="007145E5" w:rsidP="00001998">
            <w:pPr>
              <w:ind w:left="0"/>
              <w:jc w:val="both"/>
              <w:rPr>
                <w:rFonts w:cs="Arial"/>
              </w:rPr>
            </w:pPr>
            <w:r w:rsidRPr="000060F9">
              <w:rPr>
                <w:rFonts w:cs="Arial"/>
              </w:rPr>
              <w:t>Za pisemne kolokwium można na nim uzyskać do 40 pkt. Zaliczenie kolokwium jest możliwe po uzyskaniu, co najmniej 20 pkt. Ocena końcowa z modułu (po zaliczeniu wszystkich części składowych), w zależności od sumy uzyskanych punktów (maksymalnie 100pkt.) może być następująca (w nawiasach ocena wg skali ECTS):</w:t>
            </w:r>
          </w:p>
          <w:p w14:paraId="4BED2A6B" w14:textId="77777777" w:rsidR="007145E5" w:rsidRPr="000060F9" w:rsidRDefault="007145E5" w:rsidP="007145E5">
            <w:pPr>
              <w:pStyle w:val="Akapitzlist"/>
              <w:numPr>
                <w:ilvl w:val="0"/>
                <w:numId w:val="97"/>
              </w:numPr>
              <w:spacing w:line="266" w:lineRule="auto"/>
              <w:ind w:right="403"/>
              <w:rPr>
                <w:rFonts w:cs="Arial"/>
                <w:b/>
                <w:lang w:eastAsia="pl-PL"/>
              </w:rPr>
            </w:pPr>
            <w:r w:rsidRPr="000060F9">
              <w:rPr>
                <w:rFonts w:cs="Arial"/>
                <w:lang w:eastAsia="pl-PL"/>
              </w:rPr>
              <w:t xml:space="preserve">0 – 50 pkt: niedostateczna (F), </w:t>
            </w:r>
          </w:p>
          <w:p w14:paraId="64811E1D" w14:textId="77777777" w:rsidR="007145E5" w:rsidRPr="000060F9" w:rsidRDefault="007145E5" w:rsidP="007145E5">
            <w:pPr>
              <w:pStyle w:val="Akapitzlist"/>
              <w:numPr>
                <w:ilvl w:val="0"/>
                <w:numId w:val="96"/>
              </w:numPr>
              <w:spacing w:before="0" w:after="0" w:line="266" w:lineRule="auto"/>
              <w:ind w:right="403"/>
              <w:rPr>
                <w:rFonts w:cs="Arial"/>
                <w:b/>
              </w:rPr>
            </w:pPr>
            <w:r w:rsidRPr="000060F9">
              <w:rPr>
                <w:rFonts w:cs="Arial"/>
              </w:rPr>
              <w:t xml:space="preserve">51 – 60 pkt: dostateczna (E), </w:t>
            </w:r>
          </w:p>
          <w:p w14:paraId="486D372B" w14:textId="77777777" w:rsidR="007145E5" w:rsidRPr="000060F9" w:rsidRDefault="007145E5" w:rsidP="007145E5">
            <w:pPr>
              <w:pStyle w:val="Akapitzlist"/>
              <w:numPr>
                <w:ilvl w:val="0"/>
                <w:numId w:val="96"/>
              </w:numPr>
              <w:spacing w:before="0" w:after="0" w:line="266" w:lineRule="auto"/>
              <w:ind w:right="403"/>
              <w:rPr>
                <w:rFonts w:cs="Arial"/>
                <w:b/>
              </w:rPr>
            </w:pPr>
            <w:r w:rsidRPr="000060F9">
              <w:rPr>
                <w:rFonts w:cs="Arial"/>
              </w:rPr>
              <w:t xml:space="preserve">61 – 70 pkt: dostateczna plus (D), </w:t>
            </w:r>
          </w:p>
          <w:p w14:paraId="20EA5765" w14:textId="77777777" w:rsidR="007145E5" w:rsidRPr="000060F9" w:rsidRDefault="007145E5" w:rsidP="007145E5">
            <w:pPr>
              <w:pStyle w:val="Akapitzlist"/>
              <w:numPr>
                <w:ilvl w:val="0"/>
                <w:numId w:val="96"/>
              </w:numPr>
              <w:spacing w:before="0" w:after="0" w:line="266" w:lineRule="auto"/>
              <w:ind w:right="403"/>
              <w:rPr>
                <w:rFonts w:cs="Arial"/>
                <w:b/>
              </w:rPr>
            </w:pPr>
            <w:r w:rsidRPr="000060F9">
              <w:rPr>
                <w:rFonts w:cs="Arial"/>
              </w:rPr>
              <w:t xml:space="preserve">71 – 80 pkt: dobra (C), </w:t>
            </w:r>
          </w:p>
          <w:p w14:paraId="5927914F" w14:textId="77777777" w:rsidR="007145E5" w:rsidRPr="000060F9" w:rsidRDefault="007145E5" w:rsidP="007145E5">
            <w:pPr>
              <w:pStyle w:val="Akapitzlist"/>
              <w:numPr>
                <w:ilvl w:val="0"/>
                <w:numId w:val="96"/>
              </w:numPr>
              <w:spacing w:before="0" w:after="0" w:line="266" w:lineRule="auto"/>
              <w:ind w:right="403"/>
              <w:rPr>
                <w:rFonts w:cs="Arial"/>
                <w:b/>
              </w:rPr>
            </w:pPr>
            <w:r w:rsidRPr="000060F9">
              <w:rPr>
                <w:rFonts w:cs="Arial"/>
              </w:rPr>
              <w:t xml:space="preserve">81 – 90 pkt: dobra plus (B), </w:t>
            </w:r>
          </w:p>
          <w:p w14:paraId="5DFE78D0" w14:textId="77777777" w:rsidR="007145E5" w:rsidRPr="000060F9" w:rsidRDefault="007145E5" w:rsidP="007145E5">
            <w:pPr>
              <w:pStyle w:val="Akapitzlist"/>
              <w:numPr>
                <w:ilvl w:val="0"/>
                <w:numId w:val="96"/>
              </w:numPr>
              <w:spacing w:before="0" w:after="0" w:line="266" w:lineRule="auto"/>
              <w:ind w:right="403"/>
              <w:rPr>
                <w:rFonts w:cs="Arial"/>
                <w:b/>
              </w:rPr>
            </w:pPr>
            <w:r w:rsidRPr="000060F9">
              <w:rPr>
                <w:rFonts w:cs="Arial"/>
              </w:rPr>
              <w:t xml:space="preserve">91 – 100 pkt: bardzo dobra (A). </w:t>
            </w:r>
          </w:p>
          <w:p w14:paraId="066D99BC" w14:textId="77777777" w:rsidR="007145E5" w:rsidRPr="000060F9" w:rsidRDefault="007145E5" w:rsidP="00001998">
            <w:pPr>
              <w:autoSpaceDE w:val="0"/>
              <w:autoSpaceDN w:val="0"/>
              <w:adjustRightInd w:val="0"/>
              <w:spacing w:after="0" w:line="240" w:lineRule="auto"/>
              <w:rPr>
                <w:rFonts w:cs="Arial"/>
              </w:rPr>
            </w:pPr>
            <w:r w:rsidRPr="000060F9">
              <w:rPr>
                <w:rFonts w:cs="Arial"/>
              </w:rPr>
              <w:t>Poprawy:</w:t>
            </w:r>
          </w:p>
          <w:p w14:paraId="35AF706D" w14:textId="77777777" w:rsidR="007145E5" w:rsidRPr="000060F9" w:rsidRDefault="007145E5" w:rsidP="00001998">
            <w:pPr>
              <w:autoSpaceDE w:val="0"/>
              <w:autoSpaceDN w:val="0"/>
              <w:adjustRightInd w:val="0"/>
              <w:spacing w:after="100" w:line="240" w:lineRule="auto"/>
              <w:rPr>
                <w:rFonts w:cs="Arial"/>
                <w:b/>
              </w:rPr>
            </w:pPr>
            <w:r w:rsidRPr="000060F9">
              <w:rPr>
                <w:rFonts w:cs="Arial"/>
              </w:rPr>
              <w:t xml:space="preserve">Uzyskanie poprawkowego zaliczenia laboratoriów oraz wykładu możliwe jest </w:t>
            </w:r>
            <w:r w:rsidRPr="000060F9">
              <w:rPr>
                <w:rFonts w:cs="Arial"/>
                <w:bCs/>
              </w:rPr>
              <w:t>w tracie sesji egzaminacyjnej.</w:t>
            </w:r>
          </w:p>
        </w:tc>
      </w:tr>
      <w:tr w:rsidR="007145E5" w:rsidRPr="000060F9" w14:paraId="3DBD07B5" w14:textId="77777777" w:rsidTr="00001998">
        <w:trPr>
          <w:gridAfter w:val="1"/>
          <w:wAfter w:w="43" w:type="dxa"/>
          <w:trHeight w:val="454"/>
        </w:trPr>
        <w:tc>
          <w:tcPr>
            <w:tcW w:w="1063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07936CAE"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Bilans punktów ECTS:</w:t>
            </w:r>
          </w:p>
        </w:tc>
      </w:tr>
      <w:tr w:rsidR="007145E5" w:rsidRPr="000060F9" w14:paraId="27F54FBD" w14:textId="77777777" w:rsidTr="00001998">
        <w:trPr>
          <w:gridAfter w:val="1"/>
          <w:wAfter w:w="43" w:type="dxa"/>
          <w:trHeight w:val="454"/>
        </w:trPr>
        <w:tc>
          <w:tcPr>
            <w:tcW w:w="1063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17DD82F3"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Studia stacjonarne</w:t>
            </w:r>
          </w:p>
        </w:tc>
      </w:tr>
      <w:tr w:rsidR="007145E5" w:rsidRPr="000060F9" w14:paraId="49B434AC" w14:textId="77777777" w:rsidTr="00001998">
        <w:trPr>
          <w:gridAfter w:val="1"/>
          <w:wAfter w:w="43" w:type="dxa"/>
          <w:trHeight w:val="454"/>
        </w:trPr>
        <w:tc>
          <w:tcPr>
            <w:tcW w:w="5227"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0900C6A0"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Aktywność</w:t>
            </w:r>
          </w:p>
        </w:tc>
        <w:tc>
          <w:tcPr>
            <w:tcW w:w="5405"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DD0AE1B"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Obciążenie studenta</w:t>
            </w:r>
          </w:p>
        </w:tc>
      </w:tr>
      <w:tr w:rsidR="007145E5" w:rsidRPr="000060F9" w14:paraId="49F48375" w14:textId="77777777" w:rsidTr="00001998">
        <w:trPr>
          <w:gridAfter w:val="1"/>
          <w:wAfter w:w="43" w:type="dxa"/>
          <w:trHeight w:val="33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15595DC" w14:textId="77777777" w:rsidR="007145E5" w:rsidRPr="000060F9" w:rsidRDefault="007145E5" w:rsidP="00001998">
            <w:pPr>
              <w:autoSpaceDE w:val="0"/>
              <w:autoSpaceDN w:val="0"/>
              <w:adjustRightInd w:val="0"/>
              <w:spacing w:after="0" w:line="240" w:lineRule="auto"/>
              <w:rPr>
                <w:rFonts w:cs="Arial"/>
              </w:rPr>
            </w:pPr>
            <w:r w:rsidRPr="000060F9">
              <w:rPr>
                <w:rFonts w:cs="Arial"/>
              </w:rPr>
              <w:t>Udział w wykładach</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B62D78F" w14:textId="77777777" w:rsidR="007145E5" w:rsidRPr="000060F9" w:rsidRDefault="007145E5" w:rsidP="00001998">
            <w:pPr>
              <w:autoSpaceDE w:val="0"/>
              <w:autoSpaceDN w:val="0"/>
              <w:adjustRightInd w:val="0"/>
              <w:spacing w:after="0" w:line="240" w:lineRule="auto"/>
              <w:jc w:val="center"/>
              <w:rPr>
                <w:rFonts w:cs="Arial"/>
              </w:rPr>
            </w:pPr>
            <w:r w:rsidRPr="000060F9">
              <w:rPr>
                <w:rFonts w:cs="Arial"/>
              </w:rPr>
              <w:t>20godz.</w:t>
            </w:r>
          </w:p>
        </w:tc>
      </w:tr>
      <w:tr w:rsidR="007145E5" w:rsidRPr="000060F9" w14:paraId="25DDFBD8" w14:textId="77777777" w:rsidTr="00001998">
        <w:trPr>
          <w:gridAfter w:val="1"/>
          <w:wAfter w:w="43" w:type="dxa"/>
          <w:trHeight w:val="33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4463F8BE" w14:textId="77777777" w:rsidR="007145E5" w:rsidRPr="000060F9" w:rsidRDefault="007145E5" w:rsidP="00001998">
            <w:pPr>
              <w:autoSpaceDE w:val="0"/>
              <w:autoSpaceDN w:val="0"/>
              <w:adjustRightInd w:val="0"/>
              <w:spacing w:after="0" w:line="240" w:lineRule="auto"/>
              <w:rPr>
                <w:rFonts w:cs="Arial"/>
              </w:rPr>
            </w:pPr>
            <w:r w:rsidRPr="000060F9">
              <w:rPr>
                <w:rFonts w:cs="Arial"/>
              </w:rPr>
              <w:t>Udział w ćwiczeniach laboratoryjnych</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A4A77AD" w14:textId="77777777" w:rsidR="007145E5" w:rsidRPr="000060F9" w:rsidRDefault="007145E5" w:rsidP="00001998">
            <w:pPr>
              <w:autoSpaceDE w:val="0"/>
              <w:autoSpaceDN w:val="0"/>
              <w:adjustRightInd w:val="0"/>
              <w:spacing w:after="0" w:line="240" w:lineRule="auto"/>
              <w:jc w:val="center"/>
              <w:rPr>
                <w:rFonts w:cs="Arial"/>
              </w:rPr>
            </w:pPr>
            <w:r w:rsidRPr="000060F9">
              <w:rPr>
                <w:rFonts w:cs="Arial"/>
              </w:rPr>
              <w:t>22godz.</w:t>
            </w:r>
          </w:p>
        </w:tc>
      </w:tr>
      <w:tr w:rsidR="007145E5" w:rsidRPr="000060F9" w14:paraId="27A45439" w14:textId="77777777" w:rsidTr="00001998">
        <w:trPr>
          <w:gridAfter w:val="1"/>
          <w:wAfter w:w="43" w:type="dxa"/>
          <w:trHeight w:val="33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501358B2" w14:textId="77777777" w:rsidR="007145E5" w:rsidRPr="000060F9" w:rsidRDefault="007145E5" w:rsidP="00001998">
            <w:pPr>
              <w:autoSpaceDE w:val="0"/>
              <w:autoSpaceDN w:val="0"/>
              <w:adjustRightInd w:val="0"/>
              <w:spacing w:after="0" w:line="240" w:lineRule="auto"/>
              <w:rPr>
                <w:rFonts w:cs="Arial"/>
              </w:rPr>
            </w:pPr>
            <w:r w:rsidRPr="000060F9">
              <w:rPr>
                <w:rFonts w:cs="Arial"/>
              </w:rPr>
              <w:t>Samodzielne przygotowanie się do ćwiczeń laboratoryjnych</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13E8C98" w14:textId="77777777" w:rsidR="007145E5" w:rsidRPr="000060F9" w:rsidRDefault="007145E5" w:rsidP="00001998">
            <w:pPr>
              <w:autoSpaceDE w:val="0"/>
              <w:autoSpaceDN w:val="0"/>
              <w:adjustRightInd w:val="0"/>
              <w:spacing w:after="0" w:line="240" w:lineRule="auto"/>
              <w:jc w:val="center"/>
              <w:rPr>
                <w:rFonts w:cs="Arial"/>
              </w:rPr>
            </w:pPr>
            <w:r>
              <w:rPr>
                <w:rFonts w:cs="Arial"/>
              </w:rPr>
              <w:t>18</w:t>
            </w:r>
            <w:r w:rsidRPr="000060F9">
              <w:rPr>
                <w:rFonts w:cs="Arial"/>
              </w:rPr>
              <w:t xml:space="preserve"> godz.</w:t>
            </w:r>
          </w:p>
        </w:tc>
      </w:tr>
      <w:tr w:rsidR="007145E5" w:rsidRPr="000060F9" w14:paraId="5FFDA662" w14:textId="77777777" w:rsidTr="00001998">
        <w:trPr>
          <w:gridAfter w:val="1"/>
          <w:wAfter w:w="43" w:type="dxa"/>
          <w:trHeight w:val="33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63FE09A" w14:textId="77777777" w:rsidR="007145E5" w:rsidRPr="000060F9" w:rsidRDefault="007145E5" w:rsidP="00001998">
            <w:pPr>
              <w:autoSpaceDE w:val="0"/>
              <w:autoSpaceDN w:val="0"/>
              <w:adjustRightInd w:val="0"/>
              <w:spacing w:after="0" w:line="240" w:lineRule="auto"/>
              <w:rPr>
                <w:rFonts w:cs="Arial"/>
              </w:rPr>
            </w:pPr>
            <w:r w:rsidRPr="000060F9">
              <w:rPr>
                <w:rFonts w:cs="Arial"/>
              </w:rPr>
              <w:t>Udział w konsultacjach godz. z przedmiotu</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B98623E" w14:textId="77777777" w:rsidR="007145E5" w:rsidRPr="000060F9" w:rsidRDefault="007145E5" w:rsidP="00001998">
            <w:pPr>
              <w:autoSpaceDE w:val="0"/>
              <w:autoSpaceDN w:val="0"/>
              <w:adjustRightInd w:val="0"/>
              <w:spacing w:after="0" w:line="240" w:lineRule="auto"/>
              <w:jc w:val="center"/>
              <w:rPr>
                <w:rFonts w:cs="Arial"/>
              </w:rPr>
            </w:pPr>
            <w:r>
              <w:rPr>
                <w:rFonts w:cs="Arial"/>
              </w:rPr>
              <w:t>6</w:t>
            </w:r>
            <w:r w:rsidRPr="000060F9">
              <w:rPr>
                <w:rFonts w:cs="Arial"/>
              </w:rPr>
              <w:t xml:space="preserve"> godz.</w:t>
            </w:r>
          </w:p>
        </w:tc>
      </w:tr>
      <w:tr w:rsidR="007145E5" w:rsidRPr="000060F9" w14:paraId="161D5A89" w14:textId="77777777" w:rsidTr="00001998">
        <w:trPr>
          <w:gridAfter w:val="1"/>
          <w:wAfter w:w="43" w:type="dxa"/>
          <w:trHeight w:val="33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0E4F0D8" w14:textId="77777777" w:rsidR="007145E5" w:rsidRPr="000060F9" w:rsidRDefault="007145E5" w:rsidP="00001998">
            <w:pPr>
              <w:autoSpaceDE w:val="0"/>
              <w:autoSpaceDN w:val="0"/>
              <w:adjustRightInd w:val="0"/>
              <w:spacing w:after="0" w:line="240" w:lineRule="auto"/>
              <w:rPr>
                <w:rFonts w:cs="Arial"/>
              </w:rPr>
            </w:pPr>
            <w:r w:rsidRPr="000060F9">
              <w:rPr>
                <w:rFonts w:cs="Arial"/>
              </w:rPr>
              <w:lastRenderedPageBreak/>
              <w:t>Przygotowanie się do kolokwium</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F84FE3" w14:textId="77777777" w:rsidR="007145E5" w:rsidRPr="000060F9" w:rsidRDefault="007145E5" w:rsidP="00001998">
            <w:pPr>
              <w:autoSpaceDE w:val="0"/>
              <w:autoSpaceDN w:val="0"/>
              <w:adjustRightInd w:val="0"/>
              <w:spacing w:after="0" w:line="240" w:lineRule="auto"/>
              <w:jc w:val="center"/>
              <w:rPr>
                <w:rFonts w:cs="Arial"/>
              </w:rPr>
            </w:pPr>
            <w:r>
              <w:rPr>
                <w:rFonts w:cs="Arial"/>
              </w:rPr>
              <w:t>9</w:t>
            </w:r>
            <w:r w:rsidRPr="000060F9">
              <w:rPr>
                <w:rFonts w:cs="Arial"/>
              </w:rPr>
              <w:t xml:space="preserve"> godz.</w:t>
            </w:r>
          </w:p>
        </w:tc>
      </w:tr>
      <w:tr w:rsidR="007145E5" w:rsidRPr="00F56BF0" w14:paraId="5EA6FE0D" w14:textId="77777777" w:rsidTr="00001998">
        <w:trPr>
          <w:gridAfter w:val="1"/>
          <w:wAfter w:w="43" w:type="dxa"/>
          <w:trHeight w:val="36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F26ED8B" w14:textId="77777777" w:rsidR="007145E5" w:rsidRPr="00F56BF0" w:rsidRDefault="007145E5" w:rsidP="00001998">
            <w:pPr>
              <w:rPr>
                <w:rFonts w:cs="Arial"/>
                <w:b/>
              </w:rPr>
            </w:pPr>
            <w:r w:rsidRPr="00F56BF0">
              <w:rPr>
                <w:rFonts w:cs="Arial"/>
                <w:b/>
              </w:rPr>
              <w:t>Sumaryczne obciążenie pracą studenta</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373DB0B" w14:textId="77777777" w:rsidR="007145E5" w:rsidRPr="00F56BF0" w:rsidRDefault="007145E5" w:rsidP="00001998">
            <w:pPr>
              <w:jc w:val="center"/>
              <w:rPr>
                <w:rFonts w:cs="Arial"/>
                <w:b/>
                <w:bCs/>
              </w:rPr>
            </w:pPr>
            <w:r w:rsidRPr="00F56BF0">
              <w:rPr>
                <w:rFonts w:cs="Arial"/>
                <w:b/>
                <w:bCs/>
              </w:rPr>
              <w:t>75 godz.</w:t>
            </w:r>
          </w:p>
        </w:tc>
      </w:tr>
      <w:tr w:rsidR="007145E5" w:rsidRPr="00F56BF0" w14:paraId="12A3885D" w14:textId="77777777" w:rsidTr="00001998">
        <w:trPr>
          <w:gridAfter w:val="1"/>
          <w:wAfter w:w="43" w:type="dxa"/>
          <w:trHeight w:val="36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476D1662" w14:textId="77777777" w:rsidR="007145E5" w:rsidRPr="00F56BF0" w:rsidRDefault="007145E5" w:rsidP="00001998">
            <w:pPr>
              <w:rPr>
                <w:rFonts w:cs="Arial"/>
                <w:b/>
              </w:rPr>
            </w:pPr>
            <w:r w:rsidRPr="00F56BF0">
              <w:rPr>
                <w:rFonts w:cs="Arial"/>
                <w:b/>
              </w:rPr>
              <w:t>Punkty ECTS za przedmiot</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F008964" w14:textId="77777777" w:rsidR="007145E5" w:rsidRPr="00F56BF0" w:rsidRDefault="007145E5" w:rsidP="00001998">
            <w:pPr>
              <w:jc w:val="center"/>
              <w:rPr>
                <w:rFonts w:cs="Arial"/>
                <w:b/>
              </w:rPr>
            </w:pPr>
            <w:r w:rsidRPr="00F56BF0">
              <w:rPr>
                <w:rFonts w:cs="Arial"/>
                <w:b/>
              </w:rPr>
              <w:t>3 ECTS</w:t>
            </w:r>
          </w:p>
        </w:tc>
      </w:tr>
      <w:tr w:rsidR="007145E5" w:rsidRPr="000060F9" w14:paraId="3EE34E14" w14:textId="77777777" w:rsidTr="00001998">
        <w:trPr>
          <w:gridAfter w:val="1"/>
          <w:wAfter w:w="43" w:type="dxa"/>
          <w:trHeight w:val="454"/>
        </w:trPr>
        <w:tc>
          <w:tcPr>
            <w:tcW w:w="1063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26B312C1"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Studia niestacjonarne</w:t>
            </w:r>
          </w:p>
        </w:tc>
      </w:tr>
      <w:tr w:rsidR="007145E5" w:rsidRPr="000060F9" w14:paraId="2ABC964C" w14:textId="77777777" w:rsidTr="00001998">
        <w:trPr>
          <w:gridAfter w:val="1"/>
          <w:wAfter w:w="43" w:type="dxa"/>
          <w:trHeight w:val="454"/>
        </w:trPr>
        <w:tc>
          <w:tcPr>
            <w:tcW w:w="5227"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3137388C"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Aktywność</w:t>
            </w:r>
          </w:p>
        </w:tc>
        <w:tc>
          <w:tcPr>
            <w:tcW w:w="5405"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E812030" w14:textId="77777777" w:rsidR="007145E5" w:rsidRPr="000060F9" w:rsidRDefault="007145E5" w:rsidP="00001998">
            <w:pPr>
              <w:autoSpaceDE w:val="0"/>
              <w:autoSpaceDN w:val="0"/>
              <w:adjustRightInd w:val="0"/>
              <w:spacing w:after="0" w:line="240" w:lineRule="auto"/>
              <w:jc w:val="center"/>
              <w:rPr>
                <w:rFonts w:cs="Arial"/>
                <w:b/>
              </w:rPr>
            </w:pPr>
            <w:r w:rsidRPr="000060F9">
              <w:rPr>
                <w:rFonts w:cs="Arial"/>
                <w:b/>
              </w:rPr>
              <w:t>Obciążenie studenta</w:t>
            </w:r>
          </w:p>
        </w:tc>
      </w:tr>
      <w:tr w:rsidR="007145E5" w:rsidRPr="000060F9" w14:paraId="75B95336" w14:textId="77777777" w:rsidTr="00001998">
        <w:trPr>
          <w:gridAfter w:val="1"/>
          <w:wAfter w:w="43" w:type="dxa"/>
          <w:trHeight w:val="33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1FDEB8AE" w14:textId="77777777" w:rsidR="007145E5" w:rsidRPr="000060F9" w:rsidRDefault="007145E5" w:rsidP="00001998">
            <w:pPr>
              <w:spacing w:after="0" w:line="240" w:lineRule="auto"/>
              <w:rPr>
                <w:rFonts w:cs="Arial"/>
              </w:rPr>
            </w:pPr>
            <w:r w:rsidRPr="000060F9">
              <w:rPr>
                <w:rFonts w:cs="Arial"/>
              </w:rPr>
              <w:t>Udział w wykładach</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E5FA13C" w14:textId="77777777" w:rsidR="007145E5" w:rsidRPr="000060F9" w:rsidRDefault="007145E5" w:rsidP="00001998">
            <w:pPr>
              <w:autoSpaceDE w:val="0"/>
              <w:autoSpaceDN w:val="0"/>
              <w:adjustRightInd w:val="0"/>
              <w:spacing w:after="0" w:line="240" w:lineRule="auto"/>
              <w:jc w:val="center"/>
              <w:rPr>
                <w:rFonts w:cs="Arial"/>
              </w:rPr>
            </w:pPr>
            <w:r w:rsidRPr="000060F9">
              <w:rPr>
                <w:rFonts w:cs="Arial"/>
              </w:rPr>
              <w:t>12 godz.</w:t>
            </w:r>
          </w:p>
        </w:tc>
      </w:tr>
      <w:tr w:rsidR="007145E5" w:rsidRPr="000060F9" w14:paraId="149D26CE" w14:textId="77777777" w:rsidTr="00001998">
        <w:trPr>
          <w:gridAfter w:val="1"/>
          <w:wAfter w:w="43" w:type="dxa"/>
          <w:trHeight w:val="33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1BA2558" w14:textId="77777777" w:rsidR="007145E5" w:rsidRPr="000060F9" w:rsidRDefault="007145E5" w:rsidP="00001998">
            <w:pPr>
              <w:spacing w:after="0" w:line="240" w:lineRule="auto"/>
              <w:rPr>
                <w:rFonts w:cs="Arial"/>
              </w:rPr>
            </w:pPr>
            <w:r w:rsidRPr="000060F9">
              <w:rPr>
                <w:rFonts w:cs="Arial"/>
              </w:rPr>
              <w:t>Udział w ćwiczeniach laboratoryjnych</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D377C02" w14:textId="77777777" w:rsidR="007145E5" w:rsidRPr="000060F9" w:rsidRDefault="007145E5" w:rsidP="00001998">
            <w:pPr>
              <w:autoSpaceDE w:val="0"/>
              <w:autoSpaceDN w:val="0"/>
              <w:adjustRightInd w:val="0"/>
              <w:spacing w:after="0" w:line="240" w:lineRule="auto"/>
              <w:jc w:val="center"/>
              <w:rPr>
                <w:rFonts w:cs="Arial"/>
              </w:rPr>
            </w:pPr>
            <w:r w:rsidRPr="000060F9">
              <w:rPr>
                <w:rFonts w:cs="Arial"/>
              </w:rPr>
              <w:t>15 godz.</w:t>
            </w:r>
          </w:p>
        </w:tc>
      </w:tr>
      <w:tr w:rsidR="007145E5" w:rsidRPr="000060F9" w14:paraId="0076509A" w14:textId="77777777" w:rsidTr="00001998">
        <w:trPr>
          <w:gridAfter w:val="1"/>
          <w:wAfter w:w="43" w:type="dxa"/>
          <w:trHeight w:val="33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BE66AA6" w14:textId="77777777" w:rsidR="007145E5" w:rsidRPr="000060F9" w:rsidRDefault="007145E5" w:rsidP="00001998">
            <w:pPr>
              <w:spacing w:after="0" w:line="240" w:lineRule="auto"/>
              <w:rPr>
                <w:rFonts w:cs="Arial"/>
              </w:rPr>
            </w:pPr>
            <w:r w:rsidRPr="000060F9">
              <w:rPr>
                <w:rFonts w:cs="Arial"/>
              </w:rPr>
              <w:t>Samodzielne przygotowanie się do ćwiczeń laboratoryjnych</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1965CE4" w14:textId="77777777" w:rsidR="007145E5" w:rsidRPr="000060F9" w:rsidRDefault="007145E5" w:rsidP="00001998">
            <w:pPr>
              <w:autoSpaceDE w:val="0"/>
              <w:autoSpaceDN w:val="0"/>
              <w:adjustRightInd w:val="0"/>
              <w:spacing w:after="0" w:line="240" w:lineRule="auto"/>
              <w:jc w:val="center"/>
              <w:rPr>
                <w:rFonts w:cs="Arial"/>
              </w:rPr>
            </w:pPr>
            <w:r w:rsidRPr="000060F9">
              <w:rPr>
                <w:rFonts w:cs="Arial"/>
              </w:rPr>
              <w:t>30 godz.</w:t>
            </w:r>
          </w:p>
        </w:tc>
      </w:tr>
      <w:tr w:rsidR="007145E5" w:rsidRPr="000060F9" w14:paraId="3F971557" w14:textId="77777777" w:rsidTr="00001998">
        <w:trPr>
          <w:gridAfter w:val="1"/>
          <w:wAfter w:w="43" w:type="dxa"/>
          <w:trHeight w:val="33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55FED925" w14:textId="77777777" w:rsidR="007145E5" w:rsidRPr="000060F9" w:rsidRDefault="007145E5" w:rsidP="00001998">
            <w:pPr>
              <w:spacing w:after="0" w:line="240" w:lineRule="auto"/>
              <w:rPr>
                <w:rFonts w:cs="Arial"/>
              </w:rPr>
            </w:pPr>
            <w:r w:rsidRPr="000060F9">
              <w:rPr>
                <w:rFonts w:cs="Arial"/>
              </w:rPr>
              <w:t>Udział w konsultacjach godz. z przedmiotu</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CDD446F" w14:textId="77777777" w:rsidR="007145E5" w:rsidRPr="000060F9" w:rsidRDefault="007145E5" w:rsidP="00001998">
            <w:pPr>
              <w:autoSpaceDE w:val="0"/>
              <w:autoSpaceDN w:val="0"/>
              <w:adjustRightInd w:val="0"/>
              <w:spacing w:after="0" w:line="240" w:lineRule="auto"/>
              <w:jc w:val="center"/>
              <w:rPr>
                <w:rFonts w:cs="Arial"/>
              </w:rPr>
            </w:pPr>
            <w:r>
              <w:rPr>
                <w:rFonts w:cs="Arial"/>
              </w:rPr>
              <w:t>2</w:t>
            </w:r>
            <w:r w:rsidRPr="000060F9">
              <w:rPr>
                <w:rFonts w:cs="Arial"/>
              </w:rPr>
              <w:t xml:space="preserve"> godz.</w:t>
            </w:r>
          </w:p>
        </w:tc>
      </w:tr>
      <w:tr w:rsidR="007145E5" w:rsidRPr="000060F9" w14:paraId="3FA7D3D5" w14:textId="77777777" w:rsidTr="00001998">
        <w:trPr>
          <w:gridAfter w:val="1"/>
          <w:wAfter w:w="43" w:type="dxa"/>
          <w:trHeight w:val="33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21A7B3B" w14:textId="77777777" w:rsidR="007145E5" w:rsidRPr="000060F9" w:rsidRDefault="007145E5" w:rsidP="00001998">
            <w:pPr>
              <w:spacing w:after="0" w:line="240" w:lineRule="auto"/>
              <w:rPr>
                <w:rFonts w:cs="Arial"/>
              </w:rPr>
            </w:pPr>
            <w:r w:rsidRPr="000060F9">
              <w:rPr>
                <w:rFonts w:cs="Arial"/>
              </w:rPr>
              <w:t>Przygotowanie się do kolokwium</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CF64AFE" w14:textId="77777777" w:rsidR="007145E5" w:rsidRPr="000060F9" w:rsidRDefault="007145E5" w:rsidP="00001998">
            <w:pPr>
              <w:autoSpaceDE w:val="0"/>
              <w:autoSpaceDN w:val="0"/>
              <w:adjustRightInd w:val="0"/>
              <w:spacing w:after="0" w:line="240" w:lineRule="auto"/>
              <w:jc w:val="center"/>
              <w:rPr>
                <w:rFonts w:cs="Arial"/>
              </w:rPr>
            </w:pPr>
            <w:r>
              <w:rPr>
                <w:rFonts w:cs="Arial"/>
              </w:rPr>
              <w:t>16</w:t>
            </w:r>
            <w:r w:rsidRPr="000060F9">
              <w:rPr>
                <w:rFonts w:cs="Arial"/>
              </w:rPr>
              <w:t xml:space="preserve"> godz.</w:t>
            </w:r>
          </w:p>
        </w:tc>
      </w:tr>
      <w:tr w:rsidR="007145E5" w:rsidRPr="00F56BF0" w14:paraId="7412F8D4" w14:textId="77777777" w:rsidTr="00001998">
        <w:trPr>
          <w:gridAfter w:val="1"/>
          <w:wAfter w:w="43" w:type="dxa"/>
          <w:trHeight w:val="36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476590A" w14:textId="77777777" w:rsidR="007145E5" w:rsidRPr="00F56BF0" w:rsidRDefault="007145E5" w:rsidP="00001998">
            <w:pPr>
              <w:rPr>
                <w:rFonts w:cs="Arial"/>
                <w:b/>
              </w:rPr>
            </w:pPr>
            <w:r w:rsidRPr="00F56BF0">
              <w:rPr>
                <w:rFonts w:cs="Arial"/>
                <w:b/>
              </w:rPr>
              <w:t>Sumaryczne obciążenie pracą studenta</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B42931F" w14:textId="77777777" w:rsidR="007145E5" w:rsidRPr="00F56BF0" w:rsidRDefault="007145E5" w:rsidP="00001998">
            <w:pPr>
              <w:jc w:val="center"/>
              <w:rPr>
                <w:rFonts w:cs="Arial"/>
                <w:b/>
                <w:bCs/>
              </w:rPr>
            </w:pPr>
            <w:r w:rsidRPr="00F56BF0">
              <w:rPr>
                <w:rFonts w:cs="Arial"/>
                <w:b/>
                <w:bCs/>
              </w:rPr>
              <w:t>75 godz.</w:t>
            </w:r>
          </w:p>
        </w:tc>
      </w:tr>
      <w:tr w:rsidR="007145E5" w:rsidRPr="00F56BF0" w14:paraId="648DA68F" w14:textId="77777777" w:rsidTr="00001998">
        <w:trPr>
          <w:gridAfter w:val="1"/>
          <w:wAfter w:w="43" w:type="dxa"/>
          <w:trHeight w:val="360"/>
        </w:trPr>
        <w:tc>
          <w:tcPr>
            <w:tcW w:w="522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16E0E4DD" w14:textId="77777777" w:rsidR="007145E5" w:rsidRPr="00F56BF0" w:rsidRDefault="007145E5" w:rsidP="00001998">
            <w:pPr>
              <w:rPr>
                <w:rFonts w:cs="Arial"/>
                <w:b/>
              </w:rPr>
            </w:pPr>
            <w:r w:rsidRPr="00F56BF0">
              <w:rPr>
                <w:rFonts w:cs="Arial"/>
                <w:b/>
              </w:rPr>
              <w:t>Punkty ECTS za przedmiot</w:t>
            </w:r>
          </w:p>
        </w:tc>
        <w:tc>
          <w:tcPr>
            <w:tcW w:w="540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CB8B1E6" w14:textId="77777777" w:rsidR="007145E5" w:rsidRPr="00F56BF0" w:rsidRDefault="007145E5" w:rsidP="00001998">
            <w:pPr>
              <w:jc w:val="center"/>
              <w:rPr>
                <w:rFonts w:cs="Arial"/>
                <w:b/>
              </w:rPr>
            </w:pPr>
            <w:r w:rsidRPr="00F56BF0">
              <w:rPr>
                <w:rFonts w:cs="Arial"/>
                <w:b/>
              </w:rPr>
              <w:t>3 ECTS</w:t>
            </w:r>
          </w:p>
        </w:tc>
      </w:tr>
    </w:tbl>
    <w:p w14:paraId="293BAC45" w14:textId="77777777" w:rsidR="007145E5" w:rsidRDefault="007145E5" w:rsidP="007145E5"/>
    <w:p w14:paraId="37ED4B77" w14:textId="77777777" w:rsidR="007145E5" w:rsidRDefault="007145E5">
      <w:pPr>
        <w:rPr>
          <w:rFonts w:cs="Arial"/>
        </w:rPr>
      </w:pPr>
    </w:p>
    <w:p w14:paraId="39DD02DD" w14:textId="77777777" w:rsidR="00573231" w:rsidRDefault="00573231">
      <w:pPr>
        <w:rPr>
          <w:rFonts w:cs="Arial"/>
          <w:b/>
        </w:rPr>
      </w:pPr>
      <w:r w:rsidRPr="000060F9">
        <w:rPr>
          <w:rFonts w:cs="Arial"/>
          <w:b/>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70599E" w:rsidRPr="000060F9" w14:paraId="2AC94A08" w14:textId="77777777" w:rsidTr="00001998">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AE47E2C" w14:textId="77777777" w:rsidR="0070599E" w:rsidRPr="000060F9" w:rsidRDefault="0070599E" w:rsidP="00001998">
            <w:pPr>
              <w:pStyle w:val="Tytu"/>
              <w:jc w:val="center"/>
              <w:rPr>
                <w:rFonts w:cs="Arial"/>
                <w:szCs w:val="22"/>
              </w:rPr>
            </w:pPr>
            <w:r w:rsidRPr="000060F9">
              <w:rPr>
                <w:rFonts w:cs="Arial"/>
                <w:szCs w:val="22"/>
              </w:rPr>
              <w:lastRenderedPageBreak/>
              <w:br w:type="page"/>
              <w:t>Sylabus przedmiotu / modułu kształcenia</w:t>
            </w:r>
          </w:p>
        </w:tc>
      </w:tr>
      <w:tr w:rsidR="0070599E" w:rsidRPr="000060F9" w14:paraId="449E1FC6" w14:textId="77777777" w:rsidTr="00001998">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0729EC0D" w14:textId="77777777" w:rsidR="0070599E" w:rsidRPr="000060F9" w:rsidRDefault="0070599E" w:rsidP="00001998">
            <w:pPr>
              <w:pStyle w:val="Tytukomrki"/>
            </w:pPr>
            <w:r w:rsidRPr="000060F9">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E516BB6" w14:textId="77777777" w:rsidR="0070599E" w:rsidRPr="000060F9" w:rsidRDefault="0070599E" w:rsidP="00001998">
            <w:pPr>
              <w:pStyle w:val="Nagwek1"/>
              <w:rPr>
                <w:rFonts w:cs="Arial"/>
                <w:szCs w:val="22"/>
              </w:rPr>
            </w:pPr>
            <w:proofErr w:type="spellStart"/>
            <w:r w:rsidRPr="000060F9">
              <w:rPr>
                <w:rFonts w:cs="Arial"/>
                <w:szCs w:val="22"/>
              </w:rPr>
              <w:t>Cloud</w:t>
            </w:r>
            <w:proofErr w:type="spellEnd"/>
            <w:r w:rsidRPr="000060F9">
              <w:rPr>
                <w:rFonts w:cs="Arial"/>
                <w:szCs w:val="22"/>
              </w:rPr>
              <w:t xml:space="preserve"> </w:t>
            </w:r>
            <w:proofErr w:type="spellStart"/>
            <w:r w:rsidRPr="000060F9">
              <w:rPr>
                <w:rFonts w:cs="Arial"/>
                <w:szCs w:val="22"/>
              </w:rPr>
              <w:t>computing</w:t>
            </w:r>
            <w:proofErr w:type="spellEnd"/>
            <w:r w:rsidRPr="000060F9">
              <w:rPr>
                <w:rFonts w:cs="Arial"/>
                <w:szCs w:val="22"/>
              </w:rPr>
              <w:t xml:space="preserve">: </w:t>
            </w:r>
            <w:proofErr w:type="spellStart"/>
            <w:r w:rsidRPr="000060F9">
              <w:rPr>
                <w:rFonts w:cs="Arial"/>
                <w:szCs w:val="22"/>
              </w:rPr>
              <w:t>programming</w:t>
            </w:r>
            <w:proofErr w:type="spellEnd"/>
            <w:r w:rsidRPr="000060F9">
              <w:rPr>
                <w:rFonts w:cs="Arial"/>
                <w:szCs w:val="22"/>
              </w:rPr>
              <w:t xml:space="preserve"> and </w:t>
            </w:r>
            <w:proofErr w:type="spellStart"/>
            <w:r w:rsidRPr="000060F9">
              <w:rPr>
                <w:rFonts w:cs="Arial"/>
                <w:szCs w:val="22"/>
              </w:rPr>
              <w:t>security</w:t>
            </w:r>
            <w:proofErr w:type="spellEnd"/>
            <w:r w:rsidRPr="000060F9">
              <w:rPr>
                <w:rFonts w:cs="Arial"/>
                <w:szCs w:val="22"/>
              </w:rPr>
              <w:t xml:space="preserve"> </w:t>
            </w:r>
          </w:p>
        </w:tc>
      </w:tr>
      <w:tr w:rsidR="0070599E" w:rsidRPr="000060F9" w14:paraId="4F394117" w14:textId="77777777" w:rsidTr="00001998">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0135D61C" w14:textId="77777777" w:rsidR="0070599E" w:rsidRPr="000060F9" w:rsidRDefault="0070599E" w:rsidP="00001998">
            <w:pPr>
              <w:pStyle w:val="Tytukomrki"/>
            </w:pPr>
            <w:r w:rsidRPr="000060F9">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0963A839" w14:textId="77777777" w:rsidR="0070599E" w:rsidRPr="000060F9" w:rsidRDefault="0070599E" w:rsidP="00001998">
            <w:pPr>
              <w:rPr>
                <w:rFonts w:cs="Arial"/>
                <w:lang w:val="en-US"/>
              </w:rPr>
            </w:pPr>
            <w:r w:rsidRPr="000060F9">
              <w:rPr>
                <w:rFonts w:cs="Arial"/>
                <w:lang w:val="en-US"/>
              </w:rPr>
              <w:t>Cloud computing: programming and security</w:t>
            </w:r>
          </w:p>
        </w:tc>
      </w:tr>
      <w:tr w:rsidR="0070599E" w:rsidRPr="000060F9" w14:paraId="6CCF1302" w14:textId="77777777" w:rsidTr="00001998">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282DF0A" w14:textId="77777777" w:rsidR="0070599E" w:rsidRPr="000060F9" w:rsidRDefault="0070599E" w:rsidP="00001998">
            <w:pPr>
              <w:pStyle w:val="Tytukomrki"/>
            </w:pPr>
            <w:r w:rsidRPr="000060F9">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51B37652" w14:textId="77777777" w:rsidR="0070599E" w:rsidRPr="000060F9" w:rsidRDefault="0070599E" w:rsidP="00001998">
            <w:pPr>
              <w:rPr>
                <w:rFonts w:cs="Arial"/>
              </w:rPr>
            </w:pPr>
            <w:r w:rsidRPr="000060F9">
              <w:rPr>
                <w:rFonts w:cs="Arial"/>
              </w:rPr>
              <w:t>English</w:t>
            </w:r>
          </w:p>
        </w:tc>
      </w:tr>
      <w:tr w:rsidR="0070599E" w:rsidRPr="000060F9" w14:paraId="105F7A88" w14:textId="77777777" w:rsidTr="00001998">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5F193128" w14:textId="77777777" w:rsidR="0070599E" w:rsidRPr="000060F9" w:rsidRDefault="0070599E" w:rsidP="00001998">
            <w:pPr>
              <w:pStyle w:val="Tytukomrki"/>
            </w:pPr>
            <w:r w:rsidRPr="000060F9">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647FA811" w14:textId="77777777" w:rsidR="0070599E" w:rsidRPr="000060F9" w:rsidRDefault="0070599E" w:rsidP="00001998">
            <w:pPr>
              <w:rPr>
                <w:rFonts w:cs="Arial"/>
              </w:rPr>
            </w:pPr>
            <w:proofErr w:type="spellStart"/>
            <w:r w:rsidRPr="000060F9">
              <w:rPr>
                <w:rFonts w:cs="Arial"/>
              </w:rPr>
              <w:t>Computer</w:t>
            </w:r>
            <w:proofErr w:type="spellEnd"/>
            <w:r w:rsidRPr="000060F9">
              <w:rPr>
                <w:rFonts w:cs="Arial"/>
              </w:rPr>
              <w:t xml:space="preserve"> Science</w:t>
            </w:r>
          </w:p>
        </w:tc>
      </w:tr>
      <w:tr w:rsidR="0070599E" w:rsidRPr="000060F9" w14:paraId="3A11D38A" w14:textId="77777777" w:rsidTr="00001998">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39EC6B87" w14:textId="77777777" w:rsidR="0070599E" w:rsidRPr="000060F9" w:rsidRDefault="0070599E" w:rsidP="00001998">
            <w:pPr>
              <w:pStyle w:val="Tytukomrki"/>
            </w:pPr>
            <w:r w:rsidRPr="000060F9">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3DE5F5C1" w14:textId="77777777" w:rsidR="0070599E" w:rsidRPr="00A77672" w:rsidRDefault="0070599E" w:rsidP="00001998">
            <w:pPr>
              <w:rPr>
                <w:rFonts w:cs="Arial"/>
                <w:lang w:val="en-GB"/>
              </w:rPr>
            </w:pPr>
            <w:r w:rsidRPr="00A77672">
              <w:rPr>
                <w:rFonts w:cs="Arial"/>
                <w:lang w:val="en-GB"/>
              </w:rPr>
              <w:t>Faculty of Exact and Natural Sciences</w:t>
            </w:r>
          </w:p>
        </w:tc>
      </w:tr>
      <w:tr w:rsidR="0070599E" w:rsidRPr="000060F9" w14:paraId="7125606E" w14:textId="77777777" w:rsidTr="00001998">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8ED3A96" w14:textId="77777777" w:rsidR="0070599E" w:rsidRPr="000060F9" w:rsidRDefault="0070599E" w:rsidP="00001998">
            <w:pPr>
              <w:pStyle w:val="Tytukomrki"/>
            </w:pPr>
            <w:r w:rsidRPr="000060F9">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1FED6416" w14:textId="77777777" w:rsidR="0070599E" w:rsidRPr="000060F9" w:rsidRDefault="0070599E" w:rsidP="00001998">
            <w:pPr>
              <w:rPr>
                <w:rFonts w:cs="Arial"/>
              </w:rPr>
            </w:pPr>
            <w:proofErr w:type="spellStart"/>
            <w:r w:rsidRPr="000060F9">
              <w:rPr>
                <w:rFonts w:cs="Arial"/>
              </w:rPr>
              <w:t>Obligatory</w:t>
            </w:r>
            <w:proofErr w:type="spellEnd"/>
          </w:p>
        </w:tc>
      </w:tr>
      <w:tr w:rsidR="0070599E" w:rsidRPr="000060F9" w14:paraId="5B9AAFE4" w14:textId="77777777" w:rsidTr="00001998">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1F13DE4" w14:textId="77777777" w:rsidR="0070599E" w:rsidRPr="000060F9" w:rsidRDefault="0070599E" w:rsidP="00001998">
            <w:pPr>
              <w:pStyle w:val="Tytukomrki"/>
            </w:pPr>
            <w:r w:rsidRPr="000060F9">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5EE03D40" w14:textId="77777777" w:rsidR="0070599E" w:rsidRPr="000060F9" w:rsidRDefault="0070599E" w:rsidP="00001998">
            <w:pPr>
              <w:rPr>
                <w:rFonts w:cs="Arial"/>
              </w:rPr>
            </w:pPr>
            <w:r w:rsidRPr="000060F9">
              <w:rPr>
                <w:rFonts w:cs="Arial"/>
              </w:rPr>
              <w:t xml:space="preserve">Second </w:t>
            </w:r>
            <w:proofErr w:type="spellStart"/>
            <w:r w:rsidRPr="000060F9">
              <w:rPr>
                <w:rFonts w:cs="Arial"/>
              </w:rPr>
              <w:t>degree</w:t>
            </w:r>
            <w:proofErr w:type="spellEnd"/>
          </w:p>
        </w:tc>
      </w:tr>
      <w:tr w:rsidR="0070599E" w:rsidRPr="000060F9" w14:paraId="3D48610E" w14:textId="77777777" w:rsidTr="00001998">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585AB064" w14:textId="77777777" w:rsidR="0070599E" w:rsidRPr="000060F9" w:rsidRDefault="0070599E" w:rsidP="00001998">
            <w:pPr>
              <w:pStyle w:val="Tytukomrki"/>
            </w:pPr>
            <w:r w:rsidRPr="000060F9">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2A2DE21E" w14:textId="77777777" w:rsidR="0070599E" w:rsidRPr="000060F9" w:rsidRDefault="0070599E" w:rsidP="00001998">
            <w:pPr>
              <w:rPr>
                <w:rFonts w:cs="Arial"/>
              </w:rPr>
            </w:pPr>
            <w:r w:rsidRPr="000060F9">
              <w:rPr>
                <w:rFonts w:cs="Arial"/>
              </w:rPr>
              <w:t>First</w:t>
            </w:r>
          </w:p>
        </w:tc>
      </w:tr>
      <w:tr w:rsidR="0070599E" w:rsidRPr="000060F9" w14:paraId="05A83171" w14:textId="77777777" w:rsidTr="00001998">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1CC02CDB" w14:textId="77777777" w:rsidR="0070599E" w:rsidRPr="000060F9" w:rsidRDefault="0070599E" w:rsidP="00001998">
            <w:pPr>
              <w:pStyle w:val="Tytukomrki"/>
            </w:pPr>
            <w:r w:rsidRPr="000060F9">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13858E13" w14:textId="77777777" w:rsidR="0070599E" w:rsidRPr="000060F9" w:rsidRDefault="0070599E" w:rsidP="00001998">
            <w:pPr>
              <w:rPr>
                <w:rFonts w:cs="Arial"/>
              </w:rPr>
            </w:pPr>
            <w:r w:rsidRPr="000060F9">
              <w:rPr>
                <w:rFonts w:cs="Arial"/>
              </w:rPr>
              <w:t>Second</w:t>
            </w:r>
          </w:p>
        </w:tc>
      </w:tr>
      <w:tr w:rsidR="0070599E" w:rsidRPr="000060F9" w14:paraId="462FA840" w14:textId="77777777" w:rsidTr="00001998">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07D7AEB" w14:textId="77777777" w:rsidR="0070599E" w:rsidRPr="000060F9" w:rsidRDefault="0070599E" w:rsidP="00001998">
            <w:pPr>
              <w:pStyle w:val="Tytukomrki"/>
            </w:pPr>
            <w:r w:rsidRPr="000060F9">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08E14C10" w14:textId="77777777" w:rsidR="0070599E" w:rsidRPr="000060F9" w:rsidRDefault="0070599E" w:rsidP="00001998">
            <w:pPr>
              <w:rPr>
                <w:rFonts w:cs="Arial"/>
              </w:rPr>
            </w:pPr>
            <w:r w:rsidRPr="000060F9">
              <w:rPr>
                <w:rFonts w:cs="Arial"/>
              </w:rPr>
              <w:t>3</w:t>
            </w:r>
          </w:p>
        </w:tc>
      </w:tr>
      <w:tr w:rsidR="0070599E" w:rsidRPr="000060F9" w14:paraId="5C25B3E8" w14:textId="77777777" w:rsidTr="0000199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D56800F" w14:textId="77777777" w:rsidR="0070599E" w:rsidRPr="000060F9" w:rsidRDefault="0070599E" w:rsidP="00001998">
            <w:pPr>
              <w:pStyle w:val="Tytukomrki"/>
            </w:pPr>
            <w:r w:rsidRPr="000060F9">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6A7B8CFF" w14:textId="77777777" w:rsidR="0070599E" w:rsidRPr="00072043" w:rsidRDefault="0070599E" w:rsidP="00001998">
            <w:pPr>
              <w:ind w:left="0"/>
              <w:rPr>
                <w:rFonts w:cs="Arial"/>
              </w:rPr>
            </w:pPr>
            <w:r>
              <w:rPr>
                <w:rFonts w:cs="Arial"/>
                <w:b/>
                <w:bCs/>
              </w:rPr>
              <w:t xml:space="preserve"> </w:t>
            </w:r>
            <w:r w:rsidRPr="00072043">
              <w:rPr>
                <w:rFonts w:cs="Arial"/>
              </w:rPr>
              <w:t xml:space="preserve">Prof. </w:t>
            </w:r>
            <w:r>
              <w:rPr>
                <w:rFonts w:cs="Arial"/>
              </w:rPr>
              <w:t xml:space="preserve">dr hab. inż. Franciszek </w:t>
            </w:r>
            <w:proofErr w:type="spellStart"/>
            <w:r>
              <w:rPr>
                <w:rFonts w:cs="Arial"/>
              </w:rPr>
              <w:t>Seredyński</w:t>
            </w:r>
            <w:proofErr w:type="spellEnd"/>
          </w:p>
          <w:p w14:paraId="20DD12C4" w14:textId="77777777" w:rsidR="0070599E" w:rsidRPr="000060F9" w:rsidRDefault="0070599E" w:rsidP="00001998">
            <w:pPr>
              <w:rPr>
                <w:rFonts w:cs="Arial"/>
              </w:rPr>
            </w:pPr>
          </w:p>
        </w:tc>
      </w:tr>
      <w:tr w:rsidR="0070599E" w:rsidRPr="000060F9" w14:paraId="4F2459DB" w14:textId="77777777" w:rsidTr="0000199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D73A8CB" w14:textId="77777777" w:rsidR="0070599E" w:rsidRPr="000060F9" w:rsidRDefault="0070599E" w:rsidP="00001998">
            <w:pPr>
              <w:pStyle w:val="Tytukomrki"/>
            </w:pPr>
            <w:r w:rsidRPr="000060F9">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491F4199" w14:textId="77777777" w:rsidR="0070599E" w:rsidRPr="000060F9" w:rsidRDefault="0070599E" w:rsidP="00001998">
            <w:pPr>
              <w:rPr>
                <w:rFonts w:cs="Arial"/>
              </w:rPr>
            </w:pPr>
            <w:r w:rsidRPr="00072043">
              <w:rPr>
                <w:rFonts w:cs="Arial"/>
              </w:rPr>
              <w:t xml:space="preserve">Prof. </w:t>
            </w:r>
            <w:r>
              <w:rPr>
                <w:rFonts w:cs="Arial"/>
              </w:rPr>
              <w:t xml:space="preserve">dr hab. inż. Franciszek </w:t>
            </w:r>
            <w:proofErr w:type="spellStart"/>
            <w:r>
              <w:rPr>
                <w:rFonts w:cs="Arial"/>
              </w:rPr>
              <w:t>Seredyński</w:t>
            </w:r>
            <w:proofErr w:type="spellEnd"/>
          </w:p>
        </w:tc>
      </w:tr>
      <w:tr w:rsidR="0070599E" w:rsidRPr="000060F9" w14:paraId="5453651E" w14:textId="77777777" w:rsidTr="0000199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0980724" w14:textId="77777777" w:rsidR="0070599E" w:rsidRPr="000060F9" w:rsidRDefault="0070599E" w:rsidP="00001998">
            <w:pPr>
              <w:pStyle w:val="Tytukomrki"/>
            </w:pPr>
            <w:r w:rsidRPr="000060F9">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2356CF17" w14:textId="77777777" w:rsidR="0070599E" w:rsidRPr="00A1766D" w:rsidRDefault="0070599E" w:rsidP="00001998">
            <w:pPr>
              <w:rPr>
                <w:rFonts w:cs="Arial"/>
                <w:lang w:val="en"/>
              </w:rPr>
            </w:pPr>
            <w:r w:rsidRPr="000060F9">
              <w:rPr>
                <w:rFonts w:cs="Arial"/>
                <w:lang w:val="en"/>
              </w:rPr>
              <w:t xml:space="preserve">The </w:t>
            </w:r>
            <w:r>
              <w:rPr>
                <w:rFonts w:cs="Arial"/>
                <w:lang w:val="en"/>
              </w:rPr>
              <w:t>goal</w:t>
            </w:r>
            <w:r w:rsidRPr="000060F9">
              <w:rPr>
                <w:rFonts w:cs="Arial"/>
                <w:lang w:val="en"/>
              </w:rPr>
              <w:t xml:space="preserve"> of the course is to </w:t>
            </w:r>
            <w:r>
              <w:rPr>
                <w:rFonts w:cs="Arial"/>
                <w:lang w:val="en"/>
              </w:rPr>
              <w:t xml:space="preserve">present the main cloud computing concepts such as cloud deployment and service models, data centers, virtualization, data network architectures. The issues of cloud programming models, business and cloud security will be considered. Currently existing cloud architectures  offered by public cloud providers AWS, AZURE and GCP Labs will be discussed. </w:t>
            </w:r>
          </w:p>
        </w:tc>
      </w:tr>
      <w:tr w:rsidR="0070599E" w:rsidRPr="000060F9" w14:paraId="3D47801C" w14:textId="77777777" w:rsidTr="00001998">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E5B1FD8" w14:textId="77777777" w:rsidR="0070599E" w:rsidRPr="000060F9" w:rsidRDefault="0070599E" w:rsidP="00001998">
            <w:pPr>
              <w:pStyle w:val="Tytukomrki"/>
            </w:pPr>
            <w:r w:rsidRPr="000060F9">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28E1632F" w14:textId="77777777" w:rsidR="0070599E" w:rsidRPr="000060F9" w:rsidRDefault="0070599E" w:rsidP="00001998">
            <w:pPr>
              <w:pStyle w:val="Tytukomrki"/>
            </w:pPr>
            <w:r w:rsidRPr="000060F9">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69A6C103" w14:textId="77777777" w:rsidR="0070599E" w:rsidRPr="000060F9" w:rsidRDefault="0070599E" w:rsidP="00001998">
            <w:pPr>
              <w:pStyle w:val="Tytukomrki"/>
            </w:pPr>
            <w:r w:rsidRPr="000060F9">
              <w:t>Symbol efektu kierunkowego</w:t>
            </w:r>
          </w:p>
        </w:tc>
      </w:tr>
      <w:tr w:rsidR="0070599E" w:rsidRPr="000060F9" w14:paraId="11FC7119" w14:textId="77777777" w:rsidTr="00001998">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B0A7AD9" w14:textId="77777777" w:rsidR="0070599E" w:rsidRPr="000060F9" w:rsidRDefault="0070599E" w:rsidP="00001998">
            <w:pPr>
              <w:rPr>
                <w:rFonts w:cs="Arial"/>
                <w:b/>
                <w:bCs/>
              </w:rPr>
            </w:pPr>
            <w:r w:rsidRPr="000060F9">
              <w:rPr>
                <w:rFonts w:cs="Arial"/>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5C17DE60" w14:textId="77777777" w:rsidR="0070599E" w:rsidRPr="000060F9" w:rsidRDefault="0070599E" w:rsidP="00001998">
            <w:pPr>
              <w:rPr>
                <w:rFonts w:cs="Arial"/>
                <w:lang w:val="en-GB"/>
              </w:rPr>
            </w:pPr>
            <w:r w:rsidRPr="000060F9">
              <w:rPr>
                <w:rFonts w:cs="Arial"/>
                <w:lang w:val="en"/>
              </w:rPr>
              <w:t>Has extensive knowledge of designing and programming cloud applications</w:t>
            </w:r>
          </w:p>
        </w:tc>
        <w:tc>
          <w:tcPr>
            <w:tcW w:w="2128" w:type="dxa"/>
            <w:tcBorders>
              <w:top w:val="single" w:sz="2" w:space="0" w:color="000000"/>
              <w:left w:val="single" w:sz="6" w:space="0" w:color="auto"/>
              <w:bottom w:val="single" w:sz="2" w:space="0" w:color="000000"/>
              <w:right w:val="single" w:sz="6" w:space="0" w:color="auto"/>
            </w:tcBorders>
            <w:vAlign w:val="center"/>
          </w:tcPr>
          <w:p w14:paraId="1ABAF958" w14:textId="77777777" w:rsidR="0070599E" w:rsidRPr="000060F9" w:rsidRDefault="0070599E" w:rsidP="00001998">
            <w:pPr>
              <w:rPr>
                <w:rFonts w:cs="Arial"/>
                <w:b/>
                <w:bCs/>
              </w:rPr>
            </w:pPr>
            <w:r w:rsidRPr="000060F9">
              <w:rPr>
                <w:rFonts w:cs="Arial"/>
                <w:b/>
                <w:bCs/>
              </w:rPr>
              <w:t>K_W02, K_W05, K_W09</w:t>
            </w:r>
          </w:p>
        </w:tc>
      </w:tr>
      <w:tr w:rsidR="0070599E" w:rsidRPr="000060F9" w14:paraId="52E32A2B" w14:textId="77777777" w:rsidTr="00001998">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C8B948A" w14:textId="77777777" w:rsidR="0070599E" w:rsidRPr="000060F9" w:rsidRDefault="0070599E" w:rsidP="00001998">
            <w:pPr>
              <w:rPr>
                <w:rFonts w:cs="Arial"/>
                <w:b/>
                <w:bCs/>
              </w:rPr>
            </w:pPr>
            <w:r w:rsidRPr="000060F9">
              <w:rPr>
                <w:rFonts w:cs="Arial"/>
                <w:b/>
                <w:bCs/>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31CE3E69" w14:textId="77777777" w:rsidR="0070599E" w:rsidRPr="000060F9" w:rsidRDefault="0070599E" w:rsidP="00001998">
            <w:pPr>
              <w:rPr>
                <w:rFonts w:cs="Arial"/>
                <w:lang w:val="en-GB"/>
              </w:rPr>
            </w:pPr>
            <w:r w:rsidRPr="000060F9">
              <w:rPr>
                <w:rFonts w:cs="Arial"/>
                <w:lang w:val="en"/>
              </w:rPr>
              <w:t>Has enhanced knowledge of security and performance scaling mechanisms for cloud applications</w:t>
            </w:r>
          </w:p>
        </w:tc>
        <w:tc>
          <w:tcPr>
            <w:tcW w:w="2128" w:type="dxa"/>
            <w:tcBorders>
              <w:top w:val="single" w:sz="2" w:space="0" w:color="000000"/>
              <w:left w:val="single" w:sz="6" w:space="0" w:color="auto"/>
              <w:bottom w:val="single" w:sz="2" w:space="0" w:color="000000"/>
              <w:right w:val="single" w:sz="6" w:space="0" w:color="auto"/>
            </w:tcBorders>
            <w:vAlign w:val="center"/>
          </w:tcPr>
          <w:p w14:paraId="503D1889" w14:textId="77777777" w:rsidR="0070599E" w:rsidRPr="000060F9" w:rsidRDefault="0070599E" w:rsidP="00001998">
            <w:pPr>
              <w:rPr>
                <w:rFonts w:cs="Arial"/>
                <w:b/>
                <w:bCs/>
              </w:rPr>
            </w:pPr>
            <w:r w:rsidRPr="000060F9">
              <w:rPr>
                <w:rFonts w:cs="Arial"/>
                <w:b/>
                <w:bCs/>
              </w:rPr>
              <w:t>K_W02, K_W09</w:t>
            </w:r>
          </w:p>
        </w:tc>
      </w:tr>
      <w:tr w:rsidR="0070599E" w:rsidRPr="000060F9" w14:paraId="0569A76D" w14:textId="77777777" w:rsidTr="0000199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FD58AC3" w14:textId="77777777" w:rsidR="0070599E" w:rsidRPr="000060F9" w:rsidRDefault="0070599E" w:rsidP="00001998">
            <w:pPr>
              <w:pStyle w:val="Tytukomrki"/>
            </w:pPr>
            <w:r w:rsidRPr="000060F9">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E393E31" w14:textId="77777777" w:rsidR="0070599E" w:rsidRPr="000060F9" w:rsidRDefault="0070599E" w:rsidP="00001998">
            <w:pPr>
              <w:pStyle w:val="Tytukomrki"/>
            </w:pPr>
            <w:r w:rsidRPr="000060F9">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513D89C" w14:textId="77777777" w:rsidR="0070599E" w:rsidRPr="000060F9" w:rsidRDefault="0070599E" w:rsidP="00001998">
            <w:pPr>
              <w:pStyle w:val="Tytukomrki"/>
            </w:pPr>
            <w:r w:rsidRPr="000060F9">
              <w:t>Symbol efektu kierunkowego</w:t>
            </w:r>
          </w:p>
        </w:tc>
      </w:tr>
      <w:tr w:rsidR="0070599E" w:rsidRPr="000060F9" w14:paraId="17553E0A" w14:textId="77777777" w:rsidTr="00001998">
        <w:trPr>
          <w:trHeight w:val="290"/>
        </w:trPr>
        <w:tc>
          <w:tcPr>
            <w:tcW w:w="1166" w:type="dxa"/>
            <w:tcBorders>
              <w:top w:val="single" w:sz="2" w:space="0" w:color="000000"/>
              <w:left w:val="single" w:sz="6" w:space="0" w:color="auto"/>
              <w:bottom w:val="single" w:sz="2" w:space="0" w:color="000000"/>
              <w:right w:val="single" w:sz="6" w:space="0" w:color="auto"/>
            </w:tcBorders>
          </w:tcPr>
          <w:p w14:paraId="4148B067" w14:textId="77777777" w:rsidR="0070599E" w:rsidRPr="000060F9" w:rsidRDefault="0070599E" w:rsidP="00001998">
            <w:pPr>
              <w:rPr>
                <w:rFonts w:cs="Arial"/>
                <w:b/>
                <w:bCs/>
              </w:rPr>
            </w:pPr>
            <w:r w:rsidRPr="000060F9">
              <w:rPr>
                <w:rFonts w:cs="Arial"/>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1CA434EA" w14:textId="77777777" w:rsidR="0070599E" w:rsidRPr="000060F9" w:rsidRDefault="0070599E" w:rsidP="00001998">
            <w:pPr>
              <w:rPr>
                <w:rFonts w:cs="Arial"/>
                <w:lang w:val="en-GB"/>
              </w:rPr>
            </w:pPr>
            <w:r w:rsidRPr="000060F9">
              <w:rPr>
                <w:rFonts w:cs="Arial"/>
                <w:lang w:val="en"/>
              </w:rPr>
              <w:t>Can program, monitor and manage cloud applications</w:t>
            </w:r>
          </w:p>
        </w:tc>
        <w:tc>
          <w:tcPr>
            <w:tcW w:w="2128" w:type="dxa"/>
            <w:tcBorders>
              <w:top w:val="single" w:sz="2" w:space="0" w:color="000000"/>
              <w:left w:val="single" w:sz="6" w:space="0" w:color="auto"/>
              <w:bottom w:val="single" w:sz="2" w:space="0" w:color="000000"/>
              <w:right w:val="single" w:sz="6" w:space="0" w:color="auto"/>
            </w:tcBorders>
          </w:tcPr>
          <w:p w14:paraId="628EB226" w14:textId="77777777" w:rsidR="0070599E" w:rsidRPr="000060F9" w:rsidRDefault="0070599E" w:rsidP="00001998">
            <w:pPr>
              <w:rPr>
                <w:rFonts w:cs="Arial"/>
                <w:b/>
                <w:bCs/>
              </w:rPr>
            </w:pPr>
            <w:r w:rsidRPr="000060F9">
              <w:rPr>
                <w:rFonts w:cs="Arial"/>
                <w:b/>
                <w:bCs/>
              </w:rPr>
              <w:t>K_U09, K_U10</w:t>
            </w:r>
          </w:p>
        </w:tc>
      </w:tr>
      <w:tr w:rsidR="0070599E" w:rsidRPr="000060F9" w14:paraId="5AF8B6BB" w14:textId="77777777" w:rsidTr="00001998">
        <w:trPr>
          <w:trHeight w:val="290"/>
        </w:trPr>
        <w:tc>
          <w:tcPr>
            <w:tcW w:w="1166" w:type="dxa"/>
            <w:tcBorders>
              <w:top w:val="single" w:sz="2" w:space="0" w:color="000000"/>
              <w:left w:val="single" w:sz="6" w:space="0" w:color="auto"/>
              <w:bottom w:val="single" w:sz="2" w:space="0" w:color="000000"/>
              <w:right w:val="single" w:sz="6" w:space="0" w:color="auto"/>
            </w:tcBorders>
          </w:tcPr>
          <w:p w14:paraId="3C39BE21" w14:textId="77777777" w:rsidR="0070599E" w:rsidRPr="000060F9" w:rsidRDefault="0070599E" w:rsidP="00001998">
            <w:pPr>
              <w:rPr>
                <w:rFonts w:cs="Arial"/>
                <w:b/>
                <w:bCs/>
              </w:rPr>
            </w:pPr>
            <w:r w:rsidRPr="000060F9">
              <w:rPr>
                <w:rFonts w:cs="Arial"/>
                <w:b/>
                <w:bCs/>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0E3FD02F" w14:textId="77777777" w:rsidR="0070599E" w:rsidRPr="000060F9" w:rsidRDefault="0070599E" w:rsidP="00001998">
            <w:pPr>
              <w:rPr>
                <w:rFonts w:cs="Arial"/>
                <w:lang w:val="en-GB"/>
              </w:rPr>
            </w:pPr>
            <w:r w:rsidRPr="000060F9">
              <w:rPr>
                <w:rFonts w:cs="Arial"/>
                <w:lang w:val="en"/>
              </w:rPr>
              <w:t>Can use the latest security technologies in the cloud</w:t>
            </w:r>
          </w:p>
        </w:tc>
        <w:tc>
          <w:tcPr>
            <w:tcW w:w="2128" w:type="dxa"/>
            <w:tcBorders>
              <w:top w:val="single" w:sz="2" w:space="0" w:color="000000"/>
              <w:left w:val="single" w:sz="6" w:space="0" w:color="auto"/>
              <w:bottom w:val="single" w:sz="2" w:space="0" w:color="000000"/>
              <w:right w:val="single" w:sz="6" w:space="0" w:color="auto"/>
            </w:tcBorders>
          </w:tcPr>
          <w:p w14:paraId="41224688" w14:textId="77777777" w:rsidR="0070599E" w:rsidRPr="000060F9" w:rsidRDefault="0070599E" w:rsidP="00001998">
            <w:pPr>
              <w:rPr>
                <w:rFonts w:cs="Arial"/>
                <w:b/>
                <w:bCs/>
              </w:rPr>
            </w:pPr>
            <w:r w:rsidRPr="000060F9">
              <w:rPr>
                <w:rFonts w:cs="Arial"/>
                <w:b/>
                <w:bCs/>
              </w:rPr>
              <w:t>K_U09, K_U11</w:t>
            </w:r>
          </w:p>
        </w:tc>
      </w:tr>
      <w:tr w:rsidR="0070599E" w:rsidRPr="000060F9" w14:paraId="49E6428D" w14:textId="77777777" w:rsidTr="0000199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2871048" w14:textId="77777777" w:rsidR="0070599E" w:rsidRPr="000060F9" w:rsidRDefault="0070599E" w:rsidP="00001998">
            <w:pPr>
              <w:pStyle w:val="Tytukomrki"/>
            </w:pPr>
            <w:r w:rsidRPr="000060F9">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28866A8" w14:textId="77777777" w:rsidR="0070599E" w:rsidRPr="000060F9" w:rsidRDefault="0070599E" w:rsidP="00001998">
            <w:pPr>
              <w:pStyle w:val="Tytukomrki"/>
            </w:pPr>
            <w:r w:rsidRPr="000060F9">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5D72655" w14:textId="77777777" w:rsidR="0070599E" w:rsidRPr="000060F9" w:rsidRDefault="0070599E" w:rsidP="00001998">
            <w:pPr>
              <w:pStyle w:val="Tytukomrki"/>
            </w:pPr>
            <w:r w:rsidRPr="000060F9">
              <w:t>Symbol efektu kierunkowego</w:t>
            </w:r>
          </w:p>
        </w:tc>
      </w:tr>
      <w:tr w:rsidR="0070599E" w:rsidRPr="000060F9" w14:paraId="0C72F0A8" w14:textId="77777777" w:rsidTr="00001998">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193F37E" w14:textId="77777777" w:rsidR="0070599E" w:rsidRPr="000060F9" w:rsidRDefault="0070599E" w:rsidP="00001998">
            <w:pPr>
              <w:rPr>
                <w:rFonts w:cs="Arial"/>
                <w:b/>
              </w:rPr>
            </w:pPr>
            <w:r w:rsidRPr="000060F9">
              <w:rPr>
                <w:rFonts w:cs="Arial"/>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43F0DB33" w14:textId="77777777" w:rsidR="0070599E" w:rsidRPr="000060F9" w:rsidRDefault="0070599E" w:rsidP="00001998">
            <w:pPr>
              <w:rPr>
                <w:rFonts w:cs="Arial"/>
                <w:lang w:val="en-GB"/>
              </w:rPr>
            </w:pPr>
            <w:r w:rsidRPr="000060F9">
              <w:rPr>
                <w:rFonts w:cs="Arial"/>
                <w:lang w:val="en"/>
              </w:rPr>
              <w:t>The student is able to act creatively and search for optimal design solutions taking into account risk and business conditions</w:t>
            </w:r>
            <w:r w:rsidRPr="000060F9">
              <w:rPr>
                <w:rFonts w:cs="Arial"/>
                <w:lang w:val="en-GB"/>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0A1616BC" w14:textId="77777777" w:rsidR="0070599E" w:rsidRPr="000060F9" w:rsidRDefault="0070599E" w:rsidP="00001998">
            <w:pPr>
              <w:rPr>
                <w:rFonts w:cs="Arial"/>
                <w:b/>
              </w:rPr>
            </w:pPr>
            <w:r w:rsidRPr="000060F9">
              <w:rPr>
                <w:rFonts w:cs="Arial"/>
                <w:b/>
              </w:rPr>
              <w:t>K_K03, K_K04</w:t>
            </w:r>
          </w:p>
        </w:tc>
      </w:tr>
      <w:tr w:rsidR="0070599E" w:rsidRPr="000060F9" w14:paraId="336A0856" w14:textId="77777777" w:rsidTr="00001998">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30872603" w14:textId="77777777" w:rsidR="0070599E" w:rsidRPr="000060F9" w:rsidRDefault="0070599E" w:rsidP="00001998">
            <w:pPr>
              <w:pStyle w:val="Tytukomrki"/>
            </w:pPr>
            <w:r w:rsidRPr="000060F9">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4BCA17C8" w14:textId="77777777" w:rsidR="0070599E" w:rsidRPr="000060F9" w:rsidRDefault="0070599E" w:rsidP="00001998">
            <w:pPr>
              <w:autoSpaceDE w:val="0"/>
              <w:autoSpaceDN w:val="0"/>
              <w:adjustRightInd w:val="0"/>
              <w:spacing w:after="0" w:line="240" w:lineRule="auto"/>
              <w:rPr>
                <w:rFonts w:cs="Arial"/>
                <w:color w:val="000000"/>
                <w:lang w:val="en-GB"/>
              </w:rPr>
            </w:pPr>
            <w:r w:rsidRPr="000060F9">
              <w:rPr>
                <w:rFonts w:cs="Arial"/>
                <w:color w:val="000000"/>
                <w:lang w:val="en"/>
              </w:rPr>
              <w:t>full-time studies: lectures (20 hours), laboratory classes (20 hours)</w:t>
            </w:r>
          </w:p>
          <w:p w14:paraId="22FF3391" w14:textId="77777777" w:rsidR="0070599E" w:rsidRPr="000060F9" w:rsidRDefault="0070599E" w:rsidP="00001998">
            <w:pPr>
              <w:rPr>
                <w:rFonts w:cs="Arial"/>
                <w:lang w:val="en-GB"/>
              </w:rPr>
            </w:pPr>
            <w:r w:rsidRPr="000060F9">
              <w:rPr>
                <w:rFonts w:cs="Arial"/>
                <w:color w:val="000000"/>
                <w:lang w:val="en"/>
              </w:rPr>
              <w:t>part-time studies: lectures (12 hours), laboratory classes (15 hours)</w:t>
            </w:r>
          </w:p>
        </w:tc>
      </w:tr>
      <w:tr w:rsidR="0070599E" w:rsidRPr="000060F9" w14:paraId="5F86B781" w14:textId="77777777" w:rsidTr="00001998">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5CE89BC" w14:textId="77777777" w:rsidR="0070599E" w:rsidRPr="000060F9" w:rsidRDefault="0070599E" w:rsidP="00001998">
            <w:pPr>
              <w:pStyle w:val="Tytukomrki"/>
            </w:pPr>
            <w:r w:rsidRPr="000060F9">
              <w:rPr>
                <w:lang w:val="en-GB"/>
              </w:rPr>
              <w:br w:type="page"/>
            </w:r>
            <w:r w:rsidRPr="000060F9">
              <w:t>Wymagania wstępne i dodatkowe:</w:t>
            </w:r>
          </w:p>
        </w:tc>
      </w:tr>
      <w:tr w:rsidR="0070599E" w:rsidRPr="000060F9" w14:paraId="34417629"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E3AB145" w14:textId="77777777" w:rsidR="0070599E" w:rsidRPr="000060F9" w:rsidRDefault="0070599E" w:rsidP="00001998">
            <w:pPr>
              <w:pStyle w:val="Akapitzlist"/>
              <w:spacing w:before="0" w:after="0" w:line="240" w:lineRule="auto"/>
              <w:ind w:left="0"/>
              <w:rPr>
                <w:rFonts w:cs="Arial"/>
                <w:lang w:val="en-GB"/>
              </w:rPr>
            </w:pPr>
            <w:r w:rsidRPr="000060F9">
              <w:rPr>
                <w:rFonts w:cs="Arial"/>
                <w:lang w:val="en"/>
              </w:rPr>
              <w:t>Mastered material in the field of computer networks, operating systems, web technology, advanced programming and databases</w:t>
            </w:r>
          </w:p>
          <w:p w14:paraId="3CAF8300" w14:textId="77777777" w:rsidR="0070599E" w:rsidRPr="000060F9" w:rsidRDefault="0070599E" w:rsidP="00001998">
            <w:pPr>
              <w:pStyle w:val="Akapitzlist"/>
              <w:spacing w:before="0" w:after="0" w:line="240" w:lineRule="auto"/>
              <w:rPr>
                <w:rFonts w:cs="Arial"/>
                <w:lang w:val="en-GB"/>
              </w:rPr>
            </w:pPr>
          </w:p>
        </w:tc>
      </w:tr>
      <w:tr w:rsidR="0070599E" w:rsidRPr="000060F9" w14:paraId="26753EEC"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E5ED098" w14:textId="77777777" w:rsidR="0070599E" w:rsidRPr="000060F9" w:rsidRDefault="0070599E" w:rsidP="00001998">
            <w:pPr>
              <w:pStyle w:val="Tytukomrki"/>
            </w:pPr>
            <w:r w:rsidRPr="000060F9">
              <w:t>Treści modułu kształcenia:</w:t>
            </w:r>
          </w:p>
        </w:tc>
      </w:tr>
      <w:tr w:rsidR="0070599E" w:rsidRPr="000060F9" w14:paraId="13FA0BD9"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vAlign w:val="center"/>
          </w:tcPr>
          <w:p w14:paraId="7AFBA631" w14:textId="77777777" w:rsidR="0070599E" w:rsidRDefault="0070599E" w:rsidP="00001998">
            <w:pPr>
              <w:spacing w:before="0" w:after="0" w:line="240" w:lineRule="auto"/>
              <w:ind w:left="0"/>
              <w:rPr>
                <w:rFonts w:cs="Arial"/>
                <w:lang w:val="en-GB"/>
              </w:rPr>
            </w:pPr>
            <w:r>
              <w:rPr>
                <w:rFonts w:cs="Arial"/>
                <w:lang w:val="en-GB"/>
              </w:rPr>
              <w:t>Lecture</w:t>
            </w:r>
          </w:p>
          <w:p w14:paraId="2323AA6D" w14:textId="77777777" w:rsidR="0070599E" w:rsidRPr="002B7904" w:rsidRDefault="0070599E" w:rsidP="0070599E">
            <w:pPr>
              <w:pStyle w:val="Akapitzlist"/>
              <w:numPr>
                <w:ilvl w:val="0"/>
                <w:numId w:val="126"/>
              </w:numPr>
              <w:spacing w:before="0" w:after="0" w:line="240" w:lineRule="auto"/>
              <w:rPr>
                <w:rFonts w:cs="Arial"/>
                <w:lang w:val="en-GB"/>
              </w:rPr>
            </w:pPr>
            <w:r>
              <w:rPr>
                <w:rFonts w:cs="Arial"/>
                <w:lang w:val="en-GB"/>
              </w:rPr>
              <w:t xml:space="preserve">Development of Computer Communication Technologies:  </w:t>
            </w:r>
            <w:r w:rsidRPr="001D7ABB">
              <w:rPr>
                <w:rFonts w:cs="Arial"/>
                <w:lang w:val="en-GB"/>
              </w:rPr>
              <w:t>5G Mobile Wireless Systems</w:t>
            </w:r>
            <w:r>
              <w:rPr>
                <w:rFonts w:cs="Arial"/>
                <w:lang w:val="en-GB"/>
              </w:rPr>
              <w:t xml:space="preserve">, </w:t>
            </w:r>
            <w:r w:rsidRPr="002B7904">
              <w:rPr>
                <w:rFonts w:cs="Arial"/>
                <w:lang w:val="en-GB"/>
              </w:rPr>
              <w:t>Internet of Things</w:t>
            </w:r>
            <w:r>
              <w:rPr>
                <w:rFonts w:cs="Arial"/>
                <w:lang w:val="en-GB"/>
              </w:rPr>
              <w:t xml:space="preserve">, </w:t>
            </w:r>
            <w:r w:rsidRPr="002B7904">
              <w:rPr>
                <w:rFonts w:cs="Arial"/>
                <w:lang w:val="en-GB"/>
              </w:rPr>
              <w:t>Edge and Fog Computing</w:t>
            </w:r>
            <w:r>
              <w:rPr>
                <w:rFonts w:cs="Arial"/>
                <w:lang w:val="en-GB"/>
              </w:rPr>
              <w:t>, Cloud Computing.</w:t>
            </w:r>
          </w:p>
          <w:p w14:paraId="2A4DDE8E" w14:textId="77777777" w:rsidR="0070599E" w:rsidRDefault="0070599E" w:rsidP="0070599E">
            <w:pPr>
              <w:pStyle w:val="Akapitzlist"/>
              <w:numPr>
                <w:ilvl w:val="0"/>
                <w:numId w:val="126"/>
              </w:numPr>
              <w:spacing w:before="0" w:after="0" w:line="240" w:lineRule="auto"/>
              <w:rPr>
                <w:rFonts w:cs="Arial"/>
                <w:lang w:val="en-GB"/>
              </w:rPr>
            </w:pPr>
            <w:r w:rsidRPr="001D7ABB">
              <w:rPr>
                <w:rFonts w:cs="Arial"/>
                <w:lang w:val="en-GB"/>
              </w:rPr>
              <w:t xml:space="preserve">Cloud Computing </w:t>
            </w:r>
            <w:r>
              <w:rPr>
                <w:rFonts w:cs="Arial"/>
                <w:lang w:val="en-GB"/>
              </w:rPr>
              <w:t>Concepts: Cloud Characteristics, Cloud Deployment Models, Cloud Service Models.</w:t>
            </w:r>
          </w:p>
          <w:p w14:paraId="085FC7F4" w14:textId="77777777" w:rsidR="0070599E" w:rsidRDefault="0070599E" w:rsidP="0070599E">
            <w:pPr>
              <w:pStyle w:val="Akapitzlist"/>
              <w:numPr>
                <w:ilvl w:val="0"/>
                <w:numId w:val="126"/>
              </w:numPr>
              <w:spacing w:before="0" w:after="0" w:line="240" w:lineRule="auto"/>
              <w:rPr>
                <w:rFonts w:cs="Arial"/>
                <w:lang w:val="en-GB"/>
              </w:rPr>
            </w:pPr>
            <w:r>
              <w:rPr>
                <w:rFonts w:cs="Arial"/>
                <w:lang w:val="en-GB"/>
              </w:rPr>
              <w:t xml:space="preserve">Data </w:t>
            </w:r>
            <w:proofErr w:type="spellStart"/>
            <w:r>
              <w:rPr>
                <w:rFonts w:cs="Arial"/>
                <w:lang w:val="en-GB"/>
              </w:rPr>
              <w:t>Centers</w:t>
            </w:r>
            <w:proofErr w:type="spellEnd"/>
            <w:r>
              <w:rPr>
                <w:rFonts w:cs="Arial"/>
                <w:lang w:val="en-GB"/>
              </w:rPr>
              <w:t xml:space="preserve">: Elasticity of Resources,  Content Distribution Network, Edge Caching Network, Front-Ends-Back-Ends, Data </w:t>
            </w:r>
            <w:proofErr w:type="spellStart"/>
            <w:r>
              <w:rPr>
                <w:rFonts w:cs="Arial"/>
                <w:lang w:val="en-GB"/>
              </w:rPr>
              <w:t>Center</w:t>
            </w:r>
            <w:proofErr w:type="spellEnd"/>
            <w:r>
              <w:rPr>
                <w:rFonts w:cs="Arial"/>
                <w:lang w:val="en-GB"/>
              </w:rPr>
              <w:t xml:space="preserve"> Network. </w:t>
            </w:r>
          </w:p>
          <w:p w14:paraId="5D86915D" w14:textId="77777777" w:rsidR="0070599E" w:rsidRDefault="0070599E" w:rsidP="0070599E">
            <w:pPr>
              <w:pStyle w:val="Akapitzlist"/>
              <w:numPr>
                <w:ilvl w:val="0"/>
                <w:numId w:val="126"/>
              </w:numPr>
              <w:spacing w:before="0" w:after="0" w:line="240" w:lineRule="auto"/>
              <w:rPr>
                <w:rFonts w:cs="Arial"/>
                <w:lang w:val="en-GB"/>
              </w:rPr>
            </w:pPr>
            <w:r>
              <w:rPr>
                <w:rFonts w:cs="Arial"/>
                <w:lang w:val="en-GB"/>
              </w:rPr>
              <w:t xml:space="preserve">Data </w:t>
            </w:r>
            <w:proofErr w:type="spellStart"/>
            <w:r>
              <w:rPr>
                <w:rFonts w:cs="Arial"/>
                <w:lang w:val="en-GB"/>
              </w:rPr>
              <w:t>Centers</w:t>
            </w:r>
            <w:proofErr w:type="spellEnd"/>
            <w:r>
              <w:rPr>
                <w:rFonts w:cs="Arial"/>
                <w:lang w:val="en-GB"/>
              </w:rPr>
              <w:t xml:space="preserve"> Communication Traffic: How to Organize Cloud Systems to Provide an Efficient Communication.</w:t>
            </w:r>
          </w:p>
          <w:p w14:paraId="0E837FB2" w14:textId="77777777" w:rsidR="0070599E" w:rsidRDefault="0070599E" w:rsidP="0070599E">
            <w:pPr>
              <w:pStyle w:val="Akapitzlist"/>
              <w:numPr>
                <w:ilvl w:val="0"/>
                <w:numId w:val="126"/>
              </w:numPr>
              <w:spacing w:before="0" w:after="0" w:line="240" w:lineRule="auto"/>
              <w:rPr>
                <w:rFonts w:cs="Arial"/>
                <w:lang w:val="en-GB"/>
              </w:rPr>
            </w:pPr>
            <w:r>
              <w:rPr>
                <w:rFonts w:cs="Arial"/>
                <w:lang w:val="en-GB"/>
              </w:rPr>
              <w:t xml:space="preserve">Data </w:t>
            </w:r>
            <w:proofErr w:type="spellStart"/>
            <w:r>
              <w:rPr>
                <w:rFonts w:cs="Arial"/>
                <w:lang w:val="en-GB"/>
              </w:rPr>
              <w:t>Centers</w:t>
            </w:r>
            <w:proofErr w:type="spellEnd"/>
            <w:r>
              <w:rPr>
                <w:rFonts w:cs="Arial"/>
                <w:lang w:val="en-GB"/>
              </w:rPr>
              <w:t xml:space="preserve"> Network Architecture: Three-tier, Fat-tree, Monsoon, </w:t>
            </w:r>
            <w:proofErr w:type="spellStart"/>
            <w:r>
              <w:rPr>
                <w:rFonts w:cs="Arial"/>
                <w:lang w:val="en-GB"/>
              </w:rPr>
              <w:t>DCell</w:t>
            </w:r>
            <w:proofErr w:type="spellEnd"/>
            <w:r>
              <w:rPr>
                <w:rFonts w:cs="Arial"/>
                <w:lang w:val="en-GB"/>
              </w:rPr>
              <w:t xml:space="preserve">. </w:t>
            </w:r>
          </w:p>
          <w:p w14:paraId="65C67A25" w14:textId="77777777" w:rsidR="0070599E" w:rsidRPr="00000451" w:rsidRDefault="0070599E" w:rsidP="0070599E">
            <w:pPr>
              <w:pStyle w:val="Akapitzlist"/>
              <w:numPr>
                <w:ilvl w:val="0"/>
                <w:numId w:val="126"/>
              </w:numPr>
              <w:spacing w:before="0" w:after="0" w:line="240" w:lineRule="auto"/>
              <w:rPr>
                <w:rFonts w:cs="Arial"/>
                <w:lang w:val="en-GB"/>
              </w:rPr>
            </w:pPr>
            <w:r>
              <w:rPr>
                <w:rFonts w:cs="Arial"/>
                <w:lang w:val="en-GB"/>
              </w:rPr>
              <w:t>Cloud Computing Virtualization: Virtual Machine Monitor/Hypervisor, Security Vulnerability, Linux Containers.</w:t>
            </w:r>
          </w:p>
          <w:p w14:paraId="0A48DD46" w14:textId="77777777" w:rsidR="0070599E" w:rsidRPr="001D7ABB" w:rsidRDefault="0070599E" w:rsidP="0070599E">
            <w:pPr>
              <w:pStyle w:val="Akapitzlist"/>
              <w:numPr>
                <w:ilvl w:val="0"/>
                <w:numId w:val="126"/>
              </w:numPr>
              <w:spacing w:before="0" w:after="0" w:line="240" w:lineRule="auto"/>
              <w:rPr>
                <w:rFonts w:cs="Arial"/>
                <w:lang w:val="en-GB"/>
              </w:rPr>
            </w:pPr>
            <w:r w:rsidRPr="001D7ABB">
              <w:rPr>
                <w:rFonts w:cs="Arial"/>
                <w:lang w:val="en-GB"/>
              </w:rPr>
              <w:t>Cloud Programming: Hadoop and MapReduce, Mesos and Omega</w:t>
            </w:r>
          </w:p>
          <w:p w14:paraId="285D7543" w14:textId="77777777" w:rsidR="0070599E" w:rsidRDefault="0070599E" w:rsidP="0070599E">
            <w:pPr>
              <w:pStyle w:val="Akapitzlist"/>
              <w:numPr>
                <w:ilvl w:val="0"/>
                <w:numId w:val="126"/>
              </w:numPr>
              <w:spacing w:before="0" w:after="0" w:line="240" w:lineRule="auto"/>
              <w:rPr>
                <w:rFonts w:cs="Arial"/>
                <w:lang w:val="en-GB"/>
              </w:rPr>
            </w:pPr>
            <w:r w:rsidRPr="001D7ABB">
              <w:rPr>
                <w:rFonts w:cs="Arial"/>
                <w:lang w:val="en-GB"/>
              </w:rPr>
              <w:t>Security Techniques in Cloud and Edge</w:t>
            </w:r>
          </w:p>
          <w:p w14:paraId="246852F9" w14:textId="77777777" w:rsidR="0070599E" w:rsidRPr="00622C38" w:rsidRDefault="0070599E" w:rsidP="0070599E">
            <w:pPr>
              <w:pStyle w:val="Akapitzlist"/>
              <w:numPr>
                <w:ilvl w:val="0"/>
                <w:numId w:val="126"/>
              </w:numPr>
              <w:spacing w:before="0" w:after="0" w:line="240" w:lineRule="auto"/>
              <w:rPr>
                <w:rFonts w:cs="Arial"/>
                <w:lang w:val="en-GB"/>
              </w:rPr>
            </w:pPr>
            <w:r>
              <w:rPr>
                <w:rFonts w:cs="Arial"/>
                <w:lang w:val="en-GB"/>
              </w:rPr>
              <w:t>Comparing AWS, Azure and GCP.</w:t>
            </w:r>
          </w:p>
          <w:p w14:paraId="5143E6CF" w14:textId="77777777" w:rsidR="0070599E" w:rsidRDefault="0070599E" w:rsidP="00001998">
            <w:pPr>
              <w:spacing w:before="0" w:after="0" w:line="240" w:lineRule="auto"/>
              <w:ind w:left="0"/>
              <w:rPr>
                <w:rFonts w:cs="Arial"/>
                <w:lang w:val="en-GB"/>
              </w:rPr>
            </w:pPr>
            <w:r>
              <w:rPr>
                <w:rFonts w:cs="Arial"/>
                <w:lang w:val="en-GB"/>
              </w:rPr>
              <w:t>Laboratory</w:t>
            </w:r>
          </w:p>
          <w:p w14:paraId="34FA7090" w14:textId="77777777" w:rsidR="0070599E" w:rsidRDefault="0070599E" w:rsidP="0070599E">
            <w:pPr>
              <w:pStyle w:val="Akapitzlist"/>
              <w:numPr>
                <w:ilvl w:val="0"/>
                <w:numId w:val="127"/>
              </w:numPr>
              <w:spacing w:before="0" w:after="0" w:line="240" w:lineRule="auto"/>
              <w:rPr>
                <w:rFonts w:cs="Arial"/>
                <w:lang w:val="en-GB"/>
              </w:rPr>
            </w:pPr>
            <w:r w:rsidRPr="001D7ABB">
              <w:rPr>
                <w:rFonts w:cs="Arial"/>
                <w:lang w:val="en-GB"/>
              </w:rPr>
              <w:t xml:space="preserve">Visualization of Data with </w:t>
            </w:r>
            <w:proofErr w:type="spellStart"/>
            <w:r w:rsidRPr="001D7ABB">
              <w:rPr>
                <w:rFonts w:cs="Arial"/>
                <w:lang w:val="en-GB"/>
              </w:rPr>
              <w:t>Gnuplot</w:t>
            </w:r>
            <w:proofErr w:type="spellEnd"/>
            <w:r>
              <w:rPr>
                <w:rFonts w:cs="Arial"/>
                <w:lang w:val="en-GB"/>
              </w:rPr>
              <w:t>.</w:t>
            </w:r>
          </w:p>
          <w:p w14:paraId="06BD043B" w14:textId="77777777" w:rsidR="0070599E" w:rsidRDefault="0070599E" w:rsidP="0070599E">
            <w:pPr>
              <w:pStyle w:val="Akapitzlist"/>
              <w:numPr>
                <w:ilvl w:val="0"/>
                <w:numId w:val="127"/>
              </w:numPr>
              <w:spacing w:before="0" w:after="0" w:line="240" w:lineRule="auto"/>
              <w:rPr>
                <w:rFonts w:cs="Arial"/>
                <w:lang w:val="en-GB"/>
              </w:rPr>
            </w:pPr>
            <w:r>
              <w:rPr>
                <w:rFonts w:cs="Arial"/>
                <w:lang w:val="en-GB"/>
              </w:rPr>
              <w:t xml:space="preserve">Models of a cloud data </w:t>
            </w:r>
            <w:proofErr w:type="spellStart"/>
            <w:r>
              <w:rPr>
                <w:rFonts w:cs="Arial"/>
                <w:lang w:val="en-GB"/>
              </w:rPr>
              <w:t>center</w:t>
            </w:r>
            <w:proofErr w:type="spellEnd"/>
            <w:r>
              <w:rPr>
                <w:rFonts w:cs="Arial"/>
                <w:lang w:val="en-GB"/>
              </w:rPr>
              <w:t>, cloud users and jobs.</w:t>
            </w:r>
          </w:p>
          <w:p w14:paraId="1C57FC97" w14:textId="77777777" w:rsidR="0070599E" w:rsidRDefault="0070599E" w:rsidP="0070599E">
            <w:pPr>
              <w:pStyle w:val="Akapitzlist"/>
              <w:numPr>
                <w:ilvl w:val="0"/>
                <w:numId w:val="127"/>
              </w:numPr>
              <w:spacing w:before="0" w:after="0" w:line="240" w:lineRule="auto"/>
              <w:rPr>
                <w:rFonts w:cs="Arial"/>
                <w:lang w:val="en-GB"/>
              </w:rPr>
            </w:pPr>
            <w:r>
              <w:rPr>
                <w:rFonts w:cs="Arial"/>
                <w:lang w:val="en-GB"/>
              </w:rPr>
              <w:t>Load balancing problem in cloud.</w:t>
            </w:r>
          </w:p>
          <w:p w14:paraId="7681E653" w14:textId="77777777" w:rsidR="0070599E" w:rsidRDefault="0070599E" w:rsidP="0070599E">
            <w:pPr>
              <w:pStyle w:val="Akapitzlist"/>
              <w:numPr>
                <w:ilvl w:val="0"/>
                <w:numId w:val="127"/>
              </w:numPr>
              <w:spacing w:before="0" w:after="0" w:line="240" w:lineRule="auto"/>
              <w:rPr>
                <w:rFonts w:cs="Arial"/>
                <w:lang w:val="en-GB"/>
              </w:rPr>
            </w:pPr>
            <w:r>
              <w:rPr>
                <w:rFonts w:cs="Arial"/>
                <w:lang w:val="en-GB"/>
              </w:rPr>
              <w:t>Theoretical concepts necessary to solve the load balancing problem.</w:t>
            </w:r>
          </w:p>
          <w:p w14:paraId="706DE434" w14:textId="77777777" w:rsidR="0070599E" w:rsidRPr="00287047" w:rsidRDefault="0070599E" w:rsidP="0070599E">
            <w:pPr>
              <w:pStyle w:val="Akapitzlist"/>
              <w:numPr>
                <w:ilvl w:val="0"/>
                <w:numId w:val="127"/>
              </w:numPr>
              <w:spacing w:before="0" w:after="0" w:line="240" w:lineRule="auto"/>
              <w:rPr>
                <w:rFonts w:cs="Arial"/>
                <w:lang w:val="en-GB"/>
              </w:rPr>
            </w:pPr>
            <w:r>
              <w:rPr>
                <w:rFonts w:cs="Arial"/>
                <w:lang w:val="en-GB"/>
              </w:rPr>
              <w:t>Self-organizing systems: e</w:t>
            </w:r>
            <w:r w:rsidRPr="00287047">
              <w:rPr>
                <w:rFonts w:cs="Arial"/>
                <w:lang w:val="en-GB"/>
              </w:rPr>
              <w:t>xperiments with</w:t>
            </w:r>
            <w:r>
              <w:rPr>
                <w:rFonts w:cs="Arial"/>
                <w:lang w:val="en-GB"/>
              </w:rPr>
              <w:t xml:space="preserve"> a simulator.</w:t>
            </w:r>
            <w:r w:rsidRPr="00287047">
              <w:rPr>
                <w:rFonts w:cs="Arial"/>
                <w:lang w:val="en-GB"/>
              </w:rPr>
              <w:t xml:space="preserve"> </w:t>
            </w:r>
          </w:p>
          <w:p w14:paraId="42D88804" w14:textId="77777777" w:rsidR="0070599E" w:rsidRPr="001D7ABB" w:rsidRDefault="0070599E" w:rsidP="0070599E">
            <w:pPr>
              <w:pStyle w:val="Akapitzlist"/>
              <w:numPr>
                <w:ilvl w:val="0"/>
                <w:numId w:val="127"/>
              </w:numPr>
              <w:spacing w:before="0" w:after="0" w:line="240" w:lineRule="auto"/>
              <w:rPr>
                <w:rFonts w:cs="Arial"/>
                <w:lang w:val="en-GB"/>
              </w:rPr>
            </w:pPr>
            <w:r>
              <w:rPr>
                <w:rFonts w:cs="Arial"/>
                <w:lang w:val="en-GB"/>
              </w:rPr>
              <w:t>Working out self-organizing algorithms to solve load balancing problem in clouds.</w:t>
            </w:r>
          </w:p>
          <w:p w14:paraId="07E6D54D" w14:textId="77777777" w:rsidR="0070599E" w:rsidRPr="001D7ABB" w:rsidRDefault="0070599E" w:rsidP="0070599E">
            <w:pPr>
              <w:pStyle w:val="Akapitzlist"/>
              <w:numPr>
                <w:ilvl w:val="0"/>
                <w:numId w:val="127"/>
              </w:numPr>
              <w:spacing w:before="0" w:after="0" w:line="240" w:lineRule="auto"/>
              <w:rPr>
                <w:rFonts w:cs="Arial"/>
                <w:lang w:val="en-GB"/>
              </w:rPr>
            </w:pPr>
            <w:r>
              <w:rPr>
                <w:rFonts w:cs="Arial"/>
                <w:lang w:val="en-GB"/>
              </w:rPr>
              <w:t>Implementation of the algorithm.</w:t>
            </w:r>
          </w:p>
          <w:p w14:paraId="3D91A844" w14:textId="77777777" w:rsidR="0070599E" w:rsidRDefault="0070599E" w:rsidP="0070599E">
            <w:pPr>
              <w:pStyle w:val="Akapitzlist"/>
              <w:numPr>
                <w:ilvl w:val="0"/>
                <w:numId w:val="127"/>
              </w:numPr>
              <w:spacing w:before="0" w:after="0" w:line="240" w:lineRule="auto"/>
              <w:rPr>
                <w:rFonts w:cs="Arial"/>
                <w:lang w:val="en-GB"/>
              </w:rPr>
            </w:pPr>
            <w:r w:rsidRPr="001D7ABB">
              <w:rPr>
                <w:rFonts w:cs="Arial"/>
                <w:lang w:val="en-GB"/>
              </w:rPr>
              <w:t xml:space="preserve">Experiments with </w:t>
            </w:r>
            <w:r>
              <w:rPr>
                <w:rFonts w:cs="Arial"/>
                <w:lang w:val="en-GB"/>
              </w:rPr>
              <w:t>the s</w:t>
            </w:r>
            <w:r w:rsidRPr="001D7ABB">
              <w:rPr>
                <w:rFonts w:cs="Arial"/>
                <w:lang w:val="en-GB"/>
              </w:rPr>
              <w:t xml:space="preserve">imulator. </w:t>
            </w:r>
          </w:p>
          <w:p w14:paraId="17F10283" w14:textId="77777777" w:rsidR="0070599E" w:rsidRPr="001D7ABB" w:rsidRDefault="0070599E" w:rsidP="0070599E">
            <w:pPr>
              <w:pStyle w:val="Akapitzlist"/>
              <w:numPr>
                <w:ilvl w:val="0"/>
                <w:numId w:val="127"/>
              </w:numPr>
              <w:spacing w:before="0" w:after="0" w:line="240" w:lineRule="auto"/>
              <w:rPr>
                <w:rFonts w:cs="Arial"/>
                <w:lang w:val="en-GB"/>
              </w:rPr>
            </w:pPr>
            <w:r w:rsidRPr="001D7ABB">
              <w:rPr>
                <w:rFonts w:cs="Arial"/>
                <w:lang w:val="en-GB"/>
              </w:rPr>
              <w:t xml:space="preserve">Final Report.  </w:t>
            </w:r>
          </w:p>
        </w:tc>
      </w:tr>
      <w:tr w:rsidR="0070599E" w:rsidRPr="000060F9" w14:paraId="2F2524ED"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AA53668" w14:textId="77777777" w:rsidR="0070599E" w:rsidRPr="000060F9" w:rsidRDefault="0070599E" w:rsidP="00001998">
            <w:pPr>
              <w:pStyle w:val="Tytukomrki"/>
            </w:pPr>
            <w:r w:rsidRPr="000060F9">
              <w:t>Literatura podstawowa:</w:t>
            </w:r>
          </w:p>
        </w:tc>
      </w:tr>
      <w:tr w:rsidR="0070599E" w:rsidRPr="000060F9" w14:paraId="5B3C2BB7"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F06565D" w14:textId="77777777" w:rsidR="0070599E" w:rsidRPr="007513E6" w:rsidRDefault="0070599E" w:rsidP="0070599E">
            <w:pPr>
              <w:pStyle w:val="Akapitzlist"/>
              <w:numPr>
                <w:ilvl w:val="0"/>
                <w:numId w:val="128"/>
              </w:numPr>
              <w:autoSpaceDE w:val="0"/>
              <w:autoSpaceDN w:val="0"/>
              <w:adjustRightInd w:val="0"/>
              <w:spacing w:before="0" w:after="0" w:line="240" w:lineRule="auto"/>
              <w:jc w:val="both"/>
              <w:rPr>
                <w:rFonts w:cs="Arial"/>
              </w:rPr>
            </w:pPr>
            <w:r w:rsidRPr="007513E6">
              <w:rPr>
                <w:rFonts w:cs="Arial"/>
              </w:rPr>
              <w:t xml:space="preserve">M. Scott Kingsley, </w:t>
            </w:r>
            <w:proofErr w:type="spellStart"/>
            <w:r w:rsidRPr="007513E6">
              <w:rPr>
                <w:rFonts w:cs="Arial"/>
              </w:rPr>
              <w:t>Cloud</w:t>
            </w:r>
            <w:proofErr w:type="spellEnd"/>
            <w:r w:rsidRPr="007513E6">
              <w:rPr>
                <w:rFonts w:cs="Arial"/>
              </w:rPr>
              <w:t xml:space="preserve"> Technologies and Services. </w:t>
            </w:r>
            <w:proofErr w:type="spellStart"/>
            <w:r w:rsidRPr="007513E6">
              <w:rPr>
                <w:rFonts w:cs="Arial"/>
              </w:rPr>
              <w:t>Theoretical</w:t>
            </w:r>
            <w:proofErr w:type="spellEnd"/>
            <w:r w:rsidRPr="007513E6">
              <w:rPr>
                <w:rFonts w:cs="Arial"/>
              </w:rPr>
              <w:t xml:space="preserve"> </w:t>
            </w:r>
            <w:proofErr w:type="spellStart"/>
            <w:r w:rsidRPr="007513E6">
              <w:rPr>
                <w:rFonts w:cs="Arial"/>
              </w:rPr>
              <w:t>Concepts</w:t>
            </w:r>
            <w:proofErr w:type="spellEnd"/>
            <w:r w:rsidRPr="007513E6">
              <w:rPr>
                <w:rFonts w:cs="Arial"/>
              </w:rPr>
              <w:t xml:space="preserve"> and </w:t>
            </w:r>
            <w:proofErr w:type="spellStart"/>
            <w:r w:rsidRPr="007513E6">
              <w:rPr>
                <w:rFonts w:cs="Arial"/>
              </w:rPr>
              <w:t>Practical</w:t>
            </w:r>
            <w:proofErr w:type="spellEnd"/>
            <w:r w:rsidRPr="007513E6">
              <w:rPr>
                <w:rFonts w:cs="Arial"/>
              </w:rPr>
              <w:t xml:space="preserve"> Applications, Springer, 2024</w:t>
            </w:r>
          </w:p>
          <w:p w14:paraId="712C0573" w14:textId="77777777" w:rsidR="0070599E" w:rsidRPr="007513E6" w:rsidRDefault="0070599E" w:rsidP="0070599E">
            <w:pPr>
              <w:numPr>
                <w:ilvl w:val="0"/>
                <w:numId w:val="128"/>
              </w:numPr>
              <w:autoSpaceDE w:val="0"/>
              <w:autoSpaceDN w:val="0"/>
              <w:adjustRightInd w:val="0"/>
              <w:spacing w:before="0" w:after="0" w:line="240" w:lineRule="auto"/>
              <w:jc w:val="both"/>
              <w:rPr>
                <w:rFonts w:cs="Arial"/>
              </w:rPr>
            </w:pPr>
            <w:proofErr w:type="spellStart"/>
            <w:r w:rsidRPr="007513E6">
              <w:rPr>
                <w:rFonts w:cs="Arial"/>
              </w:rPr>
              <w:t>Cloud</w:t>
            </w:r>
            <w:proofErr w:type="spellEnd"/>
            <w:r w:rsidRPr="007513E6">
              <w:rPr>
                <w:rFonts w:cs="Arial"/>
              </w:rPr>
              <w:t xml:space="preserve"> Computing Technology, </w:t>
            </w:r>
            <w:proofErr w:type="spellStart"/>
            <w:r w:rsidRPr="007513E6">
              <w:rPr>
                <w:rFonts w:cs="Arial"/>
              </w:rPr>
              <w:t>Huawei</w:t>
            </w:r>
            <w:proofErr w:type="spellEnd"/>
            <w:r w:rsidRPr="007513E6">
              <w:rPr>
                <w:rFonts w:cs="Arial"/>
              </w:rPr>
              <w:t xml:space="preserve"> Technologies Co, Ltd., Springer, Open Access, 2023 January 2023</w:t>
            </w:r>
          </w:p>
          <w:p w14:paraId="40D9FA8C" w14:textId="77777777" w:rsidR="0070599E" w:rsidRPr="007513E6" w:rsidRDefault="007043C7" w:rsidP="00001998">
            <w:pPr>
              <w:autoSpaceDE w:val="0"/>
              <w:autoSpaceDN w:val="0"/>
              <w:adjustRightInd w:val="0"/>
              <w:spacing w:before="0" w:after="0" w:line="240" w:lineRule="auto"/>
              <w:ind w:left="0"/>
              <w:jc w:val="both"/>
              <w:rPr>
                <w:rFonts w:cs="Arial"/>
              </w:rPr>
            </w:pPr>
            <w:hyperlink r:id="rId8" w:history="1">
              <w:r w:rsidR="0070599E" w:rsidRPr="007513E6">
                <w:rPr>
                  <w:rStyle w:val="Hipercze"/>
                </w:rPr>
                <w:t xml:space="preserve">     </w:t>
              </w:r>
              <w:r w:rsidR="0070599E" w:rsidRPr="000B68EE">
                <w:rPr>
                  <w:rStyle w:val="Hipercze"/>
                </w:rPr>
                <w:t xml:space="preserve">      </w:t>
              </w:r>
              <w:r w:rsidR="0070599E" w:rsidRPr="007513E6">
                <w:rPr>
                  <w:rStyle w:val="Hipercze"/>
                </w:rPr>
                <w:t>https://doi.org/10.1007/978-981-19-3026-3</w:t>
              </w:r>
            </w:hyperlink>
          </w:p>
          <w:p w14:paraId="056DAAC0" w14:textId="77777777" w:rsidR="0070599E" w:rsidRPr="00456B9F" w:rsidRDefault="0070599E" w:rsidP="00001998">
            <w:pPr>
              <w:autoSpaceDE w:val="0"/>
              <w:autoSpaceDN w:val="0"/>
              <w:adjustRightInd w:val="0"/>
              <w:spacing w:before="0" w:after="0" w:line="240" w:lineRule="auto"/>
              <w:ind w:left="0"/>
              <w:jc w:val="both"/>
              <w:rPr>
                <w:rFonts w:cs="Arial"/>
                <w:lang w:val="en-GB"/>
              </w:rPr>
            </w:pPr>
          </w:p>
        </w:tc>
      </w:tr>
      <w:tr w:rsidR="0070599E" w:rsidRPr="000060F9" w14:paraId="172F400C"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E65EC84" w14:textId="77777777" w:rsidR="0070599E" w:rsidRPr="000060F9" w:rsidRDefault="0070599E" w:rsidP="00001998">
            <w:pPr>
              <w:pStyle w:val="Tytukomrki"/>
            </w:pPr>
            <w:r w:rsidRPr="000060F9">
              <w:t>Literatura dodatkowa:</w:t>
            </w:r>
          </w:p>
        </w:tc>
      </w:tr>
      <w:tr w:rsidR="0070599E" w:rsidRPr="000060F9" w14:paraId="7086D9AA"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AB8D9C4" w14:textId="77777777" w:rsidR="0070599E" w:rsidRPr="00456B9F" w:rsidRDefault="0070599E" w:rsidP="0070599E">
            <w:pPr>
              <w:pStyle w:val="Akapitzlist"/>
              <w:numPr>
                <w:ilvl w:val="0"/>
                <w:numId w:val="129"/>
              </w:numPr>
              <w:autoSpaceDE w:val="0"/>
              <w:autoSpaceDN w:val="0"/>
              <w:adjustRightInd w:val="0"/>
              <w:spacing w:before="0" w:after="0" w:line="240" w:lineRule="auto"/>
              <w:jc w:val="both"/>
              <w:rPr>
                <w:rFonts w:cs="Arial"/>
                <w:color w:val="000000"/>
              </w:rPr>
            </w:pPr>
            <w:r>
              <w:rPr>
                <w:rFonts w:cs="Arial"/>
                <w:color w:val="000000"/>
              </w:rPr>
              <w:t xml:space="preserve">Christophe Lombard, Vmware </w:t>
            </w:r>
            <w:proofErr w:type="spellStart"/>
            <w:r>
              <w:rPr>
                <w:rFonts w:cs="Arial"/>
                <w:color w:val="000000"/>
              </w:rPr>
              <w:t>Cloud</w:t>
            </w:r>
            <w:proofErr w:type="spellEnd"/>
            <w:r>
              <w:rPr>
                <w:rFonts w:cs="Arial"/>
                <w:color w:val="000000"/>
              </w:rPr>
              <w:t xml:space="preserve"> on AWS: </w:t>
            </w:r>
            <w:proofErr w:type="spellStart"/>
            <w:r>
              <w:rPr>
                <w:rFonts w:cs="Arial"/>
                <w:color w:val="000000"/>
              </w:rPr>
              <w:t>Insigts</w:t>
            </w:r>
            <w:proofErr w:type="spellEnd"/>
            <w:r>
              <w:rPr>
                <w:rFonts w:cs="Arial"/>
                <w:color w:val="000000"/>
              </w:rPr>
              <w:t xml:space="preserve"> on the First Vmware Enterprise-</w:t>
            </w:r>
            <w:proofErr w:type="spellStart"/>
            <w:r>
              <w:rPr>
                <w:rFonts w:cs="Arial"/>
                <w:color w:val="000000"/>
              </w:rPr>
              <w:t>Proven</w:t>
            </w:r>
            <w:proofErr w:type="spellEnd"/>
            <w:r>
              <w:rPr>
                <w:rFonts w:cs="Arial"/>
                <w:color w:val="000000"/>
              </w:rPr>
              <w:t xml:space="preserve"> </w:t>
            </w:r>
            <w:proofErr w:type="spellStart"/>
            <w:r>
              <w:rPr>
                <w:rFonts w:cs="Arial"/>
                <w:color w:val="000000"/>
              </w:rPr>
              <w:t>Saas</w:t>
            </w:r>
            <w:proofErr w:type="spellEnd"/>
            <w:r>
              <w:rPr>
                <w:rFonts w:cs="Arial"/>
                <w:color w:val="000000"/>
              </w:rPr>
              <w:t xml:space="preserve"> Solution, </w:t>
            </w:r>
            <w:proofErr w:type="spellStart"/>
            <w:r>
              <w:rPr>
                <w:rFonts w:cs="Arial"/>
                <w:color w:val="000000"/>
              </w:rPr>
              <w:t>Apress</w:t>
            </w:r>
            <w:proofErr w:type="spellEnd"/>
            <w:r>
              <w:rPr>
                <w:rFonts w:cs="Arial"/>
                <w:color w:val="000000"/>
              </w:rPr>
              <w:t>, 2023</w:t>
            </w:r>
          </w:p>
        </w:tc>
      </w:tr>
      <w:tr w:rsidR="0070599E" w:rsidRPr="000060F9" w14:paraId="7C2E9102"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0594812" w14:textId="77777777" w:rsidR="0070599E" w:rsidRPr="000060F9" w:rsidRDefault="0070599E" w:rsidP="00001998">
            <w:pPr>
              <w:pStyle w:val="Tytukomrki"/>
            </w:pPr>
            <w:r w:rsidRPr="000060F9">
              <w:t>Planowane formy/działania/metody dydaktyczne:</w:t>
            </w:r>
          </w:p>
        </w:tc>
      </w:tr>
      <w:tr w:rsidR="0070599E" w:rsidRPr="000060F9" w14:paraId="79379C06"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17DFBF5" w14:textId="77777777" w:rsidR="0070599E" w:rsidRPr="000060F9" w:rsidRDefault="0070599E" w:rsidP="00001998">
            <w:pPr>
              <w:rPr>
                <w:rFonts w:cs="Arial"/>
                <w:lang w:val="en-GB"/>
              </w:rPr>
            </w:pPr>
            <w:r w:rsidRPr="000060F9">
              <w:rPr>
                <w:rFonts w:cs="Arial"/>
                <w:lang w:val="en"/>
              </w:rPr>
              <w:lastRenderedPageBreak/>
              <w:t>Traditional lecture supported by multimedia techniques, laboratory exercises supported by multimedia techniques. Use of AWS cloud environment. Exploiting Canvas environment within AWS Academy. Independent work of the student on an individual task.</w:t>
            </w:r>
          </w:p>
        </w:tc>
      </w:tr>
      <w:tr w:rsidR="0070599E" w:rsidRPr="000060F9" w14:paraId="1DEAEDBC"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56990F5" w14:textId="77777777" w:rsidR="0070599E" w:rsidRPr="000060F9" w:rsidRDefault="0070599E" w:rsidP="00001998">
            <w:pPr>
              <w:pStyle w:val="Tytukomrki"/>
            </w:pPr>
            <w:r w:rsidRPr="000060F9">
              <w:t>Sposoby weryfikacji efektów uczenia się osiąganych przez studenta:</w:t>
            </w:r>
          </w:p>
        </w:tc>
      </w:tr>
      <w:tr w:rsidR="0070599E" w:rsidRPr="000060F9" w14:paraId="5426587C"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8AEF9E5" w14:textId="77777777" w:rsidR="0070599E" w:rsidRDefault="0070599E" w:rsidP="00001998">
            <w:pPr>
              <w:autoSpaceDE w:val="0"/>
              <w:autoSpaceDN w:val="0"/>
              <w:adjustRightInd w:val="0"/>
              <w:spacing w:after="0" w:line="240" w:lineRule="auto"/>
              <w:rPr>
                <w:rFonts w:cs="Arial"/>
                <w:lang w:val="en-GB"/>
              </w:rPr>
            </w:pPr>
            <w:r w:rsidRPr="000060F9">
              <w:rPr>
                <w:rFonts w:cs="Arial"/>
                <w:lang w:val="en"/>
              </w:rPr>
              <w:t xml:space="preserve">The effects of W_01 – W_02 will be checked on an ongoing basis during classes, at </w:t>
            </w:r>
            <w:r>
              <w:rPr>
                <w:rFonts w:cs="Arial"/>
                <w:lang w:val="en"/>
              </w:rPr>
              <w:t xml:space="preserve">a </w:t>
            </w:r>
            <w:r w:rsidRPr="000060F9">
              <w:rPr>
                <w:rFonts w:cs="Arial"/>
                <w:lang w:val="en"/>
              </w:rPr>
              <w:t>colloquium</w:t>
            </w:r>
            <w:r>
              <w:rPr>
                <w:rFonts w:cs="Arial"/>
                <w:lang w:val="en"/>
              </w:rPr>
              <w:t xml:space="preserve"> during a semester</w:t>
            </w:r>
            <w:r w:rsidRPr="000060F9">
              <w:rPr>
                <w:rFonts w:cs="Arial"/>
                <w:lang w:val="en"/>
              </w:rPr>
              <w:t xml:space="preserve"> and </w:t>
            </w:r>
            <w:r>
              <w:rPr>
                <w:rFonts w:cs="Arial"/>
                <w:lang w:val="en"/>
              </w:rPr>
              <w:t xml:space="preserve">the final colloquium </w:t>
            </w:r>
            <w:r w:rsidRPr="000060F9">
              <w:rPr>
                <w:rFonts w:cs="Arial"/>
                <w:lang w:val="en"/>
              </w:rPr>
              <w:t>during the exam</w:t>
            </w:r>
            <w:r>
              <w:rPr>
                <w:rFonts w:cs="Arial"/>
                <w:lang w:val="en"/>
              </w:rPr>
              <w:t xml:space="preserve"> session</w:t>
            </w:r>
            <w:r w:rsidRPr="000060F9">
              <w:rPr>
                <w:rFonts w:cs="Arial"/>
                <w:lang w:val="en"/>
              </w:rPr>
              <w:t>. The student will answer questions related to the functioning of cloud computing, creating cloud applications, aspects of security and scalability in the cloud</w:t>
            </w:r>
            <w:r w:rsidRPr="000060F9">
              <w:rPr>
                <w:rFonts w:cs="Arial"/>
                <w:lang w:val="en-GB"/>
              </w:rPr>
              <w:t xml:space="preserve">. </w:t>
            </w:r>
          </w:p>
          <w:p w14:paraId="4BB5B3A9" w14:textId="77777777" w:rsidR="0070599E" w:rsidRPr="000060F9" w:rsidRDefault="0070599E" w:rsidP="00001998">
            <w:pPr>
              <w:autoSpaceDE w:val="0"/>
              <w:autoSpaceDN w:val="0"/>
              <w:adjustRightInd w:val="0"/>
              <w:spacing w:after="0" w:line="240" w:lineRule="auto"/>
              <w:rPr>
                <w:rFonts w:cs="Arial"/>
              </w:rPr>
            </w:pPr>
            <w:proofErr w:type="spellStart"/>
            <w:r>
              <w:rPr>
                <w:rFonts w:cs="Arial"/>
              </w:rPr>
              <w:t>Questions</w:t>
            </w:r>
            <w:proofErr w:type="spellEnd"/>
            <w:r>
              <w:rPr>
                <w:rFonts w:cs="Arial"/>
              </w:rPr>
              <w:t xml:space="preserve"> </w:t>
            </w:r>
            <w:proofErr w:type="spellStart"/>
            <w:r>
              <w:rPr>
                <w:rFonts w:cs="Arial"/>
              </w:rPr>
              <w:t>will</w:t>
            </w:r>
            <w:proofErr w:type="spellEnd"/>
            <w:r>
              <w:rPr>
                <w:rFonts w:cs="Arial"/>
              </w:rPr>
              <w:t xml:space="preserve"> be </w:t>
            </w:r>
            <w:proofErr w:type="spellStart"/>
            <w:r>
              <w:rPr>
                <w:rFonts w:cs="Arial"/>
              </w:rPr>
              <w:t>formulated</w:t>
            </w:r>
            <w:proofErr w:type="spellEnd"/>
            <w:r>
              <w:rPr>
                <w:rFonts w:cs="Arial"/>
              </w:rPr>
              <w:t xml:space="preserve"> </w:t>
            </w:r>
            <w:proofErr w:type="spellStart"/>
            <w:r>
              <w:rPr>
                <w:rFonts w:cs="Arial"/>
              </w:rPr>
              <w:t>either</w:t>
            </w:r>
            <w:proofErr w:type="spellEnd"/>
            <w:r>
              <w:rPr>
                <w:rFonts w:cs="Arial"/>
              </w:rPr>
              <w:t xml:space="preserve"> in the form of a </w:t>
            </w:r>
            <w:proofErr w:type="spellStart"/>
            <w:r>
              <w:rPr>
                <w:rFonts w:cs="Arial"/>
              </w:rPr>
              <w:t>multiple</w:t>
            </w:r>
            <w:proofErr w:type="spellEnd"/>
            <w:r>
              <w:rPr>
                <w:rFonts w:cs="Arial"/>
              </w:rPr>
              <w:t xml:space="preserve"> choice test </w:t>
            </w:r>
            <w:proofErr w:type="spellStart"/>
            <w:r>
              <w:rPr>
                <w:rFonts w:cs="Arial"/>
              </w:rPr>
              <w:t>or</w:t>
            </w:r>
            <w:proofErr w:type="spellEnd"/>
            <w:r w:rsidRPr="001B18DE">
              <w:rPr>
                <w:rFonts w:cs="Arial"/>
              </w:rPr>
              <w:t xml:space="preserve">  </w:t>
            </w:r>
            <w:proofErr w:type="spellStart"/>
            <w:r>
              <w:rPr>
                <w:rFonts w:cs="Arial"/>
              </w:rPr>
              <w:t>an</w:t>
            </w:r>
            <w:proofErr w:type="spellEnd"/>
            <w:r>
              <w:rPr>
                <w:rFonts w:cs="Arial"/>
              </w:rPr>
              <w:t xml:space="preserve"> open </w:t>
            </w:r>
            <w:proofErr w:type="spellStart"/>
            <w:r>
              <w:rPr>
                <w:rFonts w:cs="Arial"/>
              </w:rPr>
              <w:t>question</w:t>
            </w:r>
            <w:proofErr w:type="spellEnd"/>
            <w:r>
              <w:rPr>
                <w:rFonts w:cs="Arial"/>
              </w:rPr>
              <w:t xml:space="preserve"> test </w:t>
            </w:r>
            <w:proofErr w:type="spellStart"/>
            <w:r>
              <w:rPr>
                <w:rFonts w:cs="Arial"/>
              </w:rPr>
              <w:t>like</w:t>
            </w:r>
            <w:proofErr w:type="spellEnd"/>
            <w:r>
              <w:rPr>
                <w:rFonts w:cs="Arial"/>
              </w:rPr>
              <w:t xml:space="preserve"> </w:t>
            </w:r>
            <w:proofErr w:type="spellStart"/>
            <w:r>
              <w:rPr>
                <w:rFonts w:cs="Arial"/>
              </w:rPr>
              <w:t>e.g</w:t>
            </w:r>
            <w:proofErr w:type="spellEnd"/>
            <w:r w:rsidRPr="001B18DE">
              <w:rPr>
                <w:rFonts w:cs="Arial"/>
              </w:rPr>
              <w:t>:</w:t>
            </w:r>
          </w:p>
          <w:p w14:paraId="14BA42B3" w14:textId="77777777" w:rsidR="0070599E" w:rsidRPr="000060F9" w:rsidRDefault="0070599E" w:rsidP="0070599E">
            <w:pPr>
              <w:pStyle w:val="Akapitzlist"/>
              <w:numPr>
                <w:ilvl w:val="0"/>
                <w:numId w:val="5"/>
              </w:numPr>
              <w:autoSpaceDE w:val="0"/>
              <w:autoSpaceDN w:val="0"/>
              <w:adjustRightInd w:val="0"/>
              <w:spacing w:before="0" w:after="0" w:line="240" w:lineRule="auto"/>
              <w:rPr>
                <w:rFonts w:cs="Arial"/>
              </w:rPr>
            </w:pPr>
            <w:r w:rsidRPr="000060F9">
              <w:rPr>
                <w:rFonts w:cs="Arial"/>
              </w:rPr>
              <w:t xml:space="preserve">Scharakteryzuj model </w:t>
            </w:r>
            <w:proofErr w:type="spellStart"/>
            <w:r w:rsidRPr="000060F9">
              <w:rPr>
                <w:rFonts w:cs="Arial"/>
              </w:rPr>
              <w:t>FaaS</w:t>
            </w:r>
            <w:proofErr w:type="spellEnd"/>
            <w:r w:rsidRPr="000060F9">
              <w:rPr>
                <w:rFonts w:cs="Arial"/>
              </w:rPr>
              <w:t>.</w:t>
            </w:r>
          </w:p>
          <w:p w14:paraId="489D7A82" w14:textId="77777777" w:rsidR="0070599E" w:rsidRPr="000060F9" w:rsidRDefault="0070599E" w:rsidP="0070599E">
            <w:pPr>
              <w:pStyle w:val="Akapitzlist"/>
              <w:numPr>
                <w:ilvl w:val="0"/>
                <w:numId w:val="5"/>
              </w:numPr>
              <w:autoSpaceDE w:val="0"/>
              <w:autoSpaceDN w:val="0"/>
              <w:adjustRightInd w:val="0"/>
              <w:spacing w:before="0" w:after="0" w:line="240" w:lineRule="auto"/>
              <w:rPr>
                <w:rFonts w:cs="Arial"/>
              </w:rPr>
            </w:pPr>
            <w:r w:rsidRPr="000060F9">
              <w:rPr>
                <w:rFonts w:cs="Arial"/>
              </w:rPr>
              <w:t xml:space="preserve">Omów aspekty bezpieczeństwa i dobre praktyki związane usługami AWS EC2 oraz S3 </w:t>
            </w:r>
          </w:p>
          <w:p w14:paraId="5C71B0E1" w14:textId="77777777" w:rsidR="0070599E" w:rsidRDefault="0070599E" w:rsidP="0070599E">
            <w:pPr>
              <w:pStyle w:val="Akapitzlist"/>
              <w:numPr>
                <w:ilvl w:val="0"/>
                <w:numId w:val="5"/>
              </w:numPr>
              <w:autoSpaceDE w:val="0"/>
              <w:autoSpaceDN w:val="0"/>
              <w:adjustRightInd w:val="0"/>
              <w:spacing w:before="0" w:after="0" w:line="240" w:lineRule="auto"/>
              <w:rPr>
                <w:rFonts w:cs="Arial"/>
                <w:lang w:val="en-GB"/>
              </w:rPr>
            </w:pPr>
            <w:r w:rsidRPr="000060F9">
              <w:rPr>
                <w:rFonts w:cs="Arial"/>
                <w:lang w:val="en"/>
              </w:rPr>
              <w:t xml:space="preserve">Characterize services </w:t>
            </w:r>
            <w:r w:rsidRPr="000060F9">
              <w:rPr>
                <w:rFonts w:cs="Arial"/>
                <w:lang w:val="en-GB"/>
              </w:rPr>
              <w:t>Amazon Cognito, Inspector, and Detective</w:t>
            </w:r>
            <w:r>
              <w:rPr>
                <w:rFonts w:cs="Arial"/>
                <w:lang w:val="en-GB"/>
              </w:rPr>
              <w:t>.</w:t>
            </w:r>
          </w:p>
          <w:p w14:paraId="109B97E9" w14:textId="77777777" w:rsidR="0070599E" w:rsidRDefault="0070599E" w:rsidP="00001998">
            <w:pPr>
              <w:autoSpaceDE w:val="0"/>
              <w:autoSpaceDN w:val="0"/>
              <w:adjustRightInd w:val="0"/>
              <w:spacing w:before="0" w:after="0" w:line="240" w:lineRule="auto"/>
              <w:rPr>
                <w:rFonts w:cs="Arial"/>
                <w:lang w:val="en-GB"/>
              </w:rPr>
            </w:pPr>
          </w:p>
          <w:p w14:paraId="3C1F75E6" w14:textId="77777777" w:rsidR="0070599E" w:rsidRPr="00B173F4" w:rsidRDefault="0070599E" w:rsidP="00001998">
            <w:pPr>
              <w:autoSpaceDE w:val="0"/>
              <w:autoSpaceDN w:val="0"/>
              <w:adjustRightInd w:val="0"/>
              <w:spacing w:before="0" w:after="0" w:line="240" w:lineRule="auto"/>
              <w:rPr>
                <w:rFonts w:cs="Arial"/>
                <w:lang w:val="en-GB"/>
              </w:rPr>
            </w:pPr>
            <w:r>
              <w:rPr>
                <w:rFonts w:cs="Arial"/>
                <w:lang w:val="en-GB"/>
              </w:rPr>
              <w:t>Students will be informed before a colloquium about the form of questions and some examples of questions will be presented.</w:t>
            </w:r>
          </w:p>
          <w:p w14:paraId="1DFAD17F" w14:textId="77777777" w:rsidR="0070599E" w:rsidRPr="000060F9" w:rsidRDefault="0070599E" w:rsidP="00001998">
            <w:pPr>
              <w:autoSpaceDE w:val="0"/>
              <w:autoSpaceDN w:val="0"/>
              <w:adjustRightInd w:val="0"/>
              <w:spacing w:after="0" w:line="240" w:lineRule="auto"/>
              <w:rPr>
                <w:rFonts w:cs="Arial"/>
                <w:lang w:val="en-GB"/>
              </w:rPr>
            </w:pPr>
            <w:r w:rsidRPr="000060F9">
              <w:rPr>
                <w:rFonts w:cs="Arial"/>
                <w:lang w:val="en"/>
              </w:rPr>
              <w:t>The effects of U_01- U_02 will be checked systematically during laboratory classes and during project defense.</w:t>
            </w:r>
          </w:p>
          <w:p w14:paraId="3A43BFEA" w14:textId="77777777" w:rsidR="0070599E" w:rsidRPr="000060F9" w:rsidRDefault="0070599E" w:rsidP="00001998">
            <w:pPr>
              <w:rPr>
                <w:rFonts w:cs="Arial"/>
                <w:lang w:val="en-GB"/>
              </w:rPr>
            </w:pPr>
            <w:r w:rsidRPr="000060F9">
              <w:rPr>
                <w:rFonts w:cs="Arial"/>
                <w:lang w:val="en"/>
              </w:rPr>
              <w:t>The effect of the K_01 will be verified based on the answers to the questions asked during laboratory classes and lectures as well as during the exam</w:t>
            </w:r>
            <w:r w:rsidRPr="000060F9">
              <w:rPr>
                <w:rFonts w:cs="Arial"/>
                <w:lang w:val="en-GB"/>
              </w:rPr>
              <w:t>.</w:t>
            </w:r>
          </w:p>
        </w:tc>
      </w:tr>
      <w:tr w:rsidR="0070599E" w:rsidRPr="000060F9" w14:paraId="2C569DBA"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E1D7D23" w14:textId="77777777" w:rsidR="0070599E" w:rsidRPr="000060F9" w:rsidRDefault="0070599E" w:rsidP="00001998">
            <w:pPr>
              <w:pStyle w:val="Tytukomrki"/>
            </w:pPr>
            <w:r w:rsidRPr="000060F9">
              <w:t>Forma i warunki zaliczenia:</w:t>
            </w:r>
          </w:p>
        </w:tc>
      </w:tr>
      <w:tr w:rsidR="0070599E" w:rsidRPr="000060F9" w14:paraId="1F33C5AA"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1EDC5A2" w14:textId="77777777" w:rsidR="0070599E" w:rsidRPr="00554672" w:rsidRDefault="0070599E" w:rsidP="00001998">
            <w:pPr>
              <w:rPr>
                <w:rFonts w:cs="Arial"/>
              </w:rPr>
            </w:pPr>
            <w:r>
              <w:rPr>
                <w:rFonts w:cs="Arial"/>
              </w:rPr>
              <w:t xml:space="preserve">The </w:t>
            </w:r>
            <w:proofErr w:type="spellStart"/>
            <w:r>
              <w:rPr>
                <w:rFonts w:cs="Arial"/>
              </w:rPr>
              <w:t>final</w:t>
            </w:r>
            <w:proofErr w:type="spellEnd"/>
            <w:r>
              <w:rPr>
                <w:rFonts w:cs="Arial"/>
              </w:rPr>
              <w:t xml:space="preserve"> </w:t>
            </w:r>
            <w:proofErr w:type="spellStart"/>
            <w:r>
              <w:rPr>
                <w:rFonts w:cs="Arial"/>
              </w:rPr>
              <w:t>grade</w:t>
            </w:r>
            <w:proofErr w:type="spellEnd"/>
            <w:r>
              <w:rPr>
                <w:rFonts w:cs="Arial"/>
              </w:rPr>
              <w:t xml:space="preserve"> for the </w:t>
            </w:r>
            <w:proofErr w:type="spellStart"/>
            <w:r>
              <w:rPr>
                <w:rFonts w:cs="Arial"/>
              </w:rPr>
              <w:t>subject</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based</w:t>
            </w:r>
            <w:proofErr w:type="spellEnd"/>
            <w:r>
              <w:rPr>
                <w:rFonts w:cs="Arial"/>
              </w:rPr>
              <w:t xml:space="preserve"> on 2 </w:t>
            </w:r>
            <w:proofErr w:type="spellStart"/>
            <w:r>
              <w:rPr>
                <w:rFonts w:cs="Arial"/>
              </w:rPr>
              <w:t>components</w:t>
            </w:r>
            <w:proofErr w:type="spellEnd"/>
            <w:r w:rsidRPr="00554672">
              <w:rPr>
                <w:rFonts w:cs="Arial"/>
              </w:rPr>
              <w:t>:</w:t>
            </w:r>
          </w:p>
          <w:p w14:paraId="69C3A241" w14:textId="77777777" w:rsidR="0070599E" w:rsidRDefault="0070599E" w:rsidP="0070599E">
            <w:pPr>
              <w:pStyle w:val="Akapitzlist"/>
              <w:numPr>
                <w:ilvl w:val="0"/>
                <w:numId w:val="2"/>
              </w:numPr>
              <w:ind w:left="567" w:hanging="227"/>
              <w:rPr>
                <w:rFonts w:cs="Arial"/>
              </w:rPr>
            </w:pPr>
            <w:r>
              <w:rPr>
                <w:rFonts w:cs="Arial"/>
              </w:rPr>
              <w:t xml:space="preserve">A </w:t>
            </w:r>
            <w:proofErr w:type="spellStart"/>
            <w:r>
              <w:rPr>
                <w:rFonts w:cs="Arial"/>
              </w:rPr>
              <w:t>grade</w:t>
            </w:r>
            <w:proofErr w:type="spellEnd"/>
            <w:r>
              <w:rPr>
                <w:rFonts w:cs="Arial"/>
              </w:rPr>
              <w:t xml:space="preserve"> for </w:t>
            </w:r>
            <w:proofErr w:type="spellStart"/>
            <w:r>
              <w:rPr>
                <w:rFonts w:cs="Arial"/>
              </w:rPr>
              <w:t>laboratory</w:t>
            </w:r>
            <w:proofErr w:type="spellEnd"/>
            <w:r>
              <w:rPr>
                <w:rFonts w:cs="Arial"/>
              </w:rPr>
              <w:t xml:space="preserve"> </w:t>
            </w:r>
            <w:proofErr w:type="spellStart"/>
            <w:r>
              <w:rPr>
                <w:rFonts w:cs="Arial"/>
              </w:rPr>
              <w:t>which</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based</w:t>
            </w:r>
            <w:proofErr w:type="spellEnd"/>
            <w:r>
              <w:rPr>
                <w:rFonts w:cs="Arial"/>
              </w:rPr>
              <w:t xml:space="preserve"> on the </w:t>
            </w:r>
            <w:proofErr w:type="spellStart"/>
            <w:r>
              <w:rPr>
                <w:rFonts w:cs="Arial"/>
              </w:rPr>
              <w:t>quality</w:t>
            </w:r>
            <w:proofErr w:type="spellEnd"/>
            <w:r>
              <w:rPr>
                <w:rFonts w:cs="Arial"/>
              </w:rPr>
              <w:t xml:space="preserve"> of a </w:t>
            </w:r>
            <w:proofErr w:type="spellStart"/>
            <w:r>
              <w:rPr>
                <w:rFonts w:cs="Arial"/>
              </w:rPr>
              <w:t>programming</w:t>
            </w:r>
            <w:proofErr w:type="spellEnd"/>
            <w:r>
              <w:rPr>
                <w:rFonts w:cs="Arial"/>
              </w:rPr>
              <w:t xml:space="preserve"> </w:t>
            </w:r>
            <w:proofErr w:type="spellStart"/>
            <w:r>
              <w:rPr>
                <w:rFonts w:cs="Arial"/>
              </w:rPr>
              <w:t>project</w:t>
            </w:r>
            <w:proofErr w:type="spellEnd"/>
            <w:r>
              <w:rPr>
                <w:rFonts w:cs="Arial"/>
              </w:rPr>
              <w:t xml:space="preserve"> and a </w:t>
            </w:r>
            <w:proofErr w:type="spellStart"/>
            <w:r>
              <w:rPr>
                <w:rFonts w:cs="Arial"/>
              </w:rPr>
              <w:t>Final</w:t>
            </w:r>
            <w:proofErr w:type="spellEnd"/>
            <w:r>
              <w:rPr>
                <w:rFonts w:cs="Arial"/>
              </w:rPr>
              <w:t xml:space="preserve"> Report,</w:t>
            </w:r>
          </w:p>
          <w:p w14:paraId="11347F9E" w14:textId="77777777" w:rsidR="0070599E" w:rsidRPr="00036587" w:rsidRDefault="0070599E" w:rsidP="0070599E">
            <w:pPr>
              <w:pStyle w:val="Akapitzlist"/>
              <w:numPr>
                <w:ilvl w:val="0"/>
                <w:numId w:val="2"/>
              </w:numPr>
              <w:ind w:left="567" w:hanging="227"/>
              <w:rPr>
                <w:rFonts w:cs="Arial"/>
              </w:rPr>
            </w:pPr>
            <w:r>
              <w:rPr>
                <w:rFonts w:cs="Arial"/>
              </w:rPr>
              <w:t xml:space="preserve">A </w:t>
            </w:r>
            <w:proofErr w:type="spellStart"/>
            <w:r>
              <w:rPr>
                <w:rFonts w:cs="Arial"/>
              </w:rPr>
              <w:t>grade</w:t>
            </w:r>
            <w:proofErr w:type="spellEnd"/>
            <w:r>
              <w:rPr>
                <w:rFonts w:cs="Arial"/>
              </w:rPr>
              <w:t xml:space="preserve"> for </w:t>
            </w:r>
            <w:proofErr w:type="spellStart"/>
            <w:r>
              <w:rPr>
                <w:rFonts w:cs="Arial"/>
              </w:rPr>
              <w:t>lectures</w:t>
            </w:r>
            <w:proofErr w:type="spellEnd"/>
            <w:r>
              <w:rPr>
                <w:rFonts w:cs="Arial"/>
              </w:rPr>
              <w:t>.</w:t>
            </w:r>
          </w:p>
          <w:p w14:paraId="2610885F" w14:textId="77777777" w:rsidR="0070599E" w:rsidRDefault="0070599E" w:rsidP="00001998">
            <w:pPr>
              <w:rPr>
                <w:rFonts w:cs="Arial"/>
              </w:rPr>
            </w:pPr>
            <w:r>
              <w:rPr>
                <w:rFonts w:cs="Arial"/>
              </w:rPr>
              <w:t xml:space="preserve">A </w:t>
            </w:r>
            <w:proofErr w:type="spellStart"/>
            <w:r>
              <w:rPr>
                <w:rFonts w:cs="Arial"/>
              </w:rPr>
              <w:t>grade</w:t>
            </w:r>
            <w:proofErr w:type="spellEnd"/>
            <w:r>
              <w:rPr>
                <w:rFonts w:cs="Arial"/>
              </w:rPr>
              <w:t xml:space="preserve"> for </w:t>
            </w:r>
            <w:proofErr w:type="spellStart"/>
            <w:r>
              <w:rPr>
                <w:rFonts w:cs="Arial"/>
              </w:rPr>
              <w:t>lectures</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based</w:t>
            </w:r>
            <w:proofErr w:type="spellEnd"/>
            <w:r>
              <w:rPr>
                <w:rFonts w:cs="Arial"/>
              </w:rPr>
              <w:t xml:space="preserve"> on 3 </w:t>
            </w:r>
            <w:proofErr w:type="spellStart"/>
            <w:r>
              <w:rPr>
                <w:rFonts w:cs="Arial"/>
              </w:rPr>
              <w:t>components</w:t>
            </w:r>
            <w:proofErr w:type="spellEnd"/>
            <w:r>
              <w:rPr>
                <w:rFonts w:cs="Arial"/>
              </w:rPr>
              <w:t>:</w:t>
            </w:r>
          </w:p>
          <w:p w14:paraId="634C7249" w14:textId="77777777" w:rsidR="0070599E" w:rsidRDefault="0070599E" w:rsidP="00001998">
            <w:pPr>
              <w:rPr>
                <w:rFonts w:cs="Arial"/>
              </w:rPr>
            </w:pPr>
            <w:r>
              <w:rPr>
                <w:rFonts w:cs="Arial"/>
              </w:rPr>
              <w:t xml:space="preserve">- a </w:t>
            </w:r>
            <w:proofErr w:type="spellStart"/>
            <w:r>
              <w:rPr>
                <w:rFonts w:cs="Arial"/>
              </w:rPr>
              <w:t>midterm</w:t>
            </w:r>
            <w:proofErr w:type="spellEnd"/>
            <w:r>
              <w:rPr>
                <w:rFonts w:cs="Arial"/>
              </w:rPr>
              <w:t xml:space="preserve"> colloquium: a student </w:t>
            </w:r>
            <w:proofErr w:type="spellStart"/>
            <w:r>
              <w:rPr>
                <w:rFonts w:cs="Arial"/>
              </w:rPr>
              <w:t>can</w:t>
            </w:r>
            <w:proofErr w:type="spellEnd"/>
            <w:r>
              <w:rPr>
                <w:rFonts w:cs="Arial"/>
              </w:rPr>
              <w:t xml:space="preserve"> </w:t>
            </w:r>
            <w:proofErr w:type="spellStart"/>
            <w:r>
              <w:rPr>
                <w:rFonts w:cs="Arial"/>
              </w:rPr>
              <w:t>obtain</w:t>
            </w:r>
            <w:proofErr w:type="spellEnd"/>
            <w:r>
              <w:rPr>
                <w:rFonts w:cs="Arial"/>
              </w:rPr>
              <w:t xml:space="preserve"> </w:t>
            </w:r>
            <w:proofErr w:type="spellStart"/>
            <w:r>
              <w:rPr>
                <w:rFonts w:cs="Arial"/>
              </w:rPr>
              <w:t>maximally</w:t>
            </w:r>
            <w:proofErr w:type="spellEnd"/>
            <w:r>
              <w:rPr>
                <w:rFonts w:cs="Arial"/>
              </w:rPr>
              <w:t xml:space="preserve">  30 </w:t>
            </w:r>
            <w:proofErr w:type="spellStart"/>
            <w:r>
              <w:rPr>
                <w:rFonts w:cs="Arial"/>
              </w:rPr>
              <w:t>pts</w:t>
            </w:r>
            <w:proofErr w:type="spellEnd"/>
          </w:p>
          <w:p w14:paraId="06C94931" w14:textId="77777777" w:rsidR="0070599E" w:rsidRDefault="0070599E" w:rsidP="00001998">
            <w:pPr>
              <w:rPr>
                <w:rFonts w:cs="Arial"/>
              </w:rPr>
            </w:pPr>
            <w:r>
              <w:rPr>
                <w:rFonts w:cs="Arial"/>
              </w:rPr>
              <w:t xml:space="preserve">- </w:t>
            </w:r>
            <w:proofErr w:type="spellStart"/>
            <w:r>
              <w:rPr>
                <w:rFonts w:cs="Arial"/>
              </w:rPr>
              <w:t>an</w:t>
            </w:r>
            <w:proofErr w:type="spellEnd"/>
            <w:r>
              <w:rPr>
                <w:rFonts w:cs="Arial"/>
              </w:rPr>
              <w:t xml:space="preserve"> </w:t>
            </w:r>
            <w:proofErr w:type="spellStart"/>
            <w:r>
              <w:rPr>
                <w:rFonts w:cs="Arial"/>
              </w:rPr>
              <w:t>oral</w:t>
            </w:r>
            <w:proofErr w:type="spellEnd"/>
            <w:r>
              <w:rPr>
                <w:rFonts w:cs="Arial"/>
              </w:rPr>
              <w:t xml:space="preserve"> </w:t>
            </w:r>
            <w:proofErr w:type="spellStart"/>
            <w:r>
              <w:rPr>
                <w:rFonts w:cs="Arial"/>
              </w:rPr>
              <w:t>presentation</w:t>
            </w:r>
            <w:proofErr w:type="spellEnd"/>
            <w:r>
              <w:rPr>
                <w:rFonts w:cs="Arial"/>
              </w:rPr>
              <w:t xml:space="preserve"> of a </w:t>
            </w:r>
            <w:proofErr w:type="spellStart"/>
            <w:r>
              <w:rPr>
                <w:rFonts w:cs="Arial"/>
              </w:rPr>
              <w:t>research</w:t>
            </w:r>
            <w:proofErr w:type="spellEnd"/>
            <w:r>
              <w:rPr>
                <w:rFonts w:cs="Arial"/>
              </w:rPr>
              <w:t xml:space="preserve"> </w:t>
            </w:r>
            <w:proofErr w:type="spellStart"/>
            <w:r>
              <w:rPr>
                <w:rFonts w:cs="Arial"/>
              </w:rPr>
              <w:t>paper</w:t>
            </w:r>
            <w:proofErr w:type="spellEnd"/>
            <w:r>
              <w:rPr>
                <w:rFonts w:cs="Arial"/>
              </w:rPr>
              <w:t xml:space="preserve">: a student </w:t>
            </w:r>
            <w:proofErr w:type="spellStart"/>
            <w:r>
              <w:rPr>
                <w:rFonts w:cs="Arial"/>
              </w:rPr>
              <w:t>can</w:t>
            </w:r>
            <w:proofErr w:type="spellEnd"/>
            <w:r>
              <w:rPr>
                <w:rFonts w:cs="Arial"/>
              </w:rPr>
              <w:t xml:space="preserve"> </w:t>
            </w:r>
            <w:proofErr w:type="spellStart"/>
            <w:r>
              <w:rPr>
                <w:rFonts w:cs="Arial"/>
              </w:rPr>
              <w:t>obtain</w:t>
            </w:r>
            <w:proofErr w:type="spellEnd"/>
            <w:r>
              <w:rPr>
                <w:rFonts w:cs="Arial"/>
              </w:rPr>
              <w:t xml:space="preserve"> </w:t>
            </w:r>
            <w:proofErr w:type="spellStart"/>
            <w:r>
              <w:rPr>
                <w:rFonts w:cs="Arial"/>
              </w:rPr>
              <w:t>maximally</w:t>
            </w:r>
            <w:proofErr w:type="spellEnd"/>
            <w:r>
              <w:rPr>
                <w:rFonts w:cs="Arial"/>
              </w:rPr>
              <w:t xml:space="preserve">  10 </w:t>
            </w:r>
            <w:proofErr w:type="spellStart"/>
            <w:r>
              <w:rPr>
                <w:rFonts w:cs="Arial"/>
              </w:rPr>
              <w:t>pts</w:t>
            </w:r>
            <w:proofErr w:type="spellEnd"/>
            <w:r>
              <w:rPr>
                <w:rFonts w:cs="Arial"/>
              </w:rPr>
              <w:t>,</w:t>
            </w:r>
          </w:p>
          <w:p w14:paraId="73099B23" w14:textId="77777777" w:rsidR="0070599E" w:rsidRDefault="0070599E" w:rsidP="00001998">
            <w:pPr>
              <w:rPr>
                <w:rFonts w:cs="Arial"/>
              </w:rPr>
            </w:pPr>
            <w:r>
              <w:rPr>
                <w:rFonts w:cs="Arial"/>
              </w:rPr>
              <w:t xml:space="preserve">- a colloquium </w:t>
            </w:r>
            <w:proofErr w:type="spellStart"/>
            <w:r>
              <w:rPr>
                <w:rFonts w:cs="Arial"/>
              </w:rPr>
              <w:t>during</w:t>
            </w:r>
            <w:proofErr w:type="spellEnd"/>
            <w:r>
              <w:rPr>
                <w:rFonts w:cs="Arial"/>
              </w:rPr>
              <w:t xml:space="preserve"> </w:t>
            </w:r>
            <w:proofErr w:type="spellStart"/>
            <w:r>
              <w:rPr>
                <w:rFonts w:cs="Arial"/>
              </w:rPr>
              <w:t>an</w:t>
            </w:r>
            <w:proofErr w:type="spellEnd"/>
            <w:r>
              <w:rPr>
                <w:rFonts w:cs="Arial"/>
              </w:rPr>
              <w:t xml:space="preserve"> </w:t>
            </w:r>
            <w:proofErr w:type="spellStart"/>
            <w:r>
              <w:rPr>
                <w:rFonts w:cs="Arial"/>
              </w:rPr>
              <w:t>exam</w:t>
            </w:r>
            <w:proofErr w:type="spellEnd"/>
            <w:r>
              <w:rPr>
                <w:rFonts w:cs="Arial"/>
              </w:rPr>
              <w:t xml:space="preserve"> </w:t>
            </w:r>
            <w:proofErr w:type="spellStart"/>
            <w:r>
              <w:rPr>
                <w:rFonts w:cs="Arial"/>
              </w:rPr>
              <w:t>session</w:t>
            </w:r>
            <w:proofErr w:type="spellEnd"/>
            <w:r>
              <w:rPr>
                <w:rFonts w:cs="Arial"/>
              </w:rPr>
              <w:t xml:space="preserve">: a student </w:t>
            </w:r>
            <w:proofErr w:type="spellStart"/>
            <w:r>
              <w:rPr>
                <w:rFonts w:cs="Arial"/>
              </w:rPr>
              <w:t>can</w:t>
            </w:r>
            <w:proofErr w:type="spellEnd"/>
            <w:r>
              <w:rPr>
                <w:rFonts w:cs="Arial"/>
              </w:rPr>
              <w:t xml:space="preserve"> </w:t>
            </w:r>
            <w:proofErr w:type="spellStart"/>
            <w:r>
              <w:rPr>
                <w:rFonts w:cs="Arial"/>
              </w:rPr>
              <w:t>obtain</w:t>
            </w:r>
            <w:proofErr w:type="spellEnd"/>
            <w:r>
              <w:rPr>
                <w:rFonts w:cs="Arial"/>
              </w:rPr>
              <w:t xml:space="preserve"> </w:t>
            </w:r>
            <w:proofErr w:type="spellStart"/>
            <w:r>
              <w:rPr>
                <w:rFonts w:cs="Arial"/>
              </w:rPr>
              <w:t>maximally</w:t>
            </w:r>
            <w:proofErr w:type="spellEnd"/>
            <w:r>
              <w:rPr>
                <w:rFonts w:cs="Arial"/>
              </w:rPr>
              <w:t xml:space="preserve">  60 </w:t>
            </w:r>
            <w:proofErr w:type="spellStart"/>
            <w:r>
              <w:rPr>
                <w:rFonts w:cs="Arial"/>
              </w:rPr>
              <w:t>pts</w:t>
            </w:r>
            <w:proofErr w:type="spellEnd"/>
            <w:r>
              <w:rPr>
                <w:rFonts w:cs="Arial"/>
              </w:rPr>
              <w:t>.</w:t>
            </w:r>
          </w:p>
          <w:p w14:paraId="529192B6" w14:textId="77777777" w:rsidR="0070599E" w:rsidRDefault="0070599E" w:rsidP="00001998">
            <w:pPr>
              <w:rPr>
                <w:rFonts w:cs="Arial"/>
                <w:lang w:val="en-GB"/>
              </w:rPr>
            </w:pPr>
            <w:r w:rsidRPr="000060F9">
              <w:rPr>
                <w:rFonts w:cs="Arial"/>
                <w:lang w:val="en"/>
              </w:rPr>
              <w:t xml:space="preserve">The final grade </w:t>
            </w:r>
            <w:r>
              <w:rPr>
                <w:rFonts w:cs="Arial"/>
                <w:lang w:val="en"/>
              </w:rPr>
              <w:t>for the lecture</w:t>
            </w:r>
            <w:r w:rsidRPr="000060F9">
              <w:rPr>
                <w:rFonts w:cs="Arial"/>
                <w:lang w:val="en"/>
              </w:rPr>
              <w:t>, depending on the sum of the points obtained (maximum 100 points) is as follows (in brackets the grade according to the ECTS scale):</w:t>
            </w:r>
          </w:p>
          <w:p w14:paraId="35B639D8" w14:textId="77777777" w:rsidR="0070599E" w:rsidRPr="00011AED" w:rsidRDefault="0070599E" w:rsidP="00001998">
            <w:pPr>
              <w:rPr>
                <w:rFonts w:cs="Arial"/>
                <w:lang w:val="en-GB"/>
              </w:rPr>
            </w:pPr>
            <w:r>
              <w:rPr>
                <w:rFonts w:cs="Arial"/>
                <w:lang w:val="en-GB"/>
              </w:rPr>
              <w:t xml:space="preserve">       </w:t>
            </w:r>
            <w:r w:rsidRPr="00011AED">
              <w:rPr>
                <w:rFonts w:cs="Arial"/>
                <w:lang w:val="en"/>
              </w:rPr>
              <w:t xml:space="preserve">0 – 50 points: </w:t>
            </w:r>
            <w:proofErr w:type="spellStart"/>
            <w:r w:rsidRPr="00011AED">
              <w:rPr>
                <w:rFonts w:cs="Arial"/>
                <w:lang w:val="en"/>
              </w:rPr>
              <w:t>ndst</w:t>
            </w:r>
            <w:proofErr w:type="spellEnd"/>
            <w:r w:rsidRPr="00011AED">
              <w:rPr>
                <w:rFonts w:cs="Arial"/>
                <w:lang w:val="en"/>
              </w:rPr>
              <w:t xml:space="preserve"> insufficient (F),</w:t>
            </w:r>
          </w:p>
          <w:p w14:paraId="2AD5D243" w14:textId="77777777" w:rsidR="0070599E" w:rsidRPr="000060F9" w:rsidRDefault="0070599E" w:rsidP="00001998">
            <w:pPr>
              <w:pStyle w:val="Akapitzlist"/>
              <w:ind w:left="567"/>
              <w:rPr>
                <w:rFonts w:cs="Arial"/>
              </w:rPr>
            </w:pPr>
            <w:r w:rsidRPr="000060F9">
              <w:rPr>
                <w:rFonts w:cs="Arial"/>
                <w:lang w:val="en"/>
              </w:rPr>
              <w:t xml:space="preserve">51 – 60 points: </w:t>
            </w:r>
            <w:proofErr w:type="spellStart"/>
            <w:r w:rsidRPr="000060F9">
              <w:rPr>
                <w:rFonts w:cs="Arial"/>
                <w:lang w:val="en"/>
              </w:rPr>
              <w:t>dst</w:t>
            </w:r>
            <w:proofErr w:type="spellEnd"/>
            <w:r w:rsidRPr="000060F9">
              <w:rPr>
                <w:rFonts w:cs="Arial"/>
                <w:lang w:val="en"/>
              </w:rPr>
              <w:t xml:space="preserve"> sufficient (E),</w:t>
            </w:r>
          </w:p>
          <w:p w14:paraId="67F0100E" w14:textId="77777777" w:rsidR="0070599E" w:rsidRPr="000060F9" w:rsidRDefault="0070599E" w:rsidP="00001998">
            <w:pPr>
              <w:pStyle w:val="Akapitzlist"/>
              <w:ind w:left="567"/>
              <w:rPr>
                <w:rFonts w:cs="Arial"/>
                <w:lang w:val="en-GB"/>
              </w:rPr>
            </w:pPr>
            <w:r w:rsidRPr="000060F9">
              <w:rPr>
                <w:rFonts w:cs="Arial"/>
                <w:lang w:val="en"/>
              </w:rPr>
              <w:t xml:space="preserve">61 – 70 points: </w:t>
            </w:r>
            <w:proofErr w:type="spellStart"/>
            <w:r w:rsidRPr="000060F9">
              <w:rPr>
                <w:rFonts w:cs="Arial"/>
                <w:lang w:val="en"/>
              </w:rPr>
              <w:t>dst</w:t>
            </w:r>
            <w:proofErr w:type="spellEnd"/>
            <w:r w:rsidRPr="000060F9">
              <w:rPr>
                <w:rFonts w:cs="Arial"/>
                <w:lang w:val="en"/>
              </w:rPr>
              <w:t>+ sufficient plus (D),</w:t>
            </w:r>
          </w:p>
          <w:p w14:paraId="7FA4E05E" w14:textId="77777777" w:rsidR="0070599E" w:rsidRPr="000060F9" w:rsidRDefault="0070599E" w:rsidP="00001998">
            <w:pPr>
              <w:pStyle w:val="Akapitzlist"/>
              <w:ind w:left="567"/>
              <w:rPr>
                <w:rFonts w:cs="Arial"/>
              </w:rPr>
            </w:pPr>
            <w:r w:rsidRPr="000060F9">
              <w:rPr>
                <w:rFonts w:cs="Arial"/>
                <w:lang w:val="en"/>
              </w:rPr>
              <w:t xml:space="preserve">71 – 80 points: </w:t>
            </w:r>
            <w:proofErr w:type="spellStart"/>
            <w:r w:rsidRPr="000060F9">
              <w:rPr>
                <w:rFonts w:cs="Arial"/>
                <w:lang w:val="en"/>
              </w:rPr>
              <w:t>db</w:t>
            </w:r>
            <w:proofErr w:type="spellEnd"/>
            <w:r w:rsidRPr="000060F9">
              <w:rPr>
                <w:rFonts w:cs="Arial"/>
                <w:lang w:val="en"/>
              </w:rPr>
              <w:t xml:space="preserve"> good (C),</w:t>
            </w:r>
          </w:p>
          <w:p w14:paraId="73407CF1" w14:textId="77777777" w:rsidR="0070599E" w:rsidRPr="000060F9" w:rsidRDefault="0070599E" w:rsidP="00001998">
            <w:pPr>
              <w:pStyle w:val="Akapitzlist"/>
              <w:ind w:left="567"/>
              <w:rPr>
                <w:rFonts w:cs="Arial"/>
                <w:lang w:val="en-GB"/>
              </w:rPr>
            </w:pPr>
            <w:r w:rsidRPr="000060F9">
              <w:rPr>
                <w:rFonts w:cs="Arial"/>
                <w:lang w:val="en"/>
              </w:rPr>
              <w:t xml:space="preserve">81 – 90 points: </w:t>
            </w:r>
            <w:proofErr w:type="spellStart"/>
            <w:r w:rsidRPr="000060F9">
              <w:rPr>
                <w:rFonts w:cs="Arial"/>
                <w:lang w:val="en"/>
              </w:rPr>
              <w:t>db</w:t>
            </w:r>
            <w:proofErr w:type="spellEnd"/>
            <w:r w:rsidRPr="000060F9">
              <w:rPr>
                <w:rFonts w:cs="Arial"/>
                <w:lang w:val="en"/>
              </w:rPr>
              <w:t>+ good plus (B),</w:t>
            </w:r>
          </w:p>
          <w:p w14:paraId="0C062111" w14:textId="77777777" w:rsidR="0070599E" w:rsidRDefault="0070599E" w:rsidP="00001998">
            <w:pPr>
              <w:rPr>
                <w:rFonts w:cs="Arial"/>
              </w:rPr>
            </w:pPr>
            <w:r>
              <w:rPr>
                <w:rFonts w:cs="Arial"/>
                <w:lang w:val="en"/>
              </w:rPr>
              <w:t xml:space="preserve">      </w:t>
            </w:r>
            <w:r w:rsidRPr="000060F9">
              <w:rPr>
                <w:rFonts w:cs="Arial"/>
                <w:lang w:val="en"/>
              </w:rPr>
              <w:t xml:space="preserve">91 – 100 points: </w:t>
            </w:r>
            <w:proofErr w:type="spellStart"/>
            <w:r w:rsidRPr="000060F9">
              <w:rPr>
                <w:rFonts w:cs="Arial"/>
                <w:lang w:val="en"/>
              </w:rPr>
              <w:t>bdb</w:t>
            </w:r>
            <w:proofErr w:type="spellEnd"/>
            <w:r w:rsidRPr="000060F9">
              <w:rPr>
                <w:rFonts w:cs="Arial"/>
                <w:lang w:val="en"/>
              </w:rPr>
              <w:t xml:space="preserve"> very good (A).</w:t>
            </w:r>
          </w:p>
          <w:p w14:paraId="622F31DC" w14:textId="77777777" w:rsidR="0070599E" w:rsidRDefault="0070599E" w:rsidP="00001998">
            <w:pPr>
              <w:rPr>
                <w:rFonts w:cs="Arial"/>
              </w:rPr>
            </w:pPr>
            <w:r>
              <w:rPr>
                <w:rFonts w:cs="Arial"/>
              </w:rPr>
              <w:t xml:space="preserve">To pass the </w:t>
            </w:r>
            <w:proofErr w:type="spellStart"/>
            <w:r>
              <w:rPr>
                <w:rFonts w:cs="Arial"/>
              </w:rPr>
              <w:t>subject</w:t>
            </w:r>
            <w:proofErr w:type="spellEnd"/>
            <w:r>
              <w:rPr>
                <w:rFonts w:cs="Arial"/>
              </w:rPr>
              <w:t xml:space="preserve"> </w:t>
            </w:r>
            <w:proofErr w:type="spellStart"/>
            <w:r>
              <w:rPr>
                <w:rFonts w:cs="Arial"/>
              </w:rPr>
              <w:t>it</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necessary</w:t>
            </w:r>
            <w:proofErr w:type="spellEnd"/>
            <w:r>
              <w:rPr>
                <w:rFonts w:cs="Arial"/>
              </w:rPr>
              <w:t xml:space="preserve"> to </w:t>
            </w:r>
            <w:proofErr w:type="spellStart"/>
            <w:r>
              <w:rPr>
                <w:rFonts w:cs="Arial"/>
              </w:rPr>
              <w:t>complite</w:t>
            </w:r>
            <w:proofErr w:type="spellEnd"/>
            <w:r>
              <w:rPr>
                <w:rFonts w:cs="Arial"/>
              </w:rPr>
              <w:t xml:space="preserve">  the </w:t>
            </w:r>
            <w:proofErr w:type="spellStart"/>
            <w:r>
              <w:rPr>
                <w:rFonts w:cs="Arial"/>
              </w:rPr>
              <w:t>programming</w:t>
            </w:r>
            <w:proofErr w:type="spellEnd"/>
            <w:r>
              <w:rPr>
                <w:rFonts w:cs="Arial"/>
              </w:rPr>
              <w:t xml:space="preserve"> </w:t>
            </w:r>
            <w:proofErr w:type="spellStart"/>
            <w:r>
              <w:rPr>
                <w:rFonts w:cs="Arial"/>
              </w:rPr>
              <w:t>project</w:t>
            </w:r>
            <w:proofErr w:type="spellEnd"/>
            <w:r>
              <w:rPr>
                <w:rFonts w:cs="Arial"/>
              </w:rPr>
              <w:t xml:space="preserve"> and </w:t>
            </w:r>
            <w:proofErr w:type="spellStart"/>
            <w:r>
              <w:rPr>
                <w:rFonts w:cs="Arial"/>
              </w:rPr>
              <w:t>present</w:t>
            </w:r>
            <w:proofErr w:type="spellEnd"/>
            <w:r>
              <w:rPr>
                <w:rFonts w:cs="Arial"/>
              </w:rPr>
              <w:t xml:space="preserve"> </w:t>
            </w:r>
            <w:proofErr w:type="spellStart"/>
            <w:r>
              <w:rPr>
                <w:rFonts w:cs="Arial"/>
              </w:rPr>
              <w:t>results</w:t>
            </w:r>
            <w:proofErr w:type="spellEnd"/>
            <w:r>
              <w:rPr>
                <w:rFonts w:cs="Arial"/>
              </w:rPr>
              <w:t xml:space="preserve"> of </w:t>
            </w:r>
            <w:proofErr w:type="spellStart"/>
            <w:r>
              <w:rPr>
                <w:rFonts w:cs="Arial"/>
              </w:rPr>
              <w:t>conducted</w:t>
            </w:r>
            <w:proofErr w:type="spellEnd"/>
            <w:r>
              <w:rPr>
                <w:rFonts w:cs="Arial"/>
              </w:rPr>
              <w:t xml:space="preserve"> </w:t>
            </w:r>
            <w:proofErr w:type="spellStart"/>
            <w:r>
              <w:rPr>
                <w:rFonts w:cs="Arial"/>
              </w:rPr>
              <w:t>experiments</w:t>
            </w:r>
            <w:proofErr w:type="spellEnd"/>
            <w:r>
              <w:rPr>
                <w:rFonts w:cs="Arial"/>
              </w:rPr>
              <w:t xml:space="preserve"> in the form of a </w:t>
            </w:r>
            <w:proofErr w:type="spellStart"/>
            <w:r>
              <w:rPr>
                <w:rFonts w:cs="Arial"/>
              </w:rPr>
              <w:t>Final</w:t>
            </w:r>
            <w:proofErr w:type="spellEnd"/>
            <w:r>
              <w:rPr>
                <w:rFonts w:cs="Arial"/>
              </w:rPr>
              <w:t xml:space="preserve"> Report. </w:t>
            </w:r>
          </w:p>
          <w:p w14:paraId="4798B6F6" w14:textId="77777777" w:rsidR="0070599E" w:rsidRPr="00FD3455" w:rsidRDefault="0070599E" w:rsidP="00001998">
            <w:pPr>
              <w:rPr>
                <w:rFonts w:cs="Arial"/>
              </w:rPr>
            </w:pPr>
            <w:r>
              <w:rPr>
                <w:rFonts w:cs="Arial"/>
              </w:rPr>
              <w:t xml:space="preserve">A </w:t>
            </w:r>
            <w:proofErr w:type="spellStart"/>
            <w:r>
              <w:rPr>
                <w:rFonts w:cs="Arial"/>
              </w:rPr>
              <w:t>final</w:t>
            </w:r>
            <w:proofErr w:type="spellEnd"/>
            <w:r>
              <w:rPr>
                <w:rFonts w:cs="Arial"/>
              </w:rPr>
              <w:t xml:space="preserve"> </w:t>
            </w:r>
            <w:proofErr w:type="spellStart"/>
            <w:r>
              <w:rPr>
                <w:rFonts w:cs="Arial"/>
              </w:rPr>
              <w:t>grade</w:t>
            </w:r>
            <w:proofErr w:type="spellEnd"/>
            <w:r>
              <w:rPr>
                <w:rFonts w:cs="Arial"/>
              </w:rPr>
              <w:t xml:space="preserve"> for the </w:t>
            </w:r>
            <w:proofErr w:type="spellStart"/>
            <w:r>
              <w:rPr>
                <w:rFonts w:cs="Arial"/>
              </w:rPr>
              <w:t>subject</w:t>
            </w:r>
            <w:proofErr w:type="spellEnd"/>
            <w:r>
              <w:rPr>
                <w:rFonts w:cs="Arial"/>
              </w:rPr>
              <w:t xml:space="preserve"> </w:t>
            </w:r>
            <w:proofErr w:type="spellStart"/>
            <w:r>
              <w:rPr>
                <w:rFonts w:cs="Arial"/>
              </w:rPr>
              <w:t>is</w:t>
            </w:r>
            <w:proofErr w:type="spellEnd"/>
            <w:r>
              <w:rPr>
                <w:rFonts w:cs="Arial"/>
              </w:rPr>
              <w:t xml:space="preserve"> the sum of </w:t>
            </w:r>
            <w:proofErr w:type="spellStart"/>
            <w:r>
              <w:rPr>
                <w:rFonts w:cs="Arial"/>
              </w:rPr>
              <w:t>grades</w:t>
            </w:r>
            <w:proofErr w:type="spellEnd"/>
            <w:r>
              <w:rPr>
                <w:rFonts w:cs="Arial"/>
              </w:rPr>
              <w:t xml:space="preserve"> for a lab (50%) and </w:t>
            </w:r>
            <w:proofErr w:type="spellStart"/>
            <w:r>
              <w:rPr>
                <w:rFonts w:cs="Arial"/>
              </w:rPr>
              <w:t>lectures</w:t>
            </w:r>
            <w:proofErr w:type="spellEnd"/>
            <w:r>
              <w:rPr>
                <w:rFonts w:cs="Arial"/>
              </w:rPr>
              <w:t xml:space="preserve"> (50%).</w:t>
            </w:r>
          </w:p>
          <w:p w14:paraId="48AFE6BD" w14:textId="77777777" w:rsidR="0070599E" w:rsidRPr="00D662AA" w:rsidRDefault="0070599E" w:rsidP="00001998">
            <w:pPr>
              <w:ind w:left="0"/>
              <w:rPr>
                <w:rFonts w:cs="Arial"/>
                <w:lang w:val="en-GB"/>
              </w:rPr>
            </w:pPr>
          </w:p>
        </w:tc>
      </w:tr>
      <w:tr w:rsidR="0070599E" w:rsidRPr="000060F9" w14:paraId="5A9E1D15"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032DEE8" w14:textId="77777777" w:rsidR="0070599E" w:rsidRPr="000060F9" w:rsidRDefault="0070599E" w:rsidP="00001998">
            <w:pPr>
              <w:pStyle w:val="Tytukomrki"/>
              <w:jc w:val="center"/>
            </w:pPr>
            <w:r w:rsidRPr="000060F9">
              <w:t>Bilans punktów ECTS:</w:t>
            </w:r>
          </w:p>
        </w:tc>
      </w:tr>
      <w:tr w:rsidR="0070599E" w:rsidRPr="000060F9" w14:paraId="55366B2D" w14:textId="77777777" w:rsidTr="00001998">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ECE8E4F" w14:textId="77777777" w:rsidR="0070599E" w:rsidRPr="00F56BF0" w:rsidRDefault="0070599E" w:rsidP="00001998">
            <w:pPr>
              <w:pStyle w:val="Tytukomrki"/>
              <w:jc w:val="center"/>
              <w:rPr>
                <w:bCs/>
              </w:rPr>
            </w:pPr>
            <w:r w:rsidRPr="00F56BF0">
              <w:rPr>
                <w:bCs/>
              </w:rPr>
              <w:lastRenderedPageBreak/>
              <w:t>Studia stacjonarne</w:t>
            </w:r>
          </w:p>
        </w:tc>
      </w:tr>
      <w:tr w:rsidR="0070599E" w:rsidRPr="000060F9" w14:paraId="4FDB9F73" w14:textId="77777777" w:rsidTr="00001998">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3BA8E91" w14:textId="77777777" w:rsidR="0070599E" w:rsidRPr="00F56BF0" w:rsidRDefault="0070599E" w:rsidP="00001998">
            <w:pPr>
              <w:pStyle w:val="Tytukomrki"/>
              <w:rPr>
                <w:bCs/>
              </w:rPr>
            </w:pPr>
            <w:r w:rsidRPr="00F56BF0">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6FC15C2" w14:textId="77777777" w:rsidR="0070599E" w:rsidRPr="00F56BF0" w:rsidRDefault="0070599E" w:rsidP="00001998">
            <w:pPr>
              <w:pStyle w:val="Tytukomrki"/>
              <w:rPr>
                <w:bCs/>
              </w:rPr>
            </w:pPr>
            <w:r w:rsidRPr="00F56BF0">
              <w:rPr>
                <w:bCs/>
              </w:rPr>
              <w:t>Obciążenie studenta</w:t>
            </w:r>
          </w:p>
        </w:tc>
      </w:tr>
      <w:tr w:rsidR="0070599E" w:rsidRPr="000060F9" w14:paraId="4FC51740"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780CECD" w14:textId="77777777" w:rsidR="0070599E" w:rsidRPr="000060F9" w:rsidRDefault="0070599E" w:rsidP="00001998">
            <w:pPr>
              <w:rPr>
                <w:rFonts w:cs="Arial"/>
              </w:rPr>
            </w:pPr>
            <w:r w:rsidRPr="000060F9">
              <w:rPr>
                <w:rFonts w:cs="Arial"/>
                <w:lang w:val="en"/>
              </w:rPr>
              <w:t>Participation in lectures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38A6803" w14:textId="77777777" w:rsidR="0070599E" w:rsidRPr="000060F9" w:rsidRDefault="0070599E" w:rsidP="00001998">
            <w:pPr>
              <w:rPr>
                <w:rFonts w:cs="Arial"/>
              </w:rPr>
            </w:pPr>
            <w:r>
              <w:rPr>
                <w:rFonts w:cs="Arial"/>
              </w:rPr>
              <w:t>20</w:t>
            </w:r>
          </w:p>
        </w:tc>
      </w:tr>
      <w:tr w:rsidR="0070599E" w:rsidRPr="000060F9" w14:paraId="2BC84A89"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719DC1F" w14:textId="77777777" w:rsidR="0070599E" w:rsidRPr="000060F9" w:rsidRDefault="0070599E" w:rsidP="00001998">
            <w:pPr>
              <w:rPr>
                <w:rFonts w:cs="Arial"/>
              </w:rPr>
            </w:pPr>
            <w:r w:rsidRPr="000060F9">
              <w:rPr>
                <w:rFonts w:cs="Arial"/>
                <w:lang w:val="en"/>
              </w:rPr>
              <w:t>Participation in laboratory classes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61E845B" w14:textId="77777777" w:rsidR="0070599E" w:rsidRPr="000060F9" w:rsidRDefault="0070599E" w:rsidP="00001998">
            <w:pPr>
              <w:rPr>
                <w:rFonts w:cs="Arial"/>
              </w:rPr>
            </w:pPr>
            <w:r w:rsidRPr="000060F9">
              <w:rPr>
                <w:rFonts w:cs="Arial"/>
              </w:rPr>
              <w:t>20</w:t>
            </w:r>
          </w:p>
        </w:tc>
      </w:tr>
      <w:tr w:rsidR="0070599E" w:rsidRPr="000060F9" w14:paraId="063CB848"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DE03B71" w14:textId="77777777" w:rsidR="0070599E" w:rsidRPr="000060F9" w:rsidRDefault="0070599E" w:rsidP="00001998">
            <w:pPr>
              <w:rPr>
                <w:rFonts w:cs="Arial"/>
                <w:lang w:val="en-GB"/>
              </w:rPr>
            </w:pPr>
            <w:r w:rsidRPr="000060F9">
              <w:rPr>
                <w:rFonts w:cs="Arial"/>
                <w:lang w:val="en"/>
              </w:rPr>
              <w:t>Independent preparation for laboratory exercises and work on an individual task</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E553770" w14:textId="77777777" w:rsidR="0070599E" w:rsidRPr="000060F9" w:rsidRDefault="0070599E" w:rsidP="00001998">
            <w:pPr>
              <w:rPr>
                <w:rFonts w:cs="Arial"/>
              </w:rPr>
            </w:pPr>
            <w:r>
              <w:rPr>
                <w:rFonts w:cs="Arial"/>
              </w:rPr>
              <w:t>19</w:t>
            </w:r>
          </w:p>
        </w:tc>
      </w:tr>
      <w:tr w:rsidR="0070599E" w:rsidRPr="000060F9" w14:paraId="141E9FA1"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276478B" w14:textId="77777777" w:rsidR="0070599E" w:rsidRPr="000060F9" w:rsidRDefault="0070599E" w:rsidP="00001998">
            <w:pPr>
              <w:rPr>
                <w:rFonts w:cs="Arial"/>
                <w:lang w:val="en-GB"/>
              </w:rPr>
            </w:pPr>
            <w:r w:rsidRPr="000060F9">
              <w:rPr>
                <w:rFonts w:cs="Arial"/>
                <w:lang w:val="en"/>
              </w:rPr>
              <w:t>Participation in the consultation hours on the subject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EA391D6" w14:textId="77777777" w:rsidR="0070599E" w:rsidRPr="000060F9" w:rsidRDefault="0070599E" w:rsidP="00001998">
            <w:pPr>
              <w:rPr>
                <w:rFonts w:cs="Arial"/>
              </w:rPr>
            </w:pPr>
            <w:r>
              <w:rPr>
                <w:rFonts w:cs="Arial"/>
              </w:rPr>
              <w:t>6</w:t>
            </w:r>
          </w:p>
        </w:tc>
      </w:tr>
      <w:tr w:rsidR="0070599E" w:rsidRPr="000060F9" w14:paraId="05157B77"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5DE91B7" w14:textId="77777777" w:rsidR="0070599E" w:rsidRPr="000060F9" w:rsidRDefault="0070599E" w:rsidP="00001998">
            <w:pPr>
              <w:rPr>
                <w:rFonts w:cs="Arial"/>
                <w:lang w:val="en-GB"/>
              </w:rPr>
            </w:pPr>
            <w:r w:rsidRPr="000060F9">
              <w:rPr>
                <w:rFonts w:cs="Arial"/>
                <w:lang w:val="en"/>
              </w:rPr>
              <w:t>Preparing for the exam and attending the exam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6891C74" w14:textId="77777777" w:rsidR="0070599E" w:rsidRPr="000060F9" w:rsidRDefault="0070599E" w:rsidP="00001998">
            <w:pPr>
              <w:rPr>
                <w:rFonts w:cs="Arial"/>
              </w:rPr>
            </w:pPr>
            <w:r w:rsidRPr="000060F9">
              <w:rPr>
                <w:rFonts w:cs="Arial"/>
              </w:rPr>
              <w:t>10</w:t>
            </w:r>
          </w:p>
        </w:tc>
      </w:tr>
      <w:tr w:rsidR="0070599E" w:rsidRPr="00F56BF0" w14:paraId="687D3A1C"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42E384F" w14:textId="77777777" w:rsidR="0070599E" w:rsidRPr="00F56BF0" w:rsidRDefault="0070599E" w:rsidP="00001998">
            <w:pPr>
              <w:rPr>
                <w:rFonts w:cs="Arial"/>
                <w:b/>
                <w:bCs/>
              </w:rPr>
            </w:pPr>
            <w:r w:rsidRPr="00F56BF0">
              <w:rPr>
                <w:rFonts w:cs="Arial"/>
                <w:b/>
                <w:lang w:val="en"/>
              </w:rPr>
              <w:t>Total student workload</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32EB65" w14:textId="77777777" w:rsidR="0070599E" w:rsidRPr="00F56BF0" w:rsidRDefault="0070599E" w:rsidP="00001998">
            <w:pPr>
              <w:rPr>
                <w:rFonts w:cs="Arial"/>
                <w:b/>
              </w:rPr>
            </w:pPr>
            <w:r w:rsidRPr="00F56BF0">
              <w:rPr>
                <w:rFonts w:cs="Arial"/>
                <w:b/>
              </w:rPr>
              <w:t>75</w:t>
            </w:r>
          </w:p>
        </w:tc>
      </w:tr>
      <w:tr w:rsidR="0070599E" w:rsidRPr="00F56BF0" w14:paraId="62468AD2"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72B3BC2" w14:textId="77777777" w:rsidR="0070599E" w:rsidRPr="00F56BF0" w:rsidRDefault="0070599E" w:rsidP="00001998">
            <w:pPr>
              <w:rPr>
                <w:rFonts w:cs="Arial"/>
                <w:b/>
                <w:bCs/>
              </w:rPr>
            </w:pPr>
            <w:r w:rsidRPr="00F56BF0">
              <w:rPr>
                <w:rFonts w:cs="Arial"/>
                <w:b/>
                <w:lang w:val="en"/>
              </w:rPr>
              <w:t>ECTS credits per subject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0A0576B" w14:textId="77777777" w:rsidR="0070599E" w:rsidRPr="00F56BF0" w:rsidRDefault="0070599E" w:rsidP="00001998">
            <w:pPr>
              <w:rPr>
                <w:rFonts w:cs="Arial"/>
                <w:b/>
                <w:bCs/>
              </w:rPr>
            </w:pPr>
            <w:r w:rsidRPr="00F56BF0">
              <w:rPr>
                <w:rFonts w:cs="Arial"/>
                <w:b/>
                <w:bCs/>
              </w:rPr>
              <w:t>3</w:t>
            </w:r>
            <w:r>
              <w:rPr>
                <w:rFonts w:cs="Arial"/>
                <w:b/>
                <w:bCs/>
              </w:rPr>
              <w:t xml:space="preserve"> ECTS</w:t>
            </w:r>
          </w:p>
        </w:tc>
      </w:tr>
      <w:tr w:rsidR="0070599E" w:rsidRPr="000060F9" w14:paraId="44E901A3" w14:textId="77777777" w:rsidTr="00001998">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7488A28" w14:textId="77777777" w:rsidR="0070599E" w:rsidRPr="00F56BF0" w:rsidRDefault="0070599E" w:rsidP="00001998">
            <w:pPr>
              <w:pStyle w:val="Tytukomrki"/>
              <w:jc w:val="center"/>
              <w:rPr>
                <w:bCs/>
              </w:rPr>
            </w:pPr>
            <w:r w:rsidRPr="00F56BF0">
              <w:rPr>
                <w:bCs/>
              </w:rPr>
              <w:t>Studia niestacjonarne</w:t>
            </w:r>
          </w:p>
        </w:tc>
      </w:tr>
      <w:tr w:rsidR="0070599E" w:rsidRPr="000060F9" w14:paraId="428BBB20" w14:textId="77777777" w:rsidTr="00001998">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9F0B3A4" w14:textId="77777777" w:rsidR="0070599E" w:rsidRPr="00F56BF0" w:rsidRDefault="0070599E" w:rsidP="00001998">
            <w:pPr>
              <w:pStyle w:val="Tytukomrki"/>
              <w:rPr>
                <w:bCs/>
              </w:rPr>
            </w:pPr>
            <w:r w:rsidRPr="00F56BF0">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22863DB" w14:textId="77777777" w:rsidR="0070599E" w:rsidRPr="00F56BF0" w:rsidRDefault="0070599E" w:rsidP="00001998">
            <w:pPr>
              <w:pStyle w:val="Tytukomrki"/>
              <w:rPr>
                <w:bCs/>
              </w:rPr>
            </w:pPr>
            <w:r w:rsidRPr="00F56BF0">
              <w:rPr>
                <w:bCs/>
              </w:rPr>
              <w:t>Obciążenie studenta</w:t>
            </w:r>
          </w:p>
        </w:tc>
      </w:tr>
      <w:tr w:rsidR="0070599E" w:rsidRPr="000060F9" w14:paraId="1C387A82"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5968A0E" w14:textId="77777777" w:rsidR="0070599E" w:rsidRPr="000060F9" w:rsidRDefault="0070599E" w:rsidP="00001998">
            <w:pPr>
              <w:rPr>
                <w:rFonts w:cs="Arial"/>
              </w:rPr>
            </w:pPr>
            <w:r w:rsidRPr="000060F9">
              <w:rPr>
                <w:rFonts w:cs="Arial"/>
                <w:lang w:val="en"/>
              </w:rPr>
              <w:t>Participation in lectures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B3ADCE0" w14:textId="77777777" w:rsidR="0070599E" w:rsidRPr="000060F9" w:rsidRDefault="0070599E" w:rsidP="00001998">
            <w:pPr>
              <w:rPr>
                <w:rFonts w:cs="Arial"/>
              </w:rPr>
            </w:pPr>
            <w:r w:rsidRPr="000060F9">
              <w:rPr>
                <w:rFonts w:cs="Arial"/>
              </w:rPr>
              <w:t>12</w:t>
            </w:r>
          </w:p>
        </w:tc>
      </w:tr>
      <w:tr w:rsidR="0070599E" w:rsidRPr="000060F9" w14:paraId="4BB34AF5"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DC08DE4" w14:textId="77777777" w:rsidR="0070599E" w:rsidRPr="000060F9" w:rsidRDefault="0070599E" w:rsidP="00001998">
            <w:pPr>
              <w:rPr>
                <w:rFonts w:cs="Arial"/>
              </w:rPr>
            </w:pPr>
            <w:r w:rsidRPr="000060F9">
              <w:rPr>
                <w:rFonts w:cs="Arial"/>
                <w:lang w:val="en"/>
              </w:rPr>
              <w:t>Participation in laboratory classes</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F10344E" w14:textId="77777777" w:rsidR="0070599E" w:rsidRPr="000060F9" w:rsidRDefault="0070599E" w:rsidP="00001998">
            <w:pPr>
              <w:rPr>
                <w:rFonts w:cs="Arial"/>
              </w:rPr>
            </w:pPr>
            <w:r w:rsidRPr="000060F9">
              <w:rPr>
                <w:rFonts w:cs="Arial"/>
              </w:rPr>
              <w:t>15</w:t>
            </w:r>
          </w:p>
        </w:tc>
      </w:tr>
      <w:tr w:rsidR="0070599E" w:rsidRPr="000060F9" w14:paraId="5BBD4B2D"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84F82CE" w14:textId="77777777" w:rsidR="0070599E" w:rsidRPr="000060F9" w:rsidRDefault="0070599E" w:rsidP="00001998">
            <w:pPr>
              <w:rPr>
                <w:rFonts w:cs="Arial"/>
                <w:lang w:val="en-GB"/>
              </w:rPr>
            </w:pPr>
            <w:r w:rsidRPr="000060F9">
              <w:rPr>
                <w:rFonts w:cs="Arial"/>
                <w:lang w:val="en"/>
              </w:rPr>
              <w:t>Independent preparation for laboratory exercises and work on an individual task</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D59DE98" w14:textId="77777777" w:rsidR="0070599E" w:rsidRPr="000060F9" w:rsidRDefault="0070599E" w:rsidP="00001998">
            <w:pPr>
              <w:rPr>
                <w:rFonts w:cs="Arial"/>
              </w:rPr>
            </w:pPr>
            <w:r w:rsidRPr="000060F9">
              <w:rPr>
                <w:rFonts w:cs="Arial"/>
              </w:rPr>
              <w:t>34</w:t>
            </w:r>
          </w:p>
        </w:tc>
      </w:tr>
      <w:tr w:rsidR="0070599E" w:rsidRPr="000060F9" w14:paraId="7B25920B"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7F9F503" w14:textId="77777777" w:rsidR="0070599E" w:rsidRPr="000060F9" w:rsidRDefault="0070599E" w:rsidP="00001998">
            <w:pPr>
              <w:rPr>
                <w:rFonts w:cs="Arial"/>
                <w:lang w:val="en-GB"/>
              </w:rPr>
            </w:pPr>
            <w:r w:rsidRPr="000060F9">
              <w:rPr>
                <w:rFonts w:cs="Arial"/>
                <w:lang w:val="en"/>
              </w:rPr>
              <w:t>Participation in the consultation hours on the subject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B392AA4" w14:textId="77777777" w:rsidR="0070599E" w:rsidRPr="000060F9" w:rsidRDefault="0070599E" w:rsidP="00001998">
            <w:pPr>
              <w:rPr>
                <w:rFonts w:cs="Arial"/>
              </w:rPr>
            </w:pPr>
            <w:r w:rsidRPr="000060F9">
              <w:rPr>
                <w:rFonts w:cs="Arial"/>
              </w:rPr>
              <w:t>2</w:t>
            </w:r>
          </w:p>
        </w:tc>
      </w:tr>
      <w:tr w:rsidR="0070599E" w:rsidRPr="000060F9" w14:paraId="3B513106"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B60A03D" w14:textId="77777777" w:rsidR="0070599E" w:rsidRPr="000060F9" w:rsidRDefault="0070599E" w:rsidP="00001998">
            <w:pPr>
              <w:rPr>
                <w:rFonts w:cs="Arial"/>
                <w:lang w:val="en-GB"/>
              </w:rPr>
            </w:pPr>
            <w:r w:rsidRPr="000060F9">
              <w:rPr>
                <w:rFonts w:cs="Arial"/>
                <w:lang w:val="en"/>
              </w:rPr>
              <w:t>Preparing for the exam and attending the exam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4F021E4" w14:textId="77777777" w:rsidR="0070599E" w:rsidRPr="000060F9" w:rsidRDefault="0070599E" w:rsidP="00001998">
            <w:pPr>
              <w:rPr>
                <w:rFonts w:cs="Arial"/>
              </w:rPr>
            </w:pPr>
            <w:r w:rsidRPr="000060F9">
              <w:rPr>
                <w:rFonts w:cs="Arial"/>
              </w:rPr>
              <w:t>12</w:t>
            </w:r>
          </w:p>
        </w:tc>
      </w:tr>
      <w:tr w:rsidR="0070599E" w:rsidRPr="000060F9" w14:paraId="3EAD45FB"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4D27D23" w14:textId="77777777" w:rsidR="0070599E" w:rsidRPr="00F56BF0" w:rsidRDefault="0070599E" w:rsidP="00001998">
            <w:pPr>
              <w:rPr>
                <w:rFonts w:cs="Arial"/>
                <w:b/>
                <w:bCs/>
              </w:rPr>
            </w:pPr>
            <w:r w:rsidRPr="00F56BF0">
              <w:rPr>
                <w:rFonts w:cs="Arial"/>
                <w:b/>
                <w:lang w:val="en"/>
              </w:rPr>
              <w:t>Total student workload</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A1765E9" w14:textId="77777777" w:rsidR="0070599E" w:rsidRPr="00F56BF0" w:rsidRDefault="0070599E" w:rsidP="00001998">
            <w:pPr>
              <w:rPr>
                <w:rFonts w:cs="Arial"/>
                <w:b/>
              </w:rPr>
            </w:pPr>
            <w:r w:rsidRPr="00F56BF0">
              <w:rPr>
                <w:rFonts w:cs="Arial"/>
                <w:b/>
              </w:rPr>
              <w:t>75</w:t>
            </w:r>
          </w:p>
        </w:tc>
      </w:tr>
      <w:tr w:rsidR="0070599E" w:rsidRPr="000060F9" w14:paraId="0D8EC679"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86279B7" w14:textId="77777777" w:rsidR="0070599E" w:rsidRPr="00F56BF0" w:rsidRDefault="0070599E" w:rsidP="00001998">
            <w:pPr>
              <w:rPr>
                <w:rFonts w:cs="Arial"/>
                <w:b/>
                <w:bCs/>
              </w:rPr>
            </w:pPr>
            <w:r w:rsidRPr="00F56BF0">
              <w:rPr>
                <w:rFonts w:cs="Arial"/>
                <w:b/>
                <w:lang w:val="en"/>
              </w:rPr>
              <w:t>ECTS credits per subject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4E4188E" w14:textId="77777777" w:rsidR="0070599E" w:rsidRPr="00F56BF0" w:rsidRDefault="0070599E" w:rsidP="00001998">
            <w:pPr>
              <w:rPr>
                <w:rFonts w:cs="Arial"/>
                <w:b/>
                <w:bCs/>
              </w:rPr>
            </w:pPr>
            <w:r w:rsidRPr="00F56BF0">
              <w:rPr>
                <w:rFonts w:cs="Arial"/>
                <w:b/>
                <w:bCs/>
              </w:rPr>
              <w:t>3</w:t>
            </w:r>
            <w:r>
              <w:rPr>
                <w:rFonts w:cs="Arial"/>
                <w:b/>
                <w:bCs/>
              </w:rPr>
              <w:t xml:space="preserve"> ECTS</w:t>
            </w:r>
          </w:p>
        </w:tc>
      </w:tr>
    </w:tbl>
    <w:p w14:paraId="3960BCFD" w14:textId="77777777" w:rsidR="0070599E" w:rsidRDefault="0070599E" w:rsidP="0070599E">
      <w:pPr>
        <w:ind w:left="0"/>
      </w:pPr>
    </w:p>
    <w:p w14:paraId="36360662" w14:textId="77777777" w:rsidR="0070599E" w:rsidRDefault="0070599E">
      <w:pPr>
        <w:rPr>
          <w:rFonts w:cs="Arial"/>
          <w:b/>
        </w:rPr>
      </w:pPr>
    </w:p>
    <w:p w14:paraId="27B8967D" w14:textId="77777777" w:rsidR="004E0720" w:rsidRDefault="004E0720">
      <w:pPr>
        <w:rPr>
          <w:rFonts w:cs="Arial"/>
          <w:b/>
        </w:rPr>
      </w:pPr>
      <w:r w:rsidRPr="000060F9">
        <w:rPr>
          <w:rFonts w:cs="Arial"/>
          <w:b/>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2769D0" w:rsidRPr="000060F9" w14:paraId="61B9291C" w14:textId="77777777" w:rsidTr="00001998">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5E403EE1" w14:textId="77777777" w:rsidR="002769D0" w:rsidRPr="000060F9" w:rsidRDefault="002769D0" w:rsidP="00001998">
            <w:pPr>
              <w:pStyle w:val="Tytu"/>
              <w:jc w:val="center"/>
              <w:rPr>
                <w:rFonts w:cs="Arial"/>
                <w:szCs w:val="22"/>
              </w:rPr>
            </w:pPr>
            <w:r w:rsidRPr="000060F9">
              <w:rPr>
                <w:rFonts w:cs="Arial"/>
                <w:szCs w:val="22"/>
              </w:rPr>
              <w:lastRenderedPageBreak/>
              <w:br w:type="page"/>
              <w:t>Sylabus przedmiotu / modułu kształcenia</w:t>
            </w:r>
          </w:p>
        </w:tc>
      </w:tr>
      <w:tr w:rsidR="002769D0" w:rsidRPr="000060F9" w14:paraId="3BF3A0F0" w14:textId="77777777" w:rsidTr="00001998">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176AFC2E" w14:textId="77777777" w:rsidR="002769D0" w:rsidRPr="000060F9" w:rsidRDefault="002769D0" w:rsidP="00001998">
            <w:pPr>
              <w:pStyle w:val="Tytukomrki"/>
            </w:pPr>
            <w:r w:rsidRPr="000060F9">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7E591E7D" w14:textId="77777777" w:rsidR="002769D0" w:rsidRPr="000060F9" w:rsidRDefault="002769D0" w:rsidP="00001998">
            <w:pPr>
              <w:pStyle w:val="Nagwek1"/>
              <w:rPr>
                <w:rFonts w:cs="Arial"/>
                <w:szCs w:val="22"/>
              </w:rPr>
            </w:pPr>
            <w:r w:rsidRPr="000060F9">
              <w:rPr>
                <w:rFonts w:cs="Arial"/>
                <w:szCs w:val="22"/>
              </w:rPr>
              <w:t xml:space="preserve">Bazy danych </w:t>
            </w:r>
            <w:proofErr w:type="spellStart"/>
            <w:r w:rsidRPr="000060F9">
              <w:rPr>
                <w:rFonts w:cs="Arial"/>
                <w:szCs w:val="22"/>
              </w:rPr>
              <w:t>NoSQL</w:t>
            </w:r>
            <w:proofErr w:type="spellEnd"/>
          </w:p>
        </w:tc>
      </w:tr>
      <w:tr w:rsidR="002769D0" w:rsidRPr="000060F9" w14:paraId="27770DA0" w14:textId="77777777" w:rsidTr="00001998">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0C71F706" w14:textId="77777777" w:rsidR="002769D0" w:rsidRPr="000060F9" w:rsidRDefault="002769D0" w:rsidP="00001998">
            <w:pPr>
              <w:pStyle w:val="Tytukomrki"/>
            </w:pPr>
            <w:r w:rsidRPr="000060F9">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0B1E60DF" w14:textId="77777777" w:rsidR="002769D0" w:rsidRPr="000060F9" w:rsidRDefault="002769D0" w:rsidP="00001998">
            <w:pPr>
              <w:rPr>
                <w:rFonts w:cs="Arial"/>
                <w:lang w:val="en-US"/>
              </w:rPr>
            </w:pPr>
            <w:proofErr w:type="spellStart"/>
            <w:r w:rsidRPr="000060F9">
              <w:rPr>
                <w:rFonts w:cs="Arial"/>
              </w:rPr>
              <w:t>NoSQL</w:t>
            </w:r>
            <w:proofErr w:type="spellEnd"/>
            <w:r w:rsidRPr="000060F9">
              <w:rPr>
                <w:rFonts w:cs="Arial"/>
              </w:rPr>
              <w:t xml:space="preserve"> </w:t>
            </w:r>
            <w:proofErr w:type="spellStart"/>
            <w:r w:rsidRPr="000060F9">
              <w:rPr>
                <w:rFonts w:cs="Arial"/>
              </w:rPr>
              <w:t>databases</w:t>
            </w:r>
            <w:proofErr w:type="spellEnd"/>
          </w:p>
        </w:tc>
      </w:tr>
      <w:tr w:rsidR="002769D0" w:rsidRPr="000060F9" w14:paraId="49902500" w14:textId="77777777" w:rsidTr="00001998">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D5278F6" w14:textId="77777777" w:rsidR="002769D0" w:rsidRPr="000060F9" w:rsidRDefault="002769D0" w:rsidP="00001998">
            <w:pPr>
              <w:pStyle w:val="Tytukomrki"/>
            </w:pPr>
            <w:r w:rsidRPr="000060F9">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7FF733EE" w14:textId="77777777" w:rsidR="002769D0" w:rsidRPr="000060F9" w:rsidRDefault="002769D0" w:rsidP="00001998">
            <w:pPr>
              <w:rPr>
                <w:rFonts w:cs="Arial"/>
              </w:rPr>
            </w:pPr>
            <w:r w:rsidRPr="000060F9">
              <w:rPr>
                <w:rFonts w:cs="Arial"/>
              </w:rPr>
              <w:t>polski</w:t>
            </w:r>
          </w:p>
        </w:tc>
      </w:tr>
      <w:tr w:rsidR="002769D0" w:rsidRPr="000060F9" w14:paraId="0314E570" w14:textId="77777777" w:rsidTr="00001998">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39E84E70" w14:textId="77777777" w:rsidR="002769D0" w:rsidRPr="000060F9" w:rsidRDefault="002769D0" w:rsidP="00001998">
            <w:pPr>
              <w:pStyle w:val="Tytukomrki"/>
            </w:pPr>
            <w:r w:rsidRPr="000060F9">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2015E592" w14:textId="77777777" w:rsidR="002769D0" w:rsidRPr="000060F9" w:rsidRDefault="002769D0" w:rsidP="00001998">
            <w:pPr>
              <w:rPr>
                <w:rFonts w:cs="Arial"/>
              </w:rPr>
            </w:pPr>
            <w:r w:rsidRPr="000060F9">
              <w:rPr>
                <w:rFonts w:cs="Arial"/>
              </w:rPr>
              <w:t>informatyka</w:t>
            </w:r>
          </w:p>
        </w:tc>
      </w:tr>
      <w:tr w:rsidR="002769D0" w:rsidRPr="000060F9" w14:paraId="18ADC490" w14:textId="77777777" w:rsidTr="00001998">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53B2B388" w14:textId="77777777" w:rsidR="002769D0" w:rsidRPr="000060F9" w:rsidRDefault="002769D0" w:rsidP="00001998">
            <w:pPr>
              <w:pStyle w:val="Tytukomrki"/>
            </w:pPr>
            <w:r w:rsidRPr="000060F9">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099E4AF1" w14:textId="77777777" w:rsidR="002769D0" w:rsidRPr="000060F9" w:rsidRDefault="002769D0" w:rsidP="00001998">
            <w:pPr>
              <w:rPr>
                <w:rFonts w:cs="Arial"/>
              </w:rPr>
            </w:pPr>
            <w:r w:rsidRPr="000060F9">
              <w:rPr>
                <w:rFonts w:cs="Arial"/>
              </w:rPr>
              <w:t>Wydział Nauk Ścisłych i Przyrodniczych</w:t>
            </w:r>
          </w:p>
        </w:tc>
      </w:tr>
      <w:tr w:rsidR="002769D0" w:rsidRPr="000060F9" w14:paraId="6BF5822F" w14:textId="77777777" w:rsidTr="00001998">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D5A86F3" w14:textId="77777777" w:rsidR="002769D0" w:rsidRPr="000060F9" w:rsidRDefault="002769D0" w:rsidP="00001998">
            <w:pPr>
              <w:pStyle w:val="Tytukomrki"/>
            </w:pPr>
            <w:r w:rsidRPr="000060F9">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74F812C8" w14:textId="77777777" w:rsidR="002769D0" w:rsidRPr="000060F9" w:rsidRDefault="002769D0" w:rsidP="00001998">
            <w:pPr>
              <w:rPr>
                <w:rFonts w:cs="Arial"/>
              </w:rPr>
            </w:pPr>
            <w:r w:rsidRPr="000060F9">
              <w:rPr>
                <w:rFonts w:cs="Arial"/>
              </w:rPr>
              <w:t>obowiązkowy</w:t>
            </w:r>
          </w:p>
        </w:tc>
      </w:tr>
      <w:tr w:rsidR="002769D0" w:rsidRPr="000060F9" w14:paraId="2A698BBA" w14:textId="77777777" w:rsidTr="00001998">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49024E8" w14:textId="77777777" w:rsidR="002769D0" w:rsidRPr="000060F9" w:rsidRDefault="002769D0" w:rsidP="00001998">
            <w:pPr>
              <w:pStyle w:val="Tytukomrki"/>
            </w:pPr>
            <w:r w:rsidRPr="000060F9">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68E4BE68" w14:textId="77777777" w:rsidR="002769D0" w:rsidRPr="000060F9" w:rsidRDefault="002769D0" w:rsidP="00001998">
            <w:pPr>
              <w:rPr>
                <w:rFonts w:cs="Arial"/>
              </w:rPr>
            </w:pPr>
            <w:r w:rsidRPr="000060F9">
              <w:rPr>
                <w:rFonts w:cs="Arial"/>
              </w:rPr>
              <w:t>drugiego stopnia</w:t>
            </w:r>
          </w:p>
        </w:tc>
      </w:tr>
      <w:tr w:rsidR="002769D0" w:rsidRPr="000060F9" w14:paraId="411E2B86" w14:textId="77777777" w:rsidTr="00001998">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2E222049" w14:textId="77777777" w:rsidR="002769D0" w:rsidRPr="000060F9" w:rsidRDefault="002769D0" w:rsidP="00001998">
            <w:pPr>
              <w:pStyle w:val="Tytukomrki"/>
            </w:pPr>
            <w:r w:rsidRPr="000060F9">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6E3D4F75" w14:textId="77777777" w:rsidR="002769D0" w:rsidRPr="000060F9" w:rsidRDefault="002769D0" w:rsidP="00001998">
            <w:pPr>
              <w:rPr>
                <w:rFonts w:cs="Arial"/>
              </w:rPr>
            </w:pPr>
            <w:r w:rsidRPr="000060F9">
              <w:rPr>
                <w:rFonts w:cs="Arial"/>
              </w:rPr>
              <w:t>pierwszy</w:t>
            </w:r>
          </w:p>
        </w:tc>
      </w:tr>
      <w:tr w:rsidR="002769D0" w:rsidRPr="000060F9" w14:paraId="127B8C3B" w14:textId="77777777" w:rsidTr="00001998">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3D787C6F" w14:textId="77777777" w:rsidR="002769D0" w:rsidRPr="000060F9" w:rsidRDefault="002769D0" w:rsidP="00001998">
            <w:pPr>
              <w:pStyle w:val="Tytukomrki"/>
            </w:pPr>
            <w:r w:rsidRPr="000060F9">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524A9679" w14:textId="77777777" w:rsidR="002769D0" w:rsidRPr="000060F9" w:rsidRDefault="002769D0" w:rsidP="00001998">
            <w:pPr>
              <w:rPr>
                <w:rFonts w:cs="Arial"/>
              </w:rPr>
            </w:pPr>
            <w:r>
              <w:rPr>
                <w:rFonts w:cs="Arial"/>
              </w:rPr>
              <w:t>drugi</w:t>
            </w:r>
          </w:p>
        </w:tc>
      </w:tr>
      <w:tr w:rsidR="002769D0" w:rsidRPr="000060F9" w14:paraId="48370E77" w14:textId="77777777" w:rsidTr="00001998">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8BF78F8" w14:textId="77777777" w:rsidR="002769D0" w:rsidRPr="000060F9" w:rsidRDefault="002769D0" w:rsidP="00001998">
            <w:pPr>
              <w:pStyle w:val="Tytukomrki"/>
            </w:pPr>
            <w:r w:rsidRPr="000060F9">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54908B26" w14:textId="77777777" w:rsidR="002769D0" w:rsidRPr="000060F9" w:rsidRDefault="002769D0" w:rsidP="00001998">
            <w:pPr>
              <w:rPr>
                <w:rFonts w:cs="Arial"/>
              </w:rPr>
            </w:pPr>
            <w:r>
              <w:rPr>
                <w:rFonts w:cs="Arial"/>
              </w:rPr>
              <w:t>3</w:t>
            </w:r>
          </w:p>
        </w:tc>
      </w:tr>
      <w:tr w:rsidR="002769D0" w:rsidRPr="000060F9" w14:paraId="69C4532A" w14:textId="77777777" w:rsidTr="0000199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332C706" w14:textId="77777777" w:rsidR="002769D0" w:rsidRPr="000060F9" w:rsidRDefault="002769D0" w:rsidP="00001998">
            <w:pPr>
              <w:pStyle w:val="Tytukomrki"/>
            </w:pPr>
            <w:r w:rsidRPr="000060F9">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4E09D1D9" w14:textId="77777777" w:rsidR="002769D0" w:rsidRPr="000060F9" w:rsidRDefault="002769D0" w:rsidP="00001998">
            <w:pPr>
              <w:rPr>
                <w:rFonts w:cs="Arial"/>
              </w:rPr>
            </w:pPr>
            <w:r w:rsidRPr="000060F9">
              <w:rPr>
                <w:rFonts w:cs="Arial"/>
              </w:rPr>
              <w:t>dr Piotr Świtalski</w:t>
            </w:r>
          </w:p>
        </w:tc>
      </w:tr>
      <w:tr w:rsidR="002769D0" w:rsidRPr="000060F9" w14:paraId="392566AC" w14:textId="77777777" w:rsidTr="0000199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BB7613A" w14:textId="77777777" w:rsidR="002769D0" w:rsidRPr="000060F9" w:rsidRDefault="002769D0" w:rsidP="00001998">
            <w:pPr>
              <w:pStyle w:val="Tytukomrki"/>
            </w:pPr>
            <w:r w:rsidRPr="000060F9">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3519C849" w14:textId="77777777" w:rsidR="002769D0" w:rsidRPr="000060F9" w:rsidRDefault="002769D0" w:rsidP="00001998">
            <w:pPr>
              <w:rPr>
                <w:rFonts w:cs="Arial"/>
              </w:rPr>
            </w:pPr>
            <w:r w:rsidRPr="000060F9">
              <w:rPr>
                <w:rFonts w:cs="Arial"/>
              </w:rPr>
              <w:t>dr Piotr Świtalski</w:t>
            </w:r>
          </w:p>
        </w:tc>
      </w:tr>
      <w:tr w:rsidR="002769D0" w:rsidRPr="000060F9" w14:paraId="449377D7" w14:textId="77777777" w:rsidTr="0000199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AE09944" w14:textId="77777777" w:rsidR="002769D0" w:rsidRPr="000060F9" w:rsidRDefault="002769D0" w:rsidP="00001998">
            <w:pPr>
              <w:pStyle w:val="Tytukomrki"/>
            </w:pPr>
            <w:r w:rsidRPr="000060F9">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4564BC2A" w14:textId="77777777" w:rsidR="002769D0" w:rsidRPr="000060F9" w:rsidRDefault="002769D0" w:rsidP="00001998">
            <w:pPr>
              <w:rPr>
                <w:rFonts w:cs="Arial"/>
              </w:rPr>
            </w:pPr>
            <w:r w:rsidRPr="000060F9">
              <w:rPr>
                <w:rFonts w:cs="Arial"/>
              </w:rPr>
              <w:t xml:space="preserve">Celem przedmiotu jest zaznajomienie studentów z różnymi </w:t>
            </w:r>
            <w:r>
              <w:rPr>
                <w:rFonts w:cs="Arial"/>
              </w:rPr>
              <w:t>typami</w:t>
            </w:r>
            <w:r w:rsidRPr="000060F9">
              <w:rPr>
                <w:rFonts w:cs="Arial"/>
              </w:rPr>
              <w:t xml:space="preserve"> baz nierelacyjnych. Dokonany zostanie przegląd dostępnych na rynku baz danych. W wykładzie zawarte będą szczegółowe funkcjonalności baz danych </w:t>
            </w:r>
            <w:proofErr w:type="spellStart"/>
            <w:r w:rsidRPr="000060F9">
              <w:rPr>
                <w:rFonts w:cs="Arial"/>
              </w:rPr>
              <w:t>NoSQL</w:t>
            </w:r>
            <w:proofErr w:type="spellEnd"/>
            <w:r w:rsidRPr="000060F9">
              <w:rPr>
                <w:rFonts w:cs="Arial"/>
              </w:rPr>
              <w:t xml:space="preserve">. Na zajęciach laboratoryjnych studenci będą mieli okazję do praktycznej realizacji zadań w oparciu o bazy </w:t>
            </w:r>
            <w:proofErr w:type="spellStart"/>
            <w:r w:rsidRPr="000060F9">
              <w:rPr>
                <w:rFonts w:cs="Arial"/>
              </w:rPr>
              <w:t>NoSQL</w:t>
            </w:r>
            <w:proofErr w:type="spellEnd"/>
            <w:r w:rsidRPr="000060F9">
              <w:rPr>
                <w:rFonts w:cs="Arial"/>
              </w:rPr>
              <w:t>. Dodatkowym elementem praktycznym będzie zadanie praktyczne realizowane przez studentów.</w:t>
            </w:r>
          </w:p>
        </w:tc>
      </w:tr>
      <w:tr w:rsidR="002769D0" w:rsidRPr="000060F9" w14:paraId="4B606A51" w14:textId="77777777" w:rsidTr="00001998">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6869521D" w14:textId="77777777" w:rsidR="002769D0" w:rsidRPr="000060F9" w:rsidRDefault="002769D0" w:rsidP="00001998">
            <w:pPr>
              <w:pStyle w:val="Tytukomrki"/>
            </w:pPr>
            <w:r w:rsidRPr="000060F9">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2B8008AA" w14:textId="77777777" w:rsidR="002769D0" w:rsidRPr="000060F9" w:rsidRDefault="002769D0" w:rsidP="00001998">
            <w:pPr>
              <w:pStyle w:val="Tytukomrki"/>
            </w:pPr>
            <w:r w:rsidRPr="000060F9">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69D92B56" w14:textId="77777777" w:rsidR="002769D0" w:rsidRPr="000060F9" w:rsidRDefault="002769D0" w:rsidP="00001998">
            <w:pPr>
              <w:pStyle w:val="Tytukomrki"/>
            </w:pPr>
            <w:r w:rsidRPr="000060F9">
              <w:t>Symbol efektu kierunkowego</w:t>
            </w:r>
          </w:p>
        </w:tc>
      </w:tr>
      <w:tr w:rsidR="002769D0" w:rsidRPr="000060F9" w14:paraId="5F8BC6F3" w14:textId="77777777" w:rsidTr="00001998">
        <w:trPr>
          <w:trHeight w:val="290"/>
        </w:trPr>
        <w:tc>
          <w:tcPr>
            <w:tcW w:w="1166" w:type="dxa"/>
            <w:tcBorders>
              <w:top w:val="single" w:sz="4" w:space="0" w:color="auto"/>
              <w:left w:val="single" w:sz="6" w:space="0" w:color="auto"/>
              <w:bottom w:val="single" w:sz="2" w:space="0" w:color="000000"/>
              <w:right w:val="single" w:sz="6" w:space="0" w:color="auto"/>
            </w:tcBorders>
          </w:tcPr>
          <w:p w14:paraId="4CDB8ABA" w14:textId="77777777" w:rsidR="002769D0" w:rsidRPr="000060F9" w:rsidRDefault="002769D0" w:rsidP="00001998">
            <w:pPr>
              <w:rPr>
                <w:rFonts w:cs="Arial"/>
                <w:b/>
                <w:bCs/>
              </w:rPr>
            </w:pPr>
            <w:r w:rsidRPr="000060F9">
              <w:rPr>
                <w:rFonts w:cs="Arial"/>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1D65F197" w14:textId="77777777" w:rsidR="002769D0" w:rsidRPr="000060F9" w:rsidRDefault="002769D0" w:rsidP="00001998">
            <w:pPr>
              <w:rPr>
                <w:rFonts w:cs="Arial"/>
              </w:rPr>
            </w:pPr>
            <w:r w:rsidRPr="000060F9">
              <w:rPr>
                <w:rFonts w:cs="Arial"/>
              </w:rPr>
              <w:t xml:space="preserve">Zna i rozumie działanie poszczególnych </w:t>
            </w:r>
            <w:r>
              <w:rPr>
                <w:rFonts w:cs="Arial"/>
              </w:rPr>
              <w:t xml:space="preserve">typów </w:t>
            </w:r>
            <w:r w:rsidRPr="000060F9">
              <w:rPr>
                <w:rFonts w:cs="Arial"/>
              </w:rPr>
              <w:t xml:space="preserve">baz danych </w:t>
            </w:r>
            <w:proofErr w:type="spellStart"/>
            <w:r w:rsidRPr="000060F9">
              <w:rPr>
                <w:rFonts w:cs="Arial"/>
              </w:rPr>
              <w:t>NoSQL</w:t>
            </w:r>
            <w:proofErr w:type="spellEnd"/>
          </w:p>
        </w:tc>
        <w:tc>
          <w:tcPr>
            <w:tcW w:w="2128" w:type="dxa"/>
            <w:tcBorders>
              <w:top w:val="single" w:sz="2" w:space="0" w:color="000000"/>
              <w:left w:val="single" w:sz="6" w:space="0" w:color="auto"/>
              <w:bottom w:val="single" w:sz="2" w:space="0" w:color="000000"/>
              <w:right w:val="single" w:sz="6" w:space="0" w:color="auto"/>
            </w:tcBorders>
          </w:tcPr>
          <w:p w14:paraId="6AF1F689" w14:textId="77777777" w:rsidR="002769D0" w:rsidRPr="000060F9" w:rsidRDefault="002769D0" w:rsidP="00001998">
            <w:pPr>
              <w:rPr>
                <w:rFonts w:cs="Arial"/>
                <w:b/>
                <w:bCs/>
              </w:rPr>
            </w:pPr>
            <w:r w:rsidRPr="000060F9">
              <w:rPr>
                <w:rFonts w:cs="Arial"/>
                <w:b/>
                <w:bCs/>
              </w:rPr>
              <w:t>K_W10</w:t>
            </w:r>
          </w:p>
        </w:tc>
      </w:tr>
      <w:tr w:rsidR="002769D0" w:rsidRPr="000060F9" w14:paraId="49E2436C" w14:textId="77777777" w:rsidTr="00001998">
        <w:trPr>
          <w:trHeight w:val="290"/>
        </w:trPr>
        <w:tc>
          <w:tcPr>
            <w:tcW w:w="1166" w:type="dxa"/>
            <w:tcBorders>
              <w:top w:val="single" w:sz="4" w:space="0" w:color="auto"/>
              <w:left w:val="single" w:sz="6" w:space="0" w:color="auto"/>
              <w:bottom w:val="single" w:sz="2" w:space="0" w:color="000000"/>
              <w:right w:val="single" w:sz="6" w:space="0" w:color="auto"/>
            </w:tcBorders>
          </w:tcPr>
          <w:p w14:paraId="105C48BF" w14:textId="77777777" w:rsidR="002769D0" w:rsidRPr="000060F9" w:rsidRDefault="002769D0" w:rsidP="00001998">
            <w:pPr>
              <w:rPr>
                <w:rFonts w:cs="Arial"/>
                <w:b/>
                <w:bCs/>
              </w:rPr>
            </w:pPr>
            <w:r w:rsidRPr="000060F9">
              <w:rPr>
                <w:rFonts w:cs="Arial"/>
                <w:b/>
                <w:bCs/>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3F5F9384" w14:textId="77777777" w:rsidR="002769D0" w:rsidRPr="000060F9" w:rsidRDefault="002769D0" w:rsidP="00001998">
            <w:pPr>
              <w:rPr>
                <w:rFonts w:cs="Arial"/>
              </w:rPr>
            </w:pPr>
            <w:r w:rsidRPr="000060F9">
              <w:rPr>
                <w:rFonts w:cs="Arial"/>
              </w:rPr>
              <w:t xml:space="preserve">Zna języki zapytań i interfejsy programowania baz danych </w:t>
            </w:r>
            <w:proofErr w:type="spellStart"/>
            <w:r w:rsidRPr="000060F9">
              <w:rPr>
                <w:rFonts w:cs="Arial"/>
              </w:rPr>
              <w:t>NoSQL</w:t>
            </w:r>
            <w:proofErr w:type="spellEnd"/>
            <w:r w:rsidRPr="000060F9">
              <w:rPr>
                <w:rFonts w:cs="Arial"/>
              </w:rPr>
              <w:t xml:space="preserve"> </w:t>
            </w:r>
          </w:p>
        </w:tc>
        <w:tc>
          <w:tcPr>
            <w:tcW w:w="2128" w:type="dxa"/>
            <w:tcBorders>
              <w:top w:val="single" w:sz="2" w:space="0" w:color="000000"/>
              <w:left w:val="single" w:sz="6" w:space="0" w:color="auto"/>
              <w:bottom w:val="single" w:sz="2" w:space="0" w:color="000000"/>
              <w:right w:val="single" w:sz="6" w:space="0" w:color="auto"/>
            </w:tcBorders>
          </w:tcPr>
          <w:p w14:paraId="50AAF768" w14:textId="77777777" w:rsidR="002769D0" w:rsidRPr="000060F9" w:rsidRDefault="002769D0" w:rsidP="00001998">
            <w:pPr>
              <w:rPr>
                <w:rFonts w:cs="Arial"/>
                <w:b/>
                <w:bCs/>
              </w:rPr>
            </w:pPr>
            <w:r w:rsidRPr="000060F9">
              <w:rPr>
                <w:rFonts w:cs="Arial"/>
                <w:b/>
                <w:bCs/>
              </w:rPr>
              <w:t>K_W01, K_W10</w:t>
            </w:r>
          </w:p>
        </w:tc>
      </w:tr>
      <w:tr w:rsidR="002769D0" w:rsidRPr="000060F9" w14:paraId="0E758AA6" w14:textId="77777777" w:rsidTr="0000199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8415CA1" w14:textId="77777777" w:rsidR="002769D0" w:rsidRPr="000060F9" w:rsidRDefault="002769D0" w:rsidP="00001998">
            <w:pPr>
              <w:pStyle w:val="Tytukomrki"/>
            </w:pPr>
            <w:r w:rsidRPr="000060F9">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E8B5086" w14:textId="77777777" w:rsidR="002769D0" w:rsidRPr="000060F9" w:rsidRDefault="002769D0" w:rsidP="00001998">
            <w:pPr>
              <w:pStyle w:val="Tytukomrki"/>
            </w:pPr>
            <w:r w:rsidRPr="000060F9">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19CFBD2" w14:textId="77777777" w:rsidR="002769D0" w:rsidRPr="000060F9" w:rsidRDefault="002769D0" w:rsidP="00001998">
            <w:pPr>
              <w:pStyle w:val="Tytukomrki"/>
            </w:pPr>
            <w:r w:rsidRPr="000060F9">
              <w:t>Symbol efektu kierunkowego</w:t>
            </w:r>
          </w:p>
        </w:tc>
      </w:tr>
      <w:tr w:rsidR="002769D0" w:rsidRPr="000060F9" w14:paraId="4BA1D980" w14:textId="77777777" w:rsidTr="00001998">
        <w:trPr>
          <w:trHeight w:val="290"/>
        </w:trPr>
        <w:tc>
          <w:tcPr>
            <w:tcW w:w="1166" w:type="dxa"/>
            <w:tcBorders>
              <w:top w:val="single" w:sz="2" w:space="0" w:color="000000"/>
              <w:left w:val="single" w:sz="6" w:space="0" w:color="auto"/>
              <w:bottom w:val="single" w:sz="2" w:space="0" w:color="000000"/>
              <w:right w:val="single" w:sz="6" w:space="0" w:color="auto"/>
            </w:tcBorders>
          </w:tcPr>
          <w:p w14:paraId="4E54B03C" w14:textId="77777777" w:rsidR="002769D0" w:rsidRPr="000060F9" w:rsidRDefault="002769D0" w:rsidP="00001998">
            <w:pPr>
              <w:rPr>
                <w:rFonts w:cs="Arial"/>
                <w:b/>
                <w:bCs/>
              </w:rPr>
            </w:pPr>
            <w:r w:rsidRPr="000060F9">
              <w:rPr>
                <w:rFonts w:cs="Arial"/>
                <w:b/>
                <w:bCs/>
              </w:rPr>
              <w:t>U_0</w:t>
            </w:r>
            <w:r>
              <w:rPr>
                <w:rFonts w:cs="Arial"/>
                <w:b/>
                <w:bCs/>
              </w:rPr>
              <w:t>1</w:t>
            </w:r>
          </w:p>
        </w:tc>
        <w:tc>
          <w:tcPr>
            <w:tcW w:w="7373" w:type="dxa"/>
            <w:gridSpan w:val="12"/>
            <w:tcBorders>
              <w:top w:val="single" w:sz="2" w:space="0" w:color="000000"/>
              <w:left w:val="single" w:sz="6" w:space="0" w:color="auto"/>
              <w:bottom w:val="single" w:sz="2" w:space="0" w:color="000000"/>
              <w:right w:val="single" w:sz="6" w:space="0" w:color="auto"/>
            </w:tcBorders>
          </w:tcPr>
          <w:p w14:paraId="21F9D4E6" w14:textId="77777777" w:rsidR="002769D0" w:rsidRPr="000060F9" w:rsidRDefault="002769D0" w:rsidP="00001998">
            <w:pPr>
              <w:rPr>
                <w:rFonts w:cs="Arial"/>
              </w:rPr>
            </w:pPr>
            <w:r w:rsidRPr="000060F9">
              <w:rPr>
                <w:rFonts w:cs="Arial"/>
              </w:rPr>
              <w:t xml:space="preserve">Potrafi zaprojektować oraz zaprogramować aplikację, która będzie realizowała operacje poprzez interfejs bazy danych </w:t>
            </w:r>
            <w:proofErr w:type="spellStart"/>
            <w:r w:rsidRPr="000060F9">
              <w:rPr>
                <w:rFonts w:cs="Arial"/>
              </w:rPr>
              <w:t>NoSQL</w:t>
            </w:r>
            <w:proofErr w:type="spellEnd"/>
          </w:p>
        </w:tc>
        <w:tc>
          <w:tcPr>
            <w:tcW w:w="2128" w:type="dxa"/>
            <w:tcBorders>
              <w:top w:val="single" w:sz="2" w:space="0" w:color="000000"/>
              <w:left w:val="single" w:sz="6" w:space="0" w:color="auto"/>
              <w:bottom w:val="single" w:sz="2" w:space="0" w:color="000000"/>
              <w:right w:val="single" w:sz="6" w:space="0" w:color="auto"/>
            </w:tcBorders>
          </w:tcPr>
          <w:p w14:paraId="08695300" w14:textId="77777777" w:rsidR="002769D0" w:rsidRPr="000060F9" w:rsidRDefault="002769D0" w:rsidP="00001998">
            <w:pPr>
              <w:rPr>
                <w:rFonts w:cs="Arial"/>
                <w:b/>
                <w:bCs/>
              </w:rPr>
            </w:pPr>
            <w:r w:rsidRPr="000060F9">
              <w:rPr>
                <w:rFonts w:cs="Arial"/>
                <w:b/>
                <w:bCs/>
              </w:rPr>
              <w:t>K_U0</w:t>
            </w:r>
            <w:r>
              <w:rPr>
                <w:rFonts w:cs="Arial"/>
                <w:b/>
                <w:bCs/>
              </w:rPr>
              <w:t xml:space="preserve">9, </w:t>
            </w:r>
            <w:r w:rsidRPr="000060F9">
              <w:rPr>
                <w:rFonts w:cs="Arial"/>
                <w:b/>
                <w:bCs/>
              </w:rPr>
              <w:t>K_U10</w:t>
            </w:r>
          </w:p>
        </w:tc>
      </w:tr>
      <w:tr w:rsidR="002769D0" w:rsidRPr="000060F9" w14:paraId="2473D294" w14:textId="77777777" w:rsidTr="00001998">
        <w:trPr>
          <w:trHeight w:val="290"/>
        </w:trPr>
        <w:tc>
          <w:tcPr>
            <w:tcW w:w="1166" w:type="dxa"/>
            <w:tcBorders>
              <w:top w:val="single" w:sz="2" w:space="0" w:color="000000"/>
              <w:left w:val="single" w:sz="6" w:space="0" w:color="auto"/>
              <w:bottom w:val="single" w:sz="2" w:space="0" w:color="000000"/>
              <w:right w:val="single" w:sz="6" w:space="0" w:color="auto"/>
            </w:tcBorders>
          </w:tcPr>
          <w:p w14:paraId="1B21EDAD" w14:textId="77777777" w:rsidR="002769D0" w:rsidRPr="000060F9" w:rsidRDefault="002769D0" w:rsidP="00001998">
            <w:pPr>
              <w:rPr>
                <w:rFonts w:cs="Arial"/>
                <w:b/>
                <w:bCs/>
              </w:rPr>
            </w:pPr>
            <w:r w:rsidRPr="000060F9">
              <w:rPr>
                <w:rFonts w:cs="Arial"/>
                <w:b/>
                <w:bCs/>
              </w:rPr>
              <w:t>U_0</w:t>
            </w:r>
            <w:r>
              <w:rPr>
                <w:rFonts w:cs="Arial"/>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7FA7C815" w14:textId="77777777" w:rsidR="002769D0" w:rsidRPr="000060F9" w:rsidRDefault="002769D0" w:rsidP="00001998">
            <w:pPr>
              <w:rPr>
                <w:rFonts w:cs="Arial"/>
              </w:rPr>
            </w:pPr>
            <w:r w:rsidRPr="000060F9">
              <w:rPr>
                <w:rFonts w:cs="Arial"/>
              </w:rPr>
              <w:t xml:space="preserve">Potrafi </w:t>
            </w:r>
            <w:r>
              <w:rPr>
                <w:rFonts w:cs="Arial"/>
              </w:rPr>
              <w:t>rozproszyć dane</w:t>
            </w:r>
            <w:r w:rsidRPr="000060F9">
              <w:rPr>
                <w:rFonts w:cs="Arial"/>
              </w:rPr>
              <w:t xml:space="preserve"> w</w:t>
            </w:r>
            <w:r>
              <w:rPr>
                <w:rFonts w:cs="Arial"/>
              </w:rPr>
              <w:t xml:space="preserve"> środowisku </w:t>
            </w:r>
            <w:r w:rsidRPr="000060F9">
              <w:rPr>
                <w:rFonts w:cs="Arial"/>
              </w:rPr>
              <w:t xml:space="preserve">baz danych </w:t>
            </w:r>
            <w:proofErr w:type="spellStart"/>
            <w:r w:rsidRPr="000060F9">
              <w:rPr>
                <w:rFonts w:cs="Arial"/>
              </w:rPr>
              <w:t>NoSQL</w:t>
            </w:r>
            <w:proofErr w:type="spellEnd"/>
          </w:p>
        </w:tc>
        <w:tc>
          <w:tcPr>
            <w:tcW w:w="2128" w:type="dxa"/>
            <w:tcBorders>
              <w:top w:val="single" w:sz="2" w:space="0" w:color="000000"/>
              <w:left w:val="single" w:sz="6" w:space="0" w:color="auto"/>
              <w:bottom w:val="single" w:sz="2" w:space="0" w:color="000000"/>
              <w:right w:val="single" w:sz="6" w:space="0" w:color="auto"/>
            </w:tcBorders>
          </w:tcPr>
          <w:p w14:paraId="62B3BD58" w14:textId="77777777" w:rsidR="002769D0" w:rsidRPr="000060F9" w:rsidRDefault="002769D0" w:rsidP="00001998">
            <w:pPr>
              <w:rPr>
                <w:rFonts w:cs="Arial"/>
                <w:b/>
                <w:bCs/>
              </w:rPr>
            </w:pPr>
            <w:r w:rsidRPr="000060F9">
              <w:rPr>
                <w:rFonts w:cs="Arial"/>
                <w:b/>
                <w:bCs/>
              </w:rPr>
              <w:t>K_U</w:t>
            </w:r>
            <w:r>
              <w:rPr>
                <w:rFonts w:cs="Arial"/>
                <w:b/>
                <w:bCs/>
              </w:rPr>
              <w:t>11</w:t>
            </w:r>
          </w:p>
        </w:tc>
      </w:tr>
      <w:tr w:rsidR="002769D0" w:rsidRPr="000060F9" w14:paraId="137F4727" w14:textId="77777777" w:rsidTr="0000199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A624A0A" w14:textId="77777777" w:rsidR="002769D0" w:rsidRPr="000060F9" w:rsidRDefault="002769D0" w:rsidP="00001998">
            <w:pPr>
              <w:pStyle w:val="Tytukomrki"/>
            </w:pPr>
            <w:r w:rsidRPr="000060F9">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7BF260A" w14:textId="77777777" w:rsidR="002769D0" w:rsidRPr="000060F9" w:rsidRDefault="002769D0" w:rsidP="00001998">
            <w:pPr>
              <w:pStyle w:val="Tytukomrki"/>
            </w:pPr>
            <w:r w:rsidRPr="000060F9">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B23479D" w14:textId="77777777" w:rsidR="002769D0" w:rsidRPr="000060F9" w:rsidRDefault="002769D0" w:rsidP="00001998">
            <w:pPr>
              <w:pStyle w:val="Tytukomrki"/>
            </w:pPr>
            <w:r w:rsidRPr="000060F9">
              <w:t>Symbol efektu kierunkowego</w:t>
            </w:r>
          </w:p>
        </w:tc>
      </w:tr>
      <w:tr w:rsidR="002769D0" w:rsidRPr="000060F9" w14:paraId="11CCCB2B" w14:textId="77777777" w:rsidTr="00001998">
        <w:trPr>
          <w:trHeight w:val="290"/>
        </w:trPr>
        <w:tc>
          <w:tcPr>
            <w:tcW w:w="1166" w:type="dxa"/>
            <w:tcBorders>
              <w:top w:val="single" w:sz="2" w:space="0" w:color="000000"/>
              <w:left w:val="single" w:sz="6" w:space="0" w:color="auto"/>
              <w:bottom w:val="single" w:sz="2" w:space="0" w:color="000000"/>
              <w:right w:val="single" w:sz="6" w:space="0" w:color="auto"/>
            </w:tcBorders>
          </w:tcPr>
          <w:p w14:paraId="14D9530D" w14:textId="77777777" w:rsidR="002769D0" w:rsidRPr="000060F9" w:rsidRDefault="002769D0" w:rsidP="00001998">
            <w:pPr>
              <w:rPr>
                <w:rFonts w:cs="Arial"/>
                <w:b/>
                <w:bCs/>
              </w:rPr>
            </w:pPr>
            <w:r w:rsidRPr="000060F9">
              <w:rPr>
                <w:rFonts w:cs="Arial"/>
                <w:b/>
                <w:bCs/>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7053CFD1" w14:textId="77777777" w:rsidR="002769D0" w:rsidRPr="000060F9" w:rsidRDefault="002769D0" w:rsidP="00001998">
            <w:pPr>
              <w:rPr>
                <w:rFonts w:cs="Arial"/>
              </w:rPr>
            </w:pPr>
            <w:r w:rsidRPr="000060F9">
              <w:rPr>
                <w:rFonts w:cs="Arial"/>
              </w:rPr>
              <w:t xml:space="preserve">Jest gotów do podejmowania krytycznych decyzji związanych z projektowaniem i implementacją bazy danych </w:t>
            </w:r>
            <w:proofErr w:type="spellStart"/>
            <w:r w:rsidRPr="000060F9">
              <w:rPr>
                <w:rFonts w:cs="Arial"/>
              </w:rPr>
              <w:t>NoSQL</w:t>
            </w:r>
            <w:proofErr w:type="spellEnd"/>
            <w:r w:rsidRPr="000060F9">
              <w:rPr>
                <w:rFonts w:cs="Arial"/>
              </w:rPr>
              <w:t xml:space="preserve"> w systemach informatycznych, jest gotów do krytycznej oceny własnych działań oraz do konstruktywnej krytyki</w:t>
            </w:r>
          </w:p>
        </w:tc>
        <w:tc>
          <w:tcPr>
            <w:tcW w:w="2128" w:type="dxa"/>
            <w:tcBorders>
              <w:top w:val="single" w:sz="2" w:space="0" w:color="000000"/>
              <w:left w:val="single" w:sz="6" w:space="0" w:color="auto"/>
              <w:bottom w:val="single" w:sz="2" w:space="0" w:color="000000"/>
              <w:right w:val="single" w:sz="6" w:space="0" w:color="auto"/>
            </w:tcBorders>
          </w:tcPr>
          <w:p w14:paraId="5A588AAC" w14:textId="77777777" w:rsidR="002769D0" w:rsidRPr="000060F9" w:rsidRDefault="002769D0" w:rsidP="00001998">
            <w:pPr>
              <w:rPr>
                <w:rFonts w:cs="Arial"/>
                <w:b/>
                <w:bCs/>
              </w:rPr>
            </w:pPr>
            <w:r w:rsidRPr="000060F9">
              <w:rPr>
                <w:rFonts w:cs="Arial"/>
                <w:b/>
                <w:bCs/>
              </w:rPr>
              <w:t>K_K01, K_K04</w:t>
            </w:r>
          </w:p>
        </w:tc>
      </w:tr>
      <w:tr w:rsidR="002769D0" w:rsidRPr="000060F9" w14:paraId="54B47EDF" w14:textId="77777777" w:rsidTr="00001998">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89AEC90" w14:textId="77777777" w:rsidR="002769D0" w:rsidRPr="000060F9" w:rsidRDefault="002769D0" w:rsidP="00001998">
            <w:pPr>
              <w:pStyle w:val="Tytukomrki"/>
            </w:pPr>
            <w:r w:rsidRPr="000060F9">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6A723623" w14:textId="77777777" w:rsidR="002769D0" w:rsidRPr="000060F9" w:rsidRDefault="002769D0" w:rsidP="00001998">
            <w:pPr>
              <w:rPr>
                <w:rFonts w:cs="Arial"/>
              </w:rPr>
            </w:pPr>
            <w:r w:rsidRPr="000060F9">
              <w:rPr>
                <w:rFonts w:cs="Arial"/>
              </w:rPr>
              <w:t>Studia stacjonarne: wykłady (20 godz.), ćwiczenia laboratoryjne (20 godz.)</w:t>
            </w:r>
          </w:p>
          <w:p w14:paraId="3A93D739" w14:textId="77777777" w:rsidR="002769D0" w:rsidRPr="000060F9" w:rsidRDefault="002769D0" w:rsidP="00001998">
            <w:pPr>
              <w:rPr>
                <w:rFonts w:cs="Arial"/>
              </w:rPr>
            </w:pPr>
            <w:r w:rsidRPr="000060F9">
              <w:rPr>
                <w:rFonts w:cs="Arial"/>
              </w:rPr>
              <w:t>Studia niestacjonarne: wykłady (12 godz.), ćwiczenia laboratoryjne (15 godz.)</w:t>
            </w:r>
          </w:p>
        </w:tc>
      </w:tr>
      <w:tr w:rsidR="002769D0" w:rsidRPr="000060F9" w14:paraId="1EB154C8" w14:textId="77777777" w:rsidTr="00001998">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B7410B2" w14:textId="77777777" w:rsidR="002769D0" w:rsidRPr="000060F9" w:rsidRDefault="002769D0" w:rsidP="00001998">
            <w:pPr>
              <w:pStyle w:val="Tytukomrki"/>
            </w:pPr>
            <w:r w:rsidRPr="000060F9">
              <w:br w:type="page"/>
              <w:t>Wymagania wstępne i dodatkowe:</w:t>
            </w:r>
          </w:p>
        </w:tc>
      </w:tr>
      <w:tr w:rsidR="002769D0" w:rsidRPr="000060F9" w14:paraId="02DA31AE"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40E4783" w14:textId="77777777" w:rsidR="002769D0" w:rsidRPr="000060F9" w:rsidRDefault="002769D0" w:rsidP="00001998">
            <w:pPr>
              <w:rPr>
                <w:rFonts w:cs="Arial"/>
              </w:rPr>
            </w:pPr>
            <w:r w:rsidRPr="000060F9">
              <w:rPr>
                <w:rFonts w:cs="Arial"/>
              </w:rPr>
              <w:t>Warunkiem uczestnictwa w zajęciach jest</w:t>
            </w:r>
            <w:r>
              <w:rPr>
                <w:rFonts w:cs="Arial"/>
              </w:rPr>
              <w:t xml:space="preserve"> znajomość relacyjnych baz danych</w:t>
            </w:r>
            <w:r w:rsidRPr="000060F9">
              <w:rPr>
                <w:rFonts w:cs="Arial"/>
              </w:rPr>
              <w:t>.</w:t>
            </w:r>
          </w:p>
        </w:tc>
      </w:tr>
      <w:tr w:rsidR="002769D0" w:rsidRPr="000060F9" w14:paraId="19167B88"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7B07F76" w14:textId="77777777" w:rsidR="002769D0" w:rsidRPr="000060F9" w:rsidRDefault="002769D0" w:rsidP="00001998">
            <w:pPr>
              <w:pStyle w:val="Tytukomrki"/>
            </w:pPr>
            <w:r w:rsidRPr="000060F9">
              <w:t>Treści modułu kształcenia:</w:t>
            </w:r>
          </w:p>
        </w:tc>
      </w:tr>
      <w:tr w:rsidR="002769D0" w:rsidRPr="000060F9" w14:paraId="22EFD35E"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E8DDA94" w14:textId="77777777" w:rsidR="002769D0" w:rsidRPr="000060F9" w:rsidRDefault="002769D0" w:rsidP="002769D0">
            <w:pPr>
              <w:pStyle w:val="Akapitzlist"/>
              <w:numPr>
                <w:ilvl w:val="0"/>
                <w:numId w:val="57"/>
              </w:numPr>
              <w:rPr>
                <w:rFonts w:cs="Arial"/>
              </w:rPr>
            </w:pPr>
            <w:r w:rsidRPr="000060F9">
              <w:rPr>
                <w:rFonts w:cs="Arial"/>
                <w:b/>
                <w:bCs/>
              </w:rPr>
              <w:t xml:space="preserve">Wprowadzenie do baz danych </w:t>
            </w:r>
            <w:proofErr w:type="spellStart"/>
            <w:r w:rsidRPr="000060F9">
              <w:rPr>
                <w:rFonts w:cs="Arial"/>
                <w:b/>
                <w:bCs/>
              </w:rPr>
              <w:t>NoSQL</w:t>
            </w:r>
            <w:proofErr w:type="spellEnd"/>
            <w:r w:rsidRPr="000060F9">
              <w:rPr>
                <w:rFonts w:cs="Arial"/>
                <w:b/>
                <w:bCs/>
              </w:rPr>
              <w:t xml:space="preserve">. </w:t>
            </w:r>
            <w:r w:rsidRPr="000060F9">
              <w:rPr>
                <w:rFonts w:cs="Arial"/>
              </w:rPr>
              <w:t xml:space="preserve">Przegląd rodziny baz </w:t>
            </w:r>
            <w:proofErr w:type="spellStart"/>
            <w:r w:rsidRPr="000060F9">
              <w:rPr>
                <w:rFonts w:cs="Arial"/>
              </w:rPr>
              <w:t>NoSQL</w:t>
            </w:r>
            <w:proofErr w:type="spellEnd"/>
            <w:r w:rsidRPr="000060F9">
              <w:rPr>
                <w:rFonts w:cs="Arial"/>
              </w:rPr>
              <w:t>. Bazy klucz – wartość. Bazy dokumentów. Bazy kolumnowe. Grafowe bazy danych.</w:t>
            </w:r>
          </w:p>
          <w:p w14:paraId="7307239C" w14:textId="77777777" w:rsidR="002769D0" w:rsidRPr="000060F9" w:rsidRDefault="002769D0" w:rsidP="002769D0">
            <w:pPr>
              <w:pStyle w:val="Akapitzlist"/>
              <w:numPr>
                <w:ilvl w:val="0"/>
                <w:numId w:val="57"/>
              </w:numPr>
              <w:rPr>
                <w:rFonts w:cs="Arial"/>
              </w:rPr>
            </w:pPr>
            <w:r w:rsidRPr="000060F9">
              <w:rPr>
                <w:rFonts w:cs="Arial"/>
                <w:b/>
                <w:bCs/>
              </w:rPr>
              <w:t>Bazy dokumentów.</w:t>
            </w:r>
            <w:r w:rsidRPr="000060F9">
              <w:rPr>
                <w:rFonts w:cs="Arial"/>
              </w:rPr>
              <w:t xml:space="preserve"> Format XML i bazy danych XML. Bazy danych dokumentów JSON. Projektowanie baz dokumentowych. Zapytania. Agregacje. </w:t>
            </w:r>
          </w:p>
          <w:p w14:paraId="73EE16EF" w14:textId="77777777" w:rsidR="002769D0" w:rsidRPr="000060F9" w:rsidRDefault="002769D0" w:rsidP="002769D0">
            <w:pPr>
              <w:pStyle w:val="Akapitzlist"/>
              <w:numPr>
                <w:ilvl w:val="0"/>
                <w:numId w:val="57"/>
              </w:numPr>
              <w:rPr>
                <w:rFonts w:cs="Arial"/>
              </w:rPr>
            </w:pPr>
            <w:r w:rsidRPr="000060F9">
              <w:rPr>
                <w:rFonts w:cs="Arial"/>
                <w:b/>
                <w:bCs/>
              </w:rPr>
              <w:t>Bazy klucz – wartość.</w:t>
            </w:r>
            <w:r w:rsidRPr="000060F9">
              <w:rPr>
                <w:rFonts w:cs="Arial"/>
              </w:rPr>
              <w:t xml:space="preserve"> Funkcjonalności magazynów klucz – wartość. Zapytania. Przykłady baz danych klucz – wartość.</w:t>
            </w:r>
          </w:p>
          <w:p w14:paraId="0FF2CFC7" w14:textId="77777777" w:rsidR="002769D0" w:rsidRPr="000060F9" w:rsidRDefault="002769D0" w:rsidP="002769D0">
            <w:pPr>
              <w:pStyle w:val="Akapitzlist"/>
              <w:numPr>
                <w:ilvl w:val="0"/>
                <w:numId w:val="57"/>
              </w:numPr>
              <w:rPr>
                <w:rFonts w:cs="Arial"/>
              </w:rPr>
            </w:pPr>
            <w:r w:rsidRPr="000060F9">
              <w:rPr>
                <w:rFonts w:cs="Arial"/>
                <w:b/>
                <w:bCs/>
              </w:rPr>
              <w:t>Bazy grafowe.</w:t>
            </w:r>
            <w:r w:rsidRPr="000060F9">
              <w:rPr>
                <w:rFonts w:cs="Arial"/>
              </w:rPr>
              <w:t xml:space="preserve"> Struktura bazy grafowej. Przeszukiwanie grafu. Dodatkowe biblioteki baz danych. Znajdowanie najkrótszej ścieżki. Specyfika baz grafowych. Modelowanie danych grafowych. Zapytania.</w:t>
            </w:r>
          </w:p>
          <w:p w14:paraId="7119CFFE" w14:textId="77777777" w:rsidR="002769D0" w:rsidRPr="000060F9" w:rsidRDefault="002769D0" w:rsidP="002769D0">
            <w:pPr>
              <w:pStyle w:val="Akapitzlist"/>
              <w:numPr>
                <w:ilvl w:val="0"/>
                <w:numId w:val="57"/>
              </w:numPr>
              <w:rPr>
                <w:rFonts w:cs="Arial"/>
              </w:rPr>
            </w:pPr>
            <w:r w:rsidRPr="000060F9">
              <w:rPr>
                <w:rFonts w:cs="Arial"/>
                <w:b/>
                <w:bCs/>
              </w:rPr>
              <w:t>Kolumnowe bazy danych.</w:t>
            </w:r>
            <w:r w:rsidRPr="000060F9">
              <w:rPr>
                <w:rFonts w:cs="Arial"/>
              </w:rPr>
              <w:t xml:space="preserve"> Architektury kolumnowych baz danych. Schematy hurtowni danych. Alternatywa kolumnowa. Kompresja kolumnowa. Konsekwencje zapisu kolumnowego. Przykłady baz kolumnowych.</w:t>
            </w:r>
          </w:p>
          <w:p w14:paraId="064D4727" w14:textId="77777777" w:rsidR="002769D0" w:rsidRPr="000060F9" w:rsidRDefault="002769D0" w:rsidP="002769D0">
            <w:pPr>
              <w:pStyle w:val="Akapitzlist"/>
              <w:numPr>
                <w:ilvl w:val="0"/>
                <w:numId w:val="57"/>
              </w:numPr>
              <w:rPr>
                <w:rFonts w:cs="Arial"/>
              </w:rPr>
            </w:pPr>
            <w:r w:rsidRPr="000060F9">
              <w:rPr>
                <w:rFonts w:cs="Arial"/>
                <w:b/>
                <w:bCs/>
              </w:rPr>
              <w:t>Wzorce rozproszonych baz danych.</w:t>
            </w:r>
            <w:r w:rsidRPr="000060F9">
              <w:rPr>
                <w:rFonts w:cs="Arial"/>
              </w:rPr>
              <w:t xml:space="preserve"> Replikacja. Współużytkowany dysk i brak współużytkowania. Nierelacyjne rozproszone bazy danych. </w:t>
            </w:r>
            <w:proofErr w:type="spellStart"/>
            <w:r w:rsidRPr="000060F9">
              <w:rPr>
                <w:rFonts w:cs="Arial"/>
              </w:rPr>
              <w:t>Sharding</w:t>
            </w:r>
            <w:proofErr w:type="spellEnd"/>
            <w:r w:rsidRPr="000060F9">
              <w:rPr>
                <w:rFonts w:cs="Arial"/>
              </w:rPr>
              <w:t xml:space="preserve"> i replikacja w bazie danych </w:t>
            </w:r>
            <w:proofErr w:type="spellStart"/>
            <w:r w:rsidRPr="000060F9">
              <w:rPr>
                <w:rFonts w:cs="Arial"/>
              </w:rPr>
              <w:t>MongoDB</w:t>
            </w:r>
            <w:proofErr w:type="spellEnd"/>
            <w:r w:rsidRPr="000060F9">
              <w:rPr>
                <w:rFonts w:cs="Arial"/>
              </w:rPr>
              <w:t xml:space="preserve">. Bazy </w:t>
            </w:r>
            <w:proofErr w:type="spellStart"/>
            <w:r w:rsidRPr="000060F9">
              <w:rPr>
                <w:rFonts w:cs="Arial"/>
              </w:rPr>
              <w:t>HBase</w:t>
            </w:r>
            <w:proofErr w:type="spellEnd"/>
            <w:r w:rsidRPr="000060F9">
              <w:rPr>
                <w:rFonts w:cs="Arial"/>
              </w:rPr>
              <w:t xml:space="preserve"> oraz </w:t>
            </w:r>
            <w:proofErr w:type="spellStart"/>
            <w:r w:rsidRPr="000060F9">
              <w:rPr>
                <w:rFonts w:cs="Arial"/>
              </w:rPr>
              <w:t>Cassandra</w:t>
            </w:r>
            <w:proofErr w:type="spellEnd"/>
            <w:r w:rsidRPr="000060F9">
              <w:rPr>
                <w:rFonts w:cs="Arial"/>
              </w:rPr>
              <w:t>.</w:t>
            </w:r>
          </w:p>
          <w:p w14:paraId="5DAF4AA7" w14:textId="77777777" w:rsidR="002769D0" w:rsidRPr="000060F9" w:rsidRDefault="002769D0" w:rsidP="002769D0">
            <w:pPr>
              <w:pStyle w:val="Akapitzlist"/>
              <w:numPr>
                <w:ilvl w:val="0"/>
                <w:numId w:val="57"/>
              </w:numPr>
              <w:rPr>
                <w:rFonts w:cs="Arial"/>
              </w:rPr>
            </w:pPr>
            <w:r w:rsidRPr="000060F9">
              <w:rPr>
                <w:rFonts w:cs="Arial"/>
                <w:b/>
                <w:bCs/>
              </w:rPr>
              <w:t>Modele spójności.</w:t>
            </w:r>
            <w:r w:rsidRPr="000060F9">
              <w:rPr>
                <w:rFonts w:cs="Arial"/>
              </w:rPr>
              <w:t xml:space="preserve"> Typy spójności. Spójność w bazie danych </w:t>
            </w:r>
            <w:proofErr w:type="spellStart"/>
            <w:r w:rsidRPr="000060F9">
              <w:rPr>
                <w:rFonts w:cs="Arial"/>
              </w:rPr>
              <w:t>MongoDB</w:t>
            </w:r>
            <w:proofErr w:type="spellEnd"/>
            <w:r w:rsidRPr="000060F9">
              <w:rPr>
                <w:rFonts w:cs="Arial"/>
              </w:rPr>
              <w:t xml:space="preserve">. Spójność w bazie danych </w:t>
            </w:r>
            <w:proofErr w:type="spellStart"/>
            <w:r w:rsidRPr="000060F9">
              <w:rPr>
                <w:rFonts w:cs="Arial"/>
              </w:rPr>
              <w:t>HBase</w:t>
            </w:r>
            <w:proofErr w:type="spellEnd"/>
            <w:r w:rsidRPr="000060F9">
              <w:rPr>
                <w:rFonts w:cs="Arial"/>
              </w:rPr>
              <w:t xml:space="preserve">. Spójność w bazie danych </w:t>
            </w:r>
            <w:proofErr w:type="spellStart"/>
            <w:r w:rsidRPr="000060F9">
              <w:rPr>
                <w:rFonts w:cs="Arial"/>
              </w:rPr>
              <w:t>Cassandra</w:t>
            </w:r>
            <w:proofErr w:type="spellEnd"/>
            <w:r w:rsidRPr="000060F9">
              <w:rPr>
                <w:rFonts w:cs="Arial"/>
              </w:rPr>
              <w:t xml:space="preserve">. </w:t>
            </w:r>
          </w:p>
          <w:p w14:paraId="28CFDE4F" w14:textId="77777777" w:rsidR="002769D0" w:rsidRPr="000060F9" w:rsidRDefault="002769D0" w:rsidP="002769D0">
            <w:pPr>
              <w:pStyle w:val="Akapitzlist"/>
              <w:numPr>
                <w:ilvl w:val="0"/>
                <w:numId w:val="57"/>
              </w:numPr>
              <w:rPr>
                <w:rFonts w:cs="Arial"/>
              </w:rPr>
            </w:pPr>
            <w:r w:rsidRPr="000060F9">
              <w:rPr>
                <w:rFonts w:cs="Arial"/>
                <w:b/>
                <w:bCs/>
              </w:rPr>
              <w:t>Modele danych i magazynowanie.</w:t>
            </w:r>
            <w:r w:rsidRPr="000060F9">
              <w:rPr>
                <w:rFonts w:cs="Arial"/>
              </w:rPr>
              <w:t xml:space="preserve"> Przegląd relacyjnego modelu danych. Magazyny klucz-wartość. Modele danych w bazach danych </w:t>
            </w:r>
            <w:proofErr w:type="spellStart"/>
            <w:r w:rsidRPr="000060F9">
              <w:rPr>
                <w:rFonts w:cs="Arial"/>
              </w:rPr>
              <w:t>BigTable</w:t>
            </w:r>
            <w:proofErr w:type="spellEnd"/>
            <w:r w:rsidRPr="000060F9">
              <w:rPr>
                <w:rFonts w:cs="Arial"/>
              </w:rPr>
              <w:t xml:space="preserve"> i </w:t>
            </w:r>
            <w:proofErr w:type="spellStart"/>
            <w:r w:rsidRPr="000060F9">
              <w:rPr>
                <w:rFonts w:cs="Arial"/>
              </w:rPr>
              <w:t>HBase</w:t>
            </w:r>
            <w:proofErr w:type="spellEnd"/>
            <w:r w:rsidRPr="000060F9">
              <w:rPr>
                <w:rFonts w:cs="Arial"/>
              </w:rPr>
              <w:t xml:space="preserve">. </w:t>
            </w:r>
            <w:proofErr w:type="spellStart"/>
            <w:r w:rsidRPr="000060F9">
              <w:rPr>
                <w:rFonts w:cs="Arial"/>
              </w:rPr>
              <w:t>Cassandra</w:t>
            </w:r>
            <w:proofErr w:type="spellEnd"/>
            <w:r w:rsidRPr="000060F9">
              <w:rPr>
                <w:rFonts w:cs="Arial"/>
              </w:rPr>
              <w:t>. Modele danych JSON. Magazynowanie.</w:t>
            </w:r>
          </w:p>
          <w:p w14:paraId="499036EB" w14:textId="77777777" w:rsidR="002769D0" w:rsidRPr="000060F9" w:rsidRDefault="002769D0" w:rsidP="002769D0">
            <w:pPr>
              <w:pStyle w:val="Akapitzlist"/>
              <w:numPr>
                <w:ilvl w:val="0"/>
                <w:numId w:val="57"/>
              </w:numPr>
              <w:rPr>
                <w:rFonts w:cs="Arial"/>
              </w:rPr>
            </w:pPr>
            <w:r w:rsidRPr="000060F9">
              <w:rPr>
                <w:rFonts w:cs="Arial"/>
                <w:b/>
                <w:bCs/>
              </w:rPr>
              <w:t>Języki i interfejsy programowania.</w:t>
            </w:r>
            <w:r w:rsidRPr="000060F9">
              <w:rPr>
                <w:rFonts w:cs="Arial"/>
              </w:rPr>
              <w:t xml:space="preserve"> Interfejsy API baz danych </w:t>
            </w:r>
            <w:proofErr w:type="spellStart"/>
            <w:r w:rsidRPr="000060F9">
              <w:rPr>
                <w:rFonts w:cs="Arial"/>
              </w:rPr>
              <w:t>NoSQL</w:t>
            </w:r>
            <w:proofErr w:type="spellEnd"/>
            <w:r w:rsidRPr="000060F9">
              <w:rPr>
                <w:rFonts w:cs="Arial"/>
              </w:rPr>
              <w:t>. Powrót języka SQL. Bazy danych przyszłości.</w:t>
            </w:r>
          </w:p>
          <w:p w14:paraId="3C97B461" w14:textId="77777777" w:rsidR="002769D0" w:rsidRPr="000060F9" w:rsidRDefault="002769D0" w:rsidP="002769D0">
            <w:pPr>
              <w:pStyle w:val="Akapitzlist"/>
              <w:numPr>
                <w:ilvl w:val="0"/>
                <w:numId w:val="57"/>
              </w:numPr>
              <w:rPr>
                <w:rFonts w:cs="Arial"/>
              </w:rPr>
            </w:pPr>
            <w:r w:rsidRPr="000060F9">
              <w:rPr>
                <w:rFonts w:cs="Arial"/>
                <w:b/>
                <w:bCs/>
              </w:rPr>
              <w:t>Pamięciowe bazy danych i bazy oparte na dyskach SSD.</w:t>
            </w:r>
            <w:r w:rsidRPr="000060F9">
              <w:rPr>
                <w:rFonts w:cs="Arial"/>
              </w:rPr>
              <w:t xml:space="preserve"> Bazy danych oparte na dyskach SSD. Pamięciowe bazy danych. Stos Berkeley Analytics Data </w:t>
            </w:r>
            <w:proofErr w:type="spellStart"/>
            <w:r w:rsidRPr="000060F9">
              <w:rPr>
                <w:rFonts w:cs="Arial"/>
              </w:rPr>
              <w:t>Stack</w:t>
            </w:r>
            <w:proofErr w:type="spellEnd"/>
            <w:r w:rsidRPr="000060F9">
              <w:rPr>
                <w:rFonts w:cs="Arial"/>
              </w:rPr>
              <w:t xml:space="preserve"> i Spark.</w:t>
            </w:r>
          </w:p>
        </w:tc>
      </w:tr>
      <w:tr w:rsidR="002769D0" w:rsidRPr="000060F9" w14:paraId="5B1975A5"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58C86BA" w14:textId="77777777" w:rsidR="002769D0" w:rsidRPr="000060F9" w:rsidRDefault="002769D0" w:rsidP="00001998">
            <w:pPr>
              <w:pStyle w:val="Tytukomrki"/>
            </w:pPr>
            <w:r w:rsidRPr="000060F9">
              <w:t>Literatura podstawowa:</w:t>
            </w:r>
          </w:p>
        </w:tc>
      </w:tr>
      <w:tr w:rsidR="002769D0" w:rsidRPr="000060F9" w14:paraId="10A4CF41"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AC3203E" w14:textId="77777777" w:rsidR="002769D0" w:rsidRPr="000060F9" w:rsidRDefault="007043C7" w:rsidP="002769D0">
            <w:pPr>
              <w:numPr>
                <w:ilvl w:val="0"/>
                <w:numId w:val="56"/>
              </w:numPr>
              <w:autoSpaceDE w:val="0"/>
              <w:autoSpaceDN w:val="0"/>
              <w:adjustRightInd w:val="0"/>
              <w:spacing w:before="0" w:after="0" w:line="240" w:lineRule="auto"/>
              <w:rPr>
                <w:rFonts w:cs="Arial"/>
              </w:rPr>
            </w:pPr>
            <w:hyperlink r:id="rId9" w:history="1">
              <w:proofErr w:type="spellStart"/>
              <w:r w:rsidR="002769D0" w:rsidRPr="000060F9">
                <w:rPr>
                  <w:rFonts w:cs="Arial"/>
                  <w:lang w:val="en-GB"/>
                </w:rPr>
                <w:t>Sadalage</w:t>
              </w:r>
              <w:proofErr w:type="spellEnd"/>
            </w:hyperlink>
            <w:r w:rsidR="002769D0" w:rsidRPr="000060F9">
              <w:rPr>
                <w:rFonts w:cs="Arial"/>
                <w:lang w:val="en-GB"/>
              </w:rPr>
              <w:t xml:space="preserve"> P. J., </w:t>
            </w:r>
            <w:hyperlink r:id="rId10" w:history="1">
              <w:r w:rsidR="002769D0" w:rsidRPr="000060F9">
                <w:rPr>
                  <w:rFonts w:cs="Arial"/>
                  <w:lang w:val="en-GB"/>
                </w:rPr>
                <w:t>Fowler</w:t>
              </w:r>
            </w:hyperlink>
            <w:r w:rsidR="002769D0" w:rsidRPr="000060F9">
              <w:rPr>
                <w:rFonts w:cs="Arial"/>
                <w:lang w:val="en-GB"/>
              </w:rPr>
              <w:t xml:space="preserve"> M.: NoSQL. </w:t>
            </w:r>
            <w:r w:rsidR="002769D0" w:rsidRPr="000060F9">
              <w:rPr>
                <w:rFonts w:cs="Arial"/>
              </w:rPr>
              <w:t>Kompendium wiedzy,</w:t>
            </w:r>
            <w:r w:rsidR="002769D0" w:rsidRPr="000060F9">
              <w:rPr>
                <w:rFonts w:cs="Arial"/>
                <w:color w:val="000000"/>
              </w:rPr>
              <w:t xml:space="preserve"> Helion, 2014</w:t>
            </w:r>
          </w:p>
          <w:p w14:paraId="2AB8DA8B" w14:textId="77777777" w:rsidR="002769D0" w:rsidRPr="000060F9" w:rsidRDefault="007043C7" w:rsidP="002769D0">
            <w:pPr>
              <w:numPr>
                <w:ilvl w:val="0"/>
                <w:numId w:val="56"/>
              </w:numPr>
              <w:autoSpaceDE w:val="0"/>
              <w:autoSpaceDN w:val="0"/>
              <w:adjustRightInd w:val="0"/>
              <w:spacing w:before="0" w:after="0" w:line="240" w:lineRule="auto"/>
              <w:rPr>
                <w:rFonts w:cs="Arial"/>
              </w:rPr>
            </w:pPr>
            <w:hyperlink r:id="rId11" w:history="1">
              <w:r w:rsidR="002769D0" w:rsidRPr="000060F9">
                <w:rPr>
                  <w:rFonts w:cs="Arial"/>
                  <w:lang w:val="en-GB"/>
                </w:rPr>
                <w:t>Harrison</w:t>
              </w:r>
            </w:hyperlink>
            <w:r w:rsidR="002769D0" w:rsidRPr="000060F9">
              <w:rPr>
                <w:rFonts w:cs="Arial"/>
                <w:lang w:val="en-GB"/>
              </w:rPr>
              <w:t xml:space="preserve"> G.: NoSQL, NewSQL </w:t>
            </w:r>
            <w:proofErr w:type="spellStart"/>
            <w:r w:rsidR="002769D0" w:rsidRPr="000060F9">
              <w:rPr>
                <w:rFonts w:cs="Arial"/>
                <w:lang w:val="en-GB"/>
              </w:rPr>
              <w:t>i</w:t>
            </w:r>
            <w:proofErr w:type="spellEnd"/>
            <w:r w:rsidR="002769D0" w:rsidRPr="000060F9">
              <w:rPr>
                <w:rFonts w:cs="Arial"/>
                <w:lang w:val="en-GB"/>
              </w:rPr>
              <w:t xml:space="preserve"> </w:t>
            </w:r>
            <w:proofErr w:type="spellStart"/>
            <w:r w:rsidR="002769D0" w:rsidRPr="000060F9">
              <w:rPr>
                <w:rFonts w:cs="Arial"/>
                <w:lang w:val="en-GB"/>
              </w:rPr>
              <w:t>BigData</w:t>
            </w:r>
            <w:proofErr w:type="spellEnd"/>
            <w:r w:rsidR="002769D0" w:rsidRPr="000060F9">
              <w:rPr>
                <w:rFonts w:cs="Arial"/>
                <w:lang w:val="en-GB"/>
              </w:rPr>
              <w:t xml:space="preserve">. </w:t>
            </w:r>
            <w:r w:rsidR="002769D0" w:rsidRPr="000060F9">
              <w:rPr>
                <w:rFonts w:cs="Arial"/>
              </w:rPr>
              <w:t>Bazy danych następnej generacji,</w:t>
            </w:r>
            <w:r w:rsidR="002769D0" w:rsidRPr="000060F9">
              <w:rPr>
                <w:rFonts w:cs="Arial"/>
                <w:color w:val="000000"/>
              </w:rPr>
              <w:t xml:space="preserve"> Helion, 2019</w:t>
            </w:r>
          </w:p>
        </w:tc>
      </w:tr>
      <w:tr w:rsidR="002769D0" w:rsidRPr="000060F9" w14:paraId="785BDF53"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DAFB267" w14:textId="77777777" w:rsidR="002769D0" w:rsidRPr="000060F9" w:rsidRDefault="002769D0" w:rsidP="00001998">
            <w:pPr>
              <w:pStyle w:val="Tytukomrki"/>
            </w:pPr>
            <w:r w:rsidRPr="000060F9">
              <w:t>Literatura dodatkowa:</w:t>
            </w:r>
          </w:p>
        </w:tc>
      </w:tr>
      <w:tr w:rsidR="002769D0" w:rsidRPr="000060F9" w14:paraId="38688D60"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7935F0C" w14:textId="77777777" w:rsidR="002769D0" w:rsidRPr="000060F9" w:rsidRDefault="002769D0" w:rsidP="002769D0">
            <w:pPr>
              <w:numPr>
                <w:ilvl w:val="0"/>
                <w:numId w:val="58"/>
              </w:numPr>
              <w:autoSpaceDE w:val="0"/>
              <w:autoSpaceDN w:val="0"/>
              <w:adjustRightInd w:val="0"/>
              <w:spacing w:before="0" w:after="0" w:line="240" w:lineRule="auto"/>
              <w:rPr>
                <w:rFonts w:cs="Arial"/>
              </w:rPr>
            </w:pPr>
            <w:r w:rsidRPr="000060F9">
              <w:rPr>
                <w:rFonts w:cs="Arial"/>
              </w:rPr>
              <w:t>Barczak A., Barczak M.: Projektowanie i implementacja bazy dokumentów, Wydawnictwo Naukowe UPH, 2020</w:t>
            </w:r>
          </w:p>
          <w:p w14:paraId="6BB23EC7" w14:textId="77777777" w:rsidR="002769D0" w:rsidRPr="000060F9" w:rsidRDefault="002769D0" w:rsidP="002769D0">
            <w:pPr>
              <w:numPr>
                <w:ilvl w:val="0"/>
                <w:numId w:val="58"/>
              </w:numPr>
              <w:autoSpaceDE w:val="0"/>
              <w:autoSpaceDN w:val="0"/>
              <w:adjustRightInd w:val="0"/>
              <w:spacing w:before="0" w:after="0" w:line="240" w:lineRule="auto"/>
              <w:rPr>
                <w:rFonts w:cs="Arial"/>
              </w:rPr>
            </w:pPr>
            <w:proofErr w:type="spellStart"/>
            <w:r w:rsidRPr="000060F9">
              <w:rPr>
                <w:rFonts w:cs="Arial"/>
                <w:color w:val="000000"/>
              </w:rPr>
              <w:t>Dickey</w:t>
            </w:r>
            <w:proofErr w:type="spellEnd"/>
            <w:r w:rsidRPr="000060F9">
              <w:rPr>
                <w:rFonts w:cs="Arial"/>
                <w:color w:val="000000"/>
              </w:rPr>
              <w:t xml:space="preserve"> J.: Nowoczesne aplikacje internetowe: </w:t>
            </w:r>
            <w:proofErr w:type="spellStart"/>
            <w:r w:rsidRPr="000060F9">
              <w:rPr>
                <w:rFonts w:cs="Arial"/>
                <w:color w:val="000000"/>
              </w:rPr>
              <w:t>MongoDB</w:t>
            </w:r>
            <w:proofErr w:type="spellEnd"/>
            <w:r w:rsidRPr="000060F9">
              <w:rPr>
                <w:rFonts w:cs="Arial"/>
                <w:color w:val="000000"/>
              </w:rPr>
              <w:t xml:space="preserve">, Express, </w:t>
            </w:r>
            <w:proofErr w:type="spellStart"/>
            <w:r w:rsidRPr="000060F9">
              <w:rPr>
                <w:rFonts w:cs="Arial"/>
                <w:color w:val="000000"/>
              </w:rPr>
              <w:t>AngularJS</w:t>
            </w:r>
            <w:proofErr w:type="spellEnd"/>
            <w:r w:rsidRPr="000060F9">
              <w:rPr>
                <w:rFonts w:cs="Arial"/>
                <w:color w:val="000000"/>
              </w:rPr>
              <w:t>, Node.js, Helion, 2016</w:t>
            </w:r>
          </w:p>
          <w:p w14:paraId="301F3608" w14:textId="77777777" w:rsidR="002769D0" w:rsidRPr="000060F9" w:rsidRDefault="002769D0" w:rsidP="002769D0">
            <w:pPr>
              <w:numPr>
                <w:ilvl w:val="0"/>
                <w:numId w:val="58"/>
              </w:numPr>
              <w:autoSpaceDE w:val="0"/>
              <w:autoSpaceDN w:val="0"/>
              <w:adjustRightInd w:val="0"/>
              <w:spacing w:before="0" w:after="0" w:line="240" w:lineRule="auto"/>
              <w:rPr>
                <w:rFonts w:cs="Arial"/>
              </w:rPr>
            </w:pPr>
            <w:r w:rsidRPr="000060F9">
              <w:rPr>
                <w:rFonts w:cs="Arial"/>
                <w:color w:val="000000"/>
              </w:rPr>
              <w:t xml:space="preserve">Sullivan D.: </w:t>
            </w:r>
            <w:proofErr w:type="spellStart"/>
            <w:r w:rsidRPr="000060F9">
              <w:rPr>
                <w:rFonts w:cs="Arial"/>
                <w:color w:val="000000"/>
              </w:rPr>
              <w:t>NoSQL</w:t>
            </w:r>
            <w:proofErr w:type="spellEnd"/>
            <w:r w:rsidRPr="000060F9">
              <w:rPr>
                <w:rFonts w:cs="Arial"/>
                <w:color w:val="000000"/>
              </w:rPr>
              <w:t>. Przyjazny przewodnik, Helion, 2016</w:t>
            </w:r>
          </w:p>
        </w:tc>
      </w:tr>
      <w:tr w:rsidR="002769D0" w:rsidRPr="000060F9" w14:paraId="29C07AB3"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E0465C2" w14:textId="77777777" w:rsidR="002769D0" w:rsidRPr="000060F9" w:rsidRDefault="002769D0" w:rsidP="00001998">
            <w:pPr>
              <w:pStyle w:val="Tytukomrki"/>
            </w:pPr>
            <w:r w:rsidRPr="000060F9">
              <w:t>Planowane formy/działania/metody dydaktyczne:</w:t>
            </w:r>
          </w:p>
        </w:tc>
      </w:tr>
      <w:tr w:rsidR="002769D0" w:rsidRPr="000060F9" w14:paraId="4390C4FC"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82FF9D8" w14:textId="77777777" w:rsidR="002769D0" w:rsidRPr="000060F9" w:rsidRDefault="002769D0" w:rsidP="00001998">
            <w:pPr>
              <w:rPr>
                <w:rFonts w:cs="Arial"/>
              </w:rPr>
            </w:pPr>
            <w:r w:rsidRPr="000060F9">
              <w:rPr>
                <w:rFonts w:cs="Arial"/>
              </w:rPr>
              <w:lastRenderedPageBreak/>
              <w:t>Wykład tradycyjny wspomagany jest technikami multimedialnymi. Ćwiczenia laboratoryjne – zajęcia praktyczne z wykorzystaniem wybranych narzędzi programowych. Na stronie internetowej prowadzącego zamieszczane są materiały z problemami i zadaniami laboratoryjnymi.</w:t>
            </w:r>
          </w:p>
        </w:tc>
      </w:tr>
      <w:tr w:rsidR="002769D0" w:rsidRPr="000060F9" w14:paraId="2A3BA85A"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3E1D882" w14:textId="77777777" w:rsidR="002769D0" w:rsidRPr="000060F9" w:rsidRDefault="002769D0" w:rsidP="00001998">
            <w:pPr>
              <w:pStyle w:val="Tytukomrki"/>
            </w:pPr>
            <w:r w:rsidRPr="000060F9">
              <w:t>Sposoby weryfikacji efektów uczenia się osiąganych przez studenta:</w:t>
            </w:r>
          </w:p>
        </w:tc>
      </w:tr>
      <w:tr w:rsidR="002769D0" w:rsidRPr="000060F9" w14:paraId="627CAB47"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DB65637" w14:textId="77777777" w:rsidR="002769D0" w:rsidRPr="000060F9" w:rsidRDefault="002769D0" w:rsidP="00001998">
            <w:pPr>
              <w:rPr>
                <w:rFonts w:cs="Arial"/>
              </w:rPr>
            </w:pPr>
            <w:r w:rsidRPr="000060F9">
              <w:rPr>
                <w:rFonts w:cs="Arial"/>
              </w:rPr>
              <w:t>Efekty W_01 i W_02 weryfikowane będą poprzez zaliczenie na ocenę pod koniec realizacji przedmiotu, a także w toku weryfikacji przygotowania do kolejnych zajęć laboratoryjnych. Na zaliczeniu pytania będą dotyczyły poznanych zagadnień. Przykładowe pytania:</w:t>
            </w:r>
          </w:p>
          <w:p w14:paraId="67166DCB" w14:textId="77777777" w:rsidR="002769D0" w:rsidRPr="000060F9" w:rsidRDefault="002769D0" w:rsidP="002769D0">
            <w:pPr>
              <w:pStyle w:val="Akapitzlist"/>
              <w:numPr>
                <w:ilvl w:val="0"/>
                <w:numId w:val="2"/>
              </w:numPr>
              <w:ind w:left="567" w:hanging="227"/>
              <w:rPr>
                <w:rFonts w:cs="Arial"/>
              </w:rPr>
            </w:pPr>
            <w:r w:rsidRPr="000060F9">
              <w:rPr>
                <w:rFonts w:cs="Arial"/>
              </w:rPr>
              <w:t>Przedstaw model wyszukiwania najkrótszej ścieżki w bazach grafowych.</w:t>
            </w:r>
          </w:p>
          <w:p w14:paraId="627F0193" w14:textId="77777777" w:rsidR="002769D0" w:rsidRPr="000060F9" w:rsidRDefault="002769D0" w:rsidP="002769D0">
            <w:pPr>
              <w:pStyle w:val="Akapitzlist"/>
              <w:numPr>
                <w:ilvl w:val="0"/>
                <w:numId w:val="2"/>
              </w:numPr>
              <w:ind w:left="567" w:hanging="227"/>
              <w:rPr>
                <w:rFonts w:cs="Arial"/>
              </w:rPr>
            </w:pPr>
            <w:r w:rsidRPr="000060F9">
              <w:rPr>
                <w:rFonts w:cs="Arial"/>
              </w:rPr>
              <w:t>Przedstaw architekturę bazy klucz – wartość.</w:t>
            </w:r>
          </w:p>
          <w:p w14:paraId="3D6C55C5" w14:textId="77777777" w:rsidR="002769D0" w:rsidRPr="000060F9" w:rsidRDefault="002769D0" w:rsidP="002769D0">
            <w:pPr>
              <w:pStyle w:val="Akapitzlist"/>
              <w:numPr>
                <w:ilvl w:val="0"/>
                <w:numId w:val="2"/>
              </w:numPr>
              <w:ind w:left="567" w:hanging="227"/>
              <w:rPr>
                <w:rFonts w:cs="Arial"/>
              </w:rPr>
            </w:pPr>
            <w:r w:rsidRPr="000060F9">
              <w:rPr>
                <w:rFonts w:cs="Arial"/>
              </w:rPr>
              <w:t>Omów typy spójności.</w:t>
            </w:r>
          </w:p>
          <w:p w14:paraId="00233997" w14:textId="77777777" w:rsidR="002769D0" w:rsidRPr="000060F9" w:rsidRDefault="002769D0" w:rsidP="00001998">
            <w:pPr>
              <w:rPr>
                <w:rFonts w:cs="Arial"/>
              </w:rPr>
            </w:pPr>
            <w:r w:rsidRPr="000060F9">
              <w:rPr>
                <w:rFonts w:cs="Arial"/>
              </w:rPr>
              <w:t xml:space="preserve">Przed egzaminem studenci będą mieli dostęp do przykładowych zadań na </w:t>
            </w:r>
            <w:r>
              <w:rPr>
                <w:rFonts w:cs="Arial"/>
              </w:rPr>
              <w:t>zaliczenie</w:t>
            </w:r>
            <w:r w:rsidRPr="000060F9">
              <w:rPr>
                <w:rFonts w:cs="Arial"/>
              </w:rPr>
              <w:t>.</w:t>
            </w:r>
          </w:p>
          <w:p w14:paraId="62651338" w14:textId="77777777" w:rsidR="002769D0" w:rsidRPr="000060F9" w:rsidRDefault="002769D0" w:rsidP="00001998">
            <w:pPr>
              <w:rPr>
                <w:rFonts w:cs="Arial"/>
              </w:rPr>
            </w:pPr>
            <w:r w:rsidRPr="000060F9">
              <w:rPr>
                <w:rFonts w:cs="Arial"/>
              </w:rPr>
              <w:t>Efekty U_01 i U_0</w:t>
            </w:r>
            <w:r>
              <w:rPr>
                <w:rFonts w:cs="Arial"/>
              </w:rPr>
              <w:t>2</w:t>
            </w:r>
            <w:r w:rsidRPr="000060F9">
              <w:rPr>
                <w:rFonts w:cs="Arial"/>
              </w:rPr>
              <w:t xml:space="preserve"> będą sprawdzane systematycznie na zajęciach laboratoryjnych. Przykładowe zadania:</w:t>
            </w:r>
          </w:p>
          <w:p w14:paraId="5A9F427B" w14:textId="77777777" w:rsidR="002769D0" w:rsidRPr="000060F9" w:rsidRDefault="002769D0" w:rsidP="002769D0">
            <w:pPr>
              <w:pStyle w:val="Akapitzlist"/>
              <w:numPr>
                <w:ilvl w:val="0"/>
                <w:numId w:val="2"/>
              </w:numPr>
              <w:ind w:left="567" w:hanging="227"/>
              <w:rPr>
                <w:rFonts w:cs="Arial"/>
              </w:rPr>
            </w:pPr>
            <w:r w:rsidRPr="000060F9">
              <w:rPr>
                <w:rFonts w:cs="Arial"/>
              </w:rPr>
              <w:t>Zaprojektuj model nierelacyjny dla podanego zbioru danych relacyjnych.</w:t>
            </w:r>
          </w:p>
          <w:p w14:paraId="2AC64991" w14:textId="77777777" w:rsidR="002769D0" w:rsidRPr="000060F9" w:rsidRDefault="002769D0" w:rsidP="002769D0">
            <w:pPr>
              <w:pStyle w:val="Akapitzlist"/>
              <w:numPr>
                <w:ilvl w:val="0"/>
                <w:numId w:val="2"/>
              </w:numPr>
              <w:ind w:left="567" w:hanging="227"/>
              <w:rPr>
                <w:rFonts w:cs="Arial"/>
              </w:rPr>
            </w:pPr>
            <w:r w:rsidRPr="000060F9">
              <w:rPr>
                <w:rFonts w:cs="Arial"/>
              </w:rPr>
              <w:t>Utwórz graf na podstawie przedstawionego przykładu.</w:t>
            </w:r>
          </w:p>
          <w:p w14:paraId="14011433" w14:textId="77777777" w:rsidR="002769D0" w:rsidRPr="000060F9" w:rsidRDefault="002769D0" w:rsidP="00001998">
            <w:pPr>
              <w:rPr>
                <w:rFonts w:cs="Arial"/>
              </w:rPr>
            </w:pPr>
            <w:r w:rsidRPr="000060F9">
              <w:rPr>
                <w:rFonts w:cs="Arial"/>
              </w:rPr>
              <w:t>Efekt U_02 oraz K_01 będzie realizowany przez wykonanie przez studentów zadania projektowego. Przykładowym zadaniem jest:</w:t>
            </w:r>
          </w:p>
          <w:p w14:paraId="087097D0" w14:textId="77777777" w:rsidR="002769D0" w:rsidRPr="000060F9" w:rsidRDefault="002769D0" w:rsidP="002769D0">
            <w:pPr>
              <w:pStyle w:val="Akapitzlist"/>
              <w:numPr>
                <w:ilvl w:val="0"/>
                <w:numId w:val="2"/>
              </w:numPr>
              <w:ind w:left="567" w:hanging="227"/>
              <w:rPr>
                <w:rFonts w:cs="Arial"/>
              </w:rPr>
            </w:pPr>
            <w:r w:rsidRPr="000060F9">
              <w:rPr>
                <w:rFonts w:cs="Arial"/>
              </w:rPr>
              <w:t>Realizacja systemu wyznaczania trasy rowerowej w oparciu o infrastrukturę rowerów miejskich.</w:t>
            </w:r>
          </w:p>
        </w:tc>
      </w:tr>
      <w:tr w:rsidR="002769D0" w:rsidRPr="000060F9" w14:paraId="62628443"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3C39CC8" w14:textId="77777777" w:rsidR="002769D0" w:rsidRPr="000060F9" w:rsidRDefault="002769D0" w:rsidP="00001998">
            <w:pPr>
              <w:pStyle w:val="Tytukomrki"/>
            </w:pPr>
            <w:r w:rsidRPr="000060F9">
              <w:t>Forma i warunki zaliczenia:</w:t>
            </w:r>
          </w:p>
        </w:tc>
      </w:tr>
      <w:tr w:rsidR="002769D0" w:rsidRPr="000060F9" w14:paraId="03389089"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878F5D9" w14:textId="77777777" w:rsidR="002769D0" w:rsidRPr="000060F9" w:rsidRDefault="002769D0" w:rsidP="00001998">
            <w:pPr>
              <w:rPr>
                <w:rFonts w:cs="Arial"/>
              </w:rPr>
            </w:pPr>
            <w:r w:rsidRPr="000060F9">
              <w:rPr>
                <w:rFonts w:cs="Arial"/>
              </w:rPr>
              <w:t>Ocena z przedmiotu składa się z trzech ocen cząstkowych:</w:t>
            </w:r>
          </w:p>
          <w:p w14:paraId="537C7B2B" w14:textId="77777777" w:rsidR="002769D0" w:rsidRPr="000060F9" w:rsidRDefault="002769D0" w:rsidP="002769D0">
            <w:pPr>
              <w:pStyle w:val="Akapitzlist"/>
              <w:numPr>
                <w:ilvl w:val="0"/>
                <w:numId w:val="2"/>
              </w:numPr>
              <w:ind w:left="567" w:hanging="227"/>
              <w:rPr>
                <w:rFonts w:cs="Arial"/>
              </w:rPr>
            </w:pPr>
            <w:r w:rsidRPr="000060F9">
              <w:rPr>
                <w:rFonts w:cs="Arial"/>
              </w:rPr>
              <w:t>oceny z zajęć laboratoryjnych,</w:t>
            </w:r>
          </w:p>
          <w:p w14:paraId="698E0BD7" w14:textId="77777777" w:rsidR="002769D0" w:rsidRPr="000060F9" w:rsidRDefault="002769D0" w:rsidP="002769D0">
            <w:pPr>
              <w:pStyle w:val="Akapitzlist"/>
              <w:numPr>
                <w:ilvl w:val="0"/>
                <w:numId w:val="2"/>
              </w:numPr>
              <w:ind w:left="567" w:hanging="227"/>
              <w:rPr>
                <w:rFonts w:cs="Arial"/>
              </w:rPr>
            </w:pPr>
            <w:r w:rsidRPr="000060F9">
              <w:rPr>
                <w:rFonts w:cs="Arial"/>
              </w:rPr>
              <w:t>oceny z zadania projektowego,</w:t>
            </w:r>
          </w:p>
          <w:p w14:paraId="0969348A" w14:textId="77777777" w:rsidR="002769D0" w:rsidRPr="000060F9" w:rsidRDefault="002769D0" w:rsidP="002769D0">
            <w:pPr>
              <w:pStyle w:val="Akapitzlist"/>
              <w:numPr>
                <w:ilvl w:val="0"/>
                <w:numId w:val="2"/>
              </w:numPr>
              <w:ind w:left="567" w:hanging="227"/>
              <w:rPr>
                <w:rFonts w:cs="Arial"/>
              </w:rPr>
            </w:pPr>
            <w:r w:rsidRPr="000060F9">
              <w:rPr>
                <w:rFonts w:cs="Arial"/>
              </w:rPr>
              <w:t>oceny z zaliczenia końcowego.</w:t>
            </w:r>
          </w:p>
          <w:p w14:paraId="24114828" w14:textId="77777777" w:rsidR="002769D0" w:rsidRPr="000060F9" w:rsidRDefault="002769D0" w:rsidP="00001998">
            <w:pPr>
              <w:rPr>
                <w:rFonts w:cs="Arial"/>
              </w:rPr>
            </w:pPr>
            <w:r w:rsidRPr="000060F9">
              <w:rPr>
                <w:rFonts w:cs="Arial"/>
              </w:rPr>
              <w:t>Na ocenę z zajęć laboratoryjnych składają się oceny cząstkowe uzyskane na regularnych zajęciach z nauczycielem akademickim, za które można uzyskać sumarycznie 30 pkt. Dodatkowo student jest zobowiązany do realizacji zadania projektowego, z którego może otrzymać maksymalnie 20 pkt. Zaliczenie zajęć laboratoryjnych możliwe jest po pozytywnie zakończonej obronie projektu i uzyskaniu sumarycznie co najmniej 51% liczby punktów z tej formy zaliczenia.</w:t>
            </w:r>
          </w:p>
          <w:p w14:paraId="4609FEF2" w14:textId="77777777" w:rsidR="002769D0" w:rsidRPr="000060F9" w:rsidRDefault="002769D0" w:rsidP="00001998">
            <w:pPr>
              <w:rPr>
                <w:rFonts w:cs="Arial"/>
              </w:rPr>
            </w:pPr>
            <w:r w:rsidRPr="000060F9">
              <w:rPr>
                <w:rFonts w:cs="Arial"/>
              </w:rPr>
              <w:t>W trakcie sesji odbędzie się zaliczenie końcowe. Do zaliczenia mogą przystąpić osoby, które uzyskały zaliczenie laboratorium. Zaliczenie przewidziane jest w formie pisemnej. Można na nim uzyskać maksymalnie 50 pkt. Przedmiot będzie zaliczony w przypadku uzyskania co najmniej 51% liczby punktów z tej formy zaliczenia. Ocena końcowa z przedmiotu, w zależności od sumy uzyskanych punktów (maksymalnie 100 pkt) jest następująca (w nawiasach ocena wg skali ECTS):</w:t>
            </w:r>
          </w:p>
          <w:p w14:paraId="088670A5" w14:textId="77777777" w:rsidR="002769D0" w:rsidRPr="000060F9" w:rsidRDefault="002769D0" w:rsidP="002769D0">
            <w:pPr>
              <w:pStyle w:val="Akapitzlist"/>
              <w:numPr>
                <w:ilvl w:val="0"/>
                <w:numId w:val="2"/>
              </w:numPr>
              <w:ind w:left="567" w:hanging="227"/>
              <w:rPr>
                <w:rFonts w:cs="Arial"/>
              </w:rPr>
            </w:pPr>
            <w:r w:rsidRPr="000060F9">
              <w:rPr>
                <w:rFonts w:cs="Arial"/>
              </w:rPr>
              <w:t>0 – 50 pkt: niedostateczna (F),</w:t>
            </w:r>
          </w:p>
          <w:p w14:paraId="289C1E8B" w14:textId="77777777" w:rsidR="002769D0" w:rsidRPr="000060F9" w:rsidRDefault="002769D0" w:rsidP="002769D0">
            <w:pPr>
              <w:pStyle w:val="Akapitzlist"/>
              <w:numPr>
                <w:ilvl w:val="0"/>
                <w:numId w:val="2"/>
              </w:numPr>
              <w:ind w:left="567" w:hanging="227"/>
              <w:rPr>
                <w:rFonts w:cs="Arial"/>
              </w:rPr>
            </w:pPr>
            <w:r w:rsidRPr="000060F9">
              <w:rPr>
                <w:rFonts w:cs="Arial"/>
              </w:rPr>
              <w:t>51 – 60 pkt: dostateczna (E),</w:t>
            </w:r>
          </w:p>
          <w:p w14:paraId="084C819B" w14:textId="77777777" w:rsidR="002769D0" w:rsidRPr="000060F9" w:rsidRDefault="002769D0" w:rsidP="002769D0">
            <w:pPr>
              <w:pStyle w:val="Akapitzlist"/>
              <w:numPr>
                <w:ilvl w:val="0"/>
                <w:numId w:val="2"/>
              </w:numPr>
              <w:ind w:left="567" w:hanging="227"/>
              <w:rPr>
                <w:rFonts w:cs="Arial"/>
              </w:rPr>
            </w:pPr>
            <w:r w:rsidRPr="000060F9">
              <w:rPr>
                <w:rFonts w:cs="Arial"/>
              </w:rPr>
              <w:t>61 – 70 pkt: dostateczna plus (D),</w:t>
            </w:r>
          </w:p>
          <w:p w14:paraId="7A14D93E" w14:textId="77777777" w:rsidR="002769D0" w:rsidRPr="000060F9" w:rsidRDefault="002769D0" w:rsidP="002769D0">
            <w:pPr>
              <w:pStyle w:val="Akapitzlist"/>
              <w:numPr>
                <w:ilvl w:val="0"/>
                <w:numId w:val="2"/>
              </w:numPr>
              <w:ind w:left="567" w:hanging="227"/>
              <w:rPr>
                <w:rFonts w:cs="Arial"/>
              </w:rPr>
            </w:pPr>
            <w:r w:rsidRPr="000060F9">
              <w:rPr>
                <w:rFonts w:cs="Arial"/>
              </w:rPr>
              <w:t>71 – 80 pkt: dobra (C),</w:t>
            </w:r>
          </w:p>
          <w:p w14:paraId="0CDF19BC" w14:textId="77777777" w:rsidR="002769D0" w:rsidRPr="000060F9" w:rsidRDefault="002769D0" w:rsidP="002769D0">
            <w:pPr>
              <w:pStyle w:val="Akapitzlist"/>
              <w:numPr>
                <w:ilvl w:val="0"/>
                <w:numId w:val="2"/>
              </w:numPr>
              <w:ind w:left="567" w:hanging="227"/>
              <w:rPr>
                <w:rFonts w:cs="Arial"/>
              </w:rPr>
            </w:pPr>
            <w:r w:rsidRPr="000060F9">
              <w:rPr>
                <w:rFonts w:cs="Arial"/>
              </w:rPr>
              <w:t>81 – 90 pkt: dobra plus (B),</w:t>
            </w:r>
          </w:p>
          <w:p w14:paraId="65EAFEA9" w14:textId="77777777" w:rsidR="002769D0" w:rsidRPr="000060F9" w:rsidRDefault="002769D0" w:rsidP="002769D0">
            <w:pPr>
              <w:pStyle w:val="Akapitzlist"/>
              <w:numPr>
                <w:ilvl w:val="0"/>
                <w:numId w:val="2"/>
              </w:numPr>
              <w:ind w:left="567" w:hanging="227"/>
              <w:rPr>
                <w:rFonts w:cs="Arial"/>
              </w:rPr>
            </w:pPr>
            <w:r w:rsidRPr="000060F9">
              <w:rPr>
                <w:rFonts w:cs="Arial"/>
              </w:rPr>
              <w:t>91 – 100 pkt: bardzo dobra (A).</w:t>
            </w:r>
          </w:p>
        </w:tc>
      </w:tr>
      <w:tr w:rsidR="002769D0" w:rsidRPr="000060F9" w14:paraId="1D8A0E3D"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C0D83E7" w14:textId="77777777" w:rsidR="002769D0" w:rsidRPr="000060F9" w:rsidRDefault="002769D0" w:rsidP="00001998">
            <w:pPr>
              <w:pStyle w:val="Tytukomrki"/>
              <w:jc w:val="center"/>
            </w:pPr>
            <w:r w:rsidRPr="000060F9">
              <w:t>Bilans punktów ECTS:</w:t>
            </w:r>
          </w:p>
        </w:tc>
      </w:tr>
      <w:tr w:rsidR="002769D0" w:rsidRPr="000060F9" w14:paraId="4062F042" w14:textId="77777777" w:rsidTr="00001998">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450F20E" w14:textId="77777777" w:rsidR="002769D0" w:rsidRPr="00F56BF0" w:rsidRDefault="002769D0" w:rsidP="00001998">
            <w:pPr>
              <w:pStyle w:val="Tytukomrki"/>
              <w:jc w:val="center"/>
              <w:rPr>
                <w:bCs/>
              </w:rPr>
            </w:pPr>
            <w:r w:rsidRPr="00F56BF0">
              <w:rPr>
                <w:bCs/>
              </w:rPr>
              <w:t>Studia stacjonarne</w:t>
            </w:r>
          </w:p>
        </w:tc>
      </w:tr>
      <w:tr w:rsidR="002769D0" w:rsidRPr="000060F9" w14:paraId="5AF4888B" w14:textId="77777777" w:rsidTr="00001998">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EA7E068" w14:textId="77777777" w:rsidR="002769D0" w:rsidRPr="00F56BF0" w:rsidRDefault="002769D0" w:rsidP="00001998">
            <w:pPr>
              <w:pStyle w:val="Tytukomrki"/>
              <w:rPr>
                <w:bCs/>
              </w:rPr>
            </w:pPr>
            <w:r w:rsidRPr="00F56BF0">
              <w:rPr>
                <w:bCs/>
              </w:rPr>
              <w:lastRenderedPageBreak/>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958B3BE" w14:textId="77777777" w:rsidR="002769D0" w:rsidRPr="00F56BF0" w:rsidRDefault="002769D0" w:rsidP="00001998">
            <w:pPr>
              <w:pStyle w:val="Tytukomrki"/>
              <w:rPr>
                <w:bCs/>
              </w:rPr>
            </w:pPr>
            <w:r w:rsidRPr="00F56BF0">
              <w:rPr>
                <w:bCs/>
              </w:rPr>
              <w:t>Obciążenie studenta</w:t>
            </w:r>
          </w:p>
        </w:tc>
      </w:tr>
      <w:tr w:rsidR="002769D0" w:rsidRPr="000060F9" w14:paraId="5392A72C"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72271489" w14:textId="77777777" w:rsidR="002769D0" w:rsidRPr="000060F9" w:rsidRDefault="002769D0" w:rsidP="00001998">
            <w:pPr>
              <w:rPr>
                <w:rFonts w:cs="Arial"/>
              </w:rPr>
            </w:pPr>
            <w:r w:rsidRPr="000060F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604BB604" w14:textId="77777777" w:rsidR="002769D0" w:rsidRPr="000060F9" w:rsidRDefault="002769D0" w:rsidP="00001998">
            <w:pPr>
              <w:rPr>
                <w:rFonts w:cs="Arial"/>
              </w:rPr>
            </w:pPr>
            <w:r w:rsidRPr="000060F9">
              <w:rPr>
                <w:rFonts w:cs="Arial"/>
              </w:rPr>
              <w:t>20 godz.</w:t>
            </w:r>
          </w:p>
        </w:tc>
      </w:tr>
      <w:tr w:rsidR="002769D0" w:rsidRPr="000060F9" w14:paraId="01692547"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3C241628" w14:textId="77777777" w:rsidR="002769D0" w:rsidRPr="000060F9" w:rsidRDefault="002769D0" w:rsidP="00001998">
            <w:pPr>
              <w:rPr>
                <w:rFonts w:cs="Arial"/>
              </w:rPr>
            </w:pPr>
            <w:r w:rsidRPr="000060F9">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F72C7D5" w14:textId="77777777" w:rsidR="002769D0" w:rsidRPr="000060F9" w:rsidRDefault="002769D0" w:rsidP="00001998">
            <w:pPr>
              <w:rPr>
                <w:rFonts w:cs="Arial"/>
              </w:rPr>
            </w:pPr>
            <w:r>
              <w:rPr>
                <w:rFonts w:cs="Arial"/>
              </w:rPr>
              <w:t>20</w:t>
            </w:r>
            <w:r w:rsidRPr="000060F9">
              <w:rPr>
                <w:rFonts w:cs="Arial"/>
              </w:rPr>
              <w:t xml:space="preserve"> godz.</w:t>
            </w:r>
          </w:p>
        </w:tc>
      </w:tr>
      <w:tr w:rsidR="002769D0" w:rsidRPr="000060F9" w14:paraId="0ED26123"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39C7C1AD" w14:textId="77777777" w:rsidR="002769D0" w:rsidRPr="000060F9" w:rsidRDefault="002769D0" w:rsidP="00001998">
            <w:pPr>
              <w:rPr>
                <w:rFonts w:cs="Arial"/>
              </w:rPr>
            </w:pPr>
            <w:r w:rsidRPr="005D7533">
              <w:t xml:space="preserve">Przygotowanie się do </w:t>
            </w:r>
            <w:r>
              <w:t>zaliczenia końcowego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3F5DDC1F" w14:textId="77777777" w:rsidR="002769D0" w:rsidRDefault="002769D0" w:rsidP="00001998">
            <w:pPr>
              <w:rPr>
                <w:rFonts w:cs="Arial"/>
              </w:rPr>
            </w:pPr>
            <w:r>
              <w:t>5</w:t>
            </w:r>
            <w:r w:rsidRPr="005D7533">
              <w:t xml:space="preserve"> godz.</w:t>
            </w:r>
          </w:p>
        </w:tc>
      </w:tr>
      <w:tr w:rsidR="002769D0" w:rsidRPr="000060F9" w14:paraId="4BBDF824"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37E54751" w14:textId="77777777" w:rsidR="002769D0" w:rsidRPr="000060F9" w:rsidRDefault="002769D0" w:rsidP="00001998">
            <w:pPr>
              <w:rPr>
                <w:rFonts w:cs="Arial"/>
              </w:rPr>
            </w:pPr>
            <w:r w:rsidRPr="000060F9">
              <w:rPr>
                <w:rFonts w:cs="Arial"/>
              </w:rPr>
              <w:t>Realizacja zadania projektowego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71EDD2D4" w14:textId="77777777" w:rsidR="002769D0" w:rsidRPr="000060F9" w:rsidRDefault="002769D0" w:rsidP="00001998">
            <w:pPr>
              <w:rPr>
                <w:rFonts w:cs="Arial"/>
              </w:rPr>
            </w:pPr>
            <w:r>
              <w:rPr>
                <w:rFonts w:cs="Arial"/>
              </w:rPr>
              <w:t>25</w:t>
            </w:r>
            <w:r w:rsidRPr="000060F9">
              <w:rPr>
                <w:rFonts w:cs="Arial"/>
              </w:rPr>
              <w:t xml:space="preserve"> godz.</w:t>
            </w:r>
          </w:p>
        </w:tc>
      </w:tr>
      <w:tr w:rsidR="002769D0" w:rsidRPr="000060F9" w14:paraId="6E653321"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51E550EC" w14:textId="77777777" w:rsidR="002769D0" w:rsidRPr="000060F9" w:rsidRDefault="002769D0" w:rsidP="00001998">
            <w:pPr>
              <w:rPr>
                <w:rFonts w:cs="Arial"/>
              </w:rPr>
            </w:pPr>
            <w:r w:rsidRPr="000060F9">
              <w:rPr>
                <w:rFonts w:cs="Arial"/>
              </w:rPr>
              <w:t>Udział w konsultacjach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655E5163" w14:textId="77777777" w:rsidR="002769D0" w:rsidRPr="000060F9" w:rsidRDefault="002769D0" w:rsidP="00001998">
            <w:pPr>
              <w:rPr>
                <w:rFonts w:cs="Arial"/>
              </w:rPr>
            </w:pPr>
            <w:r>
              <w:rPr>
                <w:rFonts w:cs="Arial"/>
              </w:rPr>
              <w:t>5</w:t>
            </w:r>
            <w:r w:rsidRPr="000060F9">
              <w:rPr>
                <w:rFonts w:cs="Arial"/>
              </w:rPr>
              <w:t xml:space="preserve"> godz.</w:t>
            </w:r>
          </w:p>
        </w:tc>
      </w:tr>
      <w:tr w:rsidR="002769D0" w:rsidRPr="000060F9" w14:paraId="3947180C"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3B6775F8" w14:textId="77777777" w:rsidR="002769D0" w:rsidRPr="000060F9" w:rsidRDefault="002769D0" w:rsidP="00001998">
            <w:pPr>
              <w:rPr>
                <w:rFonts w:cs="Arial"/>
              </w:rPr>
            </w:pPr>
            <w:r w:rsidRPr="000060F9">
              <w:rPr>
                <w:rFonts w:cs="Arial"/>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0B25840A" w14:textId="77777777" w:rsidR="002769D0" w:rsidRPr="000060F9" w:rsidRDefault="002769D0" w:rsidP="00001998">
            <w:pPr>
              <w:rPr>
                <w:rFonts w:cs="Arial"/>
              </w:rPr>
            </w:pPr>
            <w:r>
              <w:rPr>
                <w:rFonts w:cs="Arial"/>
                <w:b/>
                <w:bCs/>
              </w:rPr>
              <w:t>75</w:t>
            </w:r>
            <w:r w:rsidRPr="000060F9">
              <w:rPr>
                <w:rFonts w:cs="Arial"/>
                <w:b/>
                <w:bCs/>
              </w:rPr>
              <w:t xml:space="preserve"> godz.</w:t>
            </w:r>
          </w:p>
        </w:tc>
      </w:tr>
      <w:tr w:rsidR="002769D0" w:rsidRPr="000060F9" w14:paraId="0047E665"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777268D6" w14:textId="77777777" w:rsidR="002769D0" w:rsidRPr="000060F9" w:rsidRDefault="002769D0" w:rsidP="00001998">
            <w:pPr>
              <w:rPr>
                <w:rFonts w:cs="Arial"/>
                <w:b/>
                <w:bCs/>
              </w:rPr>
            </w:pPr>
            <w:r w:rsidRPr="000060F9">
              <w:rPr>
                <w:rFonts w:cs="Arial"/>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7B2CC9D5" w14:textId="77777777" w:rsidR="002769D0" w:rsidRPr="000060F9" w:rsidRDefault="002769D0" w:rsidP="00001998">
            <w:pPr>
              <w:rPr>
                <w:rFonts w:cs="Arial"/>
                <w:b/>
                <w:bCs/>
              </w:rPr>
            </w:pPr>
            <w:r>
              <w:rPr>
                <w:rFonts w:cs="Arial"/>
                <w:b/>
                <w:bCs/>
              </w:rPr>
              <w:t>3</w:t>
            </w:r>
            <w:r w:rsidRPr="000060F9">
              <w:rPr>
                <w:rFonts w:cs="Arial"/>
                <w:b/>
                <w:bCs/>
              </w:rPr>
              <w:t xml:space="preserve"> ECTS</w:t>
            </w:r>
          </w:p>
        </w:tc>
      </w:tr>
      <w:tr w:rsidR="002769D0" w:rsidRPr="000060F9" w14:paraId="7DB4119A" w14:textId="77777777" w:rsidTr="00001998">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15E6776" w14:textId="77777777" w:rsidR="002769D0" w:rsidRPr="00F56BF0" w:rsidRDefault="002769D0" w:rsidP="00001998">
            <w:pPr>
              <w:pStyle w:val="Tytukomrki"/>
              <w:jc w:val="center"/>
              <w:rPr>
                <w:bCs/>
              </w:rPr>
            </w:pPr>
            <w:r w:rsidRPr="00F56BF0">
              <w:rPr>
                <w:bCs/>
              </w:rPr>
              <w:t>Studia niestacjonarne</w:t>
            </w:r>
          </w:p>
        </w:tc>
      </w:tr>
      <w:tr w:rsidR="002769D0" w:rsidRPr="000060F9" w14:paraId="1408B1EC" w14:textId="77777777" w:rsidTr="00001998">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0143337" w14:textId="77777777" w:rsidR="002769D0" w:rsidRPr="00F56BF0" w:rsidRDefault="002769D0" w:rsidP="00001998">
            <w:pPr>
              <w:pStyle w:val="Tytukomrki"/>
              <w:rPr>
                <w:bCs/>
              </w:rPr>
            </w:pPr>
            <w:r w:rsidRPr="00F56BF0">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1FD789C" w14:textId="77777777" w:rsidR="002769D0" w:rsidRPr="00F56BF0" w:rsidRDefault="002769D0" w:rsidP="00001998">
            <w:pPr>
              <w:pStyle w:val="Tytukomrki"/>
              <w:rPr>
                <w:bCs/>
              </w:rPr>
            </w:pPr>
            <w:r w:rsidRPr="00F56BF0">
              <w:rPr>
                <w:bCs/>
              </w:rPr>
              <w:t>Obciążenie studenta</w:t>
            </w:r>
          </w:p>
        </w:tc>
      </w:tr>
      <w:tr w:rsidR="002769D0" w:rsidRPr="000060F9" w14:paraId="102BB00F"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2C9E6328" w14:textId="77777777" w:rsidR="002769D0" w:rsidRPr="000060F9" w:rsidRDefault="002769D0" w:rsidP="00001998">
            <w:pPr>
              <w:rPr>
                <w:rFonts w:cs="Arial"/>
              </w:rPr>
            </w:pPr>
            <w:r w:rsidRPr="000060F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534EC6C1" w14:textId="77777777" w:rsidR="002769D0" w:rsidRPr="000060F9" w:rsidRDefault="002769D0" w:rsidP="00001998">
            <w:pPr>
              <w:rPr>
                <w:rFonts w:cs="Arial"/>
              </w:rPr>
            </w:pPr>
            <w:r w:rsidRPr="000060F9">
              <w:rPr>
                <w:rFonts w:cs="Arial"/>
              </w:rPr>
              <w:t>1</w:t>
            </w:r>
            <w:r>
              <w:rPr>
                <w:rFonts w:cs="Arial"/>
              </w:rPr>
              <w:t>2</w:t>
            </w:r>
            <w:r w:rsidRPr="000060F9">
              <w:rPr>
                <w:rFonts w:cs="Arial"/>
              </w:rPr>
              <w:t xml:space="preserve"> godz.</w:t>
            </w:r>
          </w:p>
        </w:tc>
      </w:tr>
      <w:tr w:rsidR="002769D0" w:rsidRPr="000060F9" w14:paraId="623A14E5"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770DF009" w14:textId="77777777" w:rsidR="002769D0" w:rsidRPr="000060F9" w:rsidRDefault="002769D0" w:rsidP="00001998">
            <w:pPr>
              <w:rPr>
                <w:rFonts w:cs="Arial"/>
              </w:rPr>
            </w:pPr>
            <w:r w:rsidRPr="000060F9">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6CBE7923" w14:textId="77777777" w:rsidR="002769D0" w:rsidRPr="000060F9" w:rsidRDefault="002769D0" w:rsidP="00001998">
            <w:pPr>
              <w:rPr>
                <w:rFonts w:cs="Arial"/>
              </w:rPr>
            </w:pPr>
            <w:r w:rsidRPr="000060F9">
              <w:rPr>
                <w:rFonts w:cs="Arial"/>
              </w:rPr>
              <w:t>15 godz.</w:t>
            </w:r>
          </w:p>
        </w:tc>
      </w:tr>
      <w:tr w:rsidR="002769D0" w:rsidRPr="000060F9" w14:paraId="216D8D23"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94085A8" w14:textId="77777777" w:rsidR="002769D0" w:rsidRPr="000060F9" w:rsidRDefault="002769D0" w:rsidP="00001998">
            <w:pPr>
              <w:rPr>
                <w:rFonts w:cs="Arial"/>
              </w:rPr>
            </w:pPr>
            <w:r w:rsidRPr="005D7533">
              <w:t xml:space="preserve">Przygotowanie się do </w:t>
            </w:r>
            <w:r>
              <w:t>zaliczenia końcowego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6B547085" w14:textId="77777777" w:rsidR="002769D0" w:rsidRPr="000060F9" w:rsidRDefault="002769D0" w:rsidP="00001998">
            <w:pPr>
              <w:rPr>
                <w:rFonts w:cs="Arial"/>
              </w:rPr>
            </w:pPr>
            <w:r>
              <w:t>15</w:t>
            </w:r>
            <w:r w:rsidRPr="005D7533">
              <w:t xml:space="preserve"> godz.</w:t>
            </w:r>
          </w:p>
        </w:tc>
      </w:tr>
      <w:tr w:rsidR="002769D0" w:rsidRPr="000060F9" w14:paraId="75E5F70C"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02CC4412" w14:textId="77777777" w:rsidR="002769D0" w:rsidRPr="000060F9" w:rsidRDefault="002769D0" w:rsidP="00001998">
            <w:pPr>
              <w:rPr>
                <w:rFonts w:cs="Arial"/>
              </w:rPr>
            </w:pPr>
            <w:r w:rsidRPr="000060F9">
              <w:rPr>
                <w:rFonts w:cs="Arial"/>
              </w:rPr>
              <w:t>Realizacja zadania projektowego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715C1D89" w14:textId="77777777" w:rsidR="002769D0" w:rsidRPr="000060F9" w:rsidRDefault="002769D0" w:rsidP="00001998">
            <w:pPr>
              <w:rPr>
                <w:rFonts w:cs="Arial"/>
              </w:rPr>
            </w:pPr>
            <w:r>
              <w:rPr>
                <w:rFonts w:cs="Arial"/>
              </w:rPr>
              <w:t>25</w:t>
            </w:r>
            <w:r w:rsidRPr="000060F9">
              <w:rPr>
                <w:rFonts w:cs="Arial"/>
              </w:rPr>
              <w:t xml:space="preserve"> godz.</w:t>
            </w:r>
          </w:p>
        </w:tc>
      </w:tr>
      <w:tr w:rsidR="002769D0" w:rsidRPr="000060F9" w14:paraId="53788E9C"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124375E2" w14:textId="77777777" w:rsidR="002769D0" w:rsidRPr="000060F9" w:rsidRDefault="002769D0" w:rsidP="00001998">
            <w:pPr>
              <w:rPr>
                <w:rFonts w:cs="Arial"/>
              </w:rPr>
            </w:pPr>
            <w:r w:rsidRPr="000060F9">
              <w:rPr>
                <w:rFonts w:cs="Arial"/>
              </w:rPr>
              <w:t>Udział w konsultacjach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10E0F95" w14:textId="77777777" w:rsidR="002769D0" w:rsidRPr="000060F9" w:rsidRDefault="002769D0" w:rsidP="00001998">
            <w:pPr>
              <w:rPr>
                <w:rFonts w:cs="Arial"/>
              </w:rPr>
            </w:pPr>
            <w:r>
              <w:rPr>
                <w:rFonts w:cs="Arial"/>
              </w:rPr>
              <w:t>8</w:t>
            </w:r>
            <w:r w:rsidRPr="000060F9">
              <w:rPr>
                <w:rFonts w:cs="Arial"/>
              </w:rPr>
              <w:t xml:space="preserve"> godz.</w:t>
            </w:r>
          </w:p>
        </w:tc>
      </w:tr>
      <w:tr w:rsidR="002769D0" w:rsidRPr="000060F9" w14:paraId="59A95EC4"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5303DB73" w14:textId="77777777" w:rsidR="002769D0" w:rsidRPr="000060F9" w:rsidRDefault="002769D0" w:rsidP="00001998">
            <w:pPr>
              <w:rPr>
                <w:rFonts w:cs="Arial"/>
                <w:b/>
                <w:bCs/>
              </w:rPr>
            </w:pPr>
            <w:r w:rsidRPr="000060F9">
              <w:rPr>
                <w:rFonts w:cs="Arial"/>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5606B061" w14:textId="77777777" w:rsidR="002769D0" w:rsidRPr="000060F9" w:rsidRDefault="002769D0" w:rsidP="00001998">
            <w:pPr>
              <w:rPr>
                <w:rFonts w:cs="Arial"/>
                <w:b/>
                <w:bCs/>
              </w:rPr>
            </w:pPr>
            <w:r>
              <w:rPr>
                <w:rFonts w:cs="Arial"/>
                <w:b/>
                <w:bCs/>
              </w:rPr>
              <w:t>75</w:t>
            </w:r>
            <w:r w:rsidRPr="000060F9">
              <w:rPr>
                <w:rFonts w:cs="Arial"/>
                <w:b/>
                <w:bCs/>
              </w:rPr>
              <w:t xml:space="preserve"> godz.</w:t>
            </w:r>
          </w:p>
        </w:tc>
      </w:tr>
      <w:tr w:rsidR="002769D0" w:rsidRPr="000060F9" w14:paraId="4B605A9F"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51A563C3" w14:textId="77777777" w:rsidR="002769D0" w:rsidRPr="000060F9" w:rsidRDefault="002769D0" w:rsidP="00001998">
            <w:pPr>
              <w:rPr>
                <w:rFonts w:cs="Arial"/>
                <w:b/>
                <w:bCs/>
              </w:rPr>
            </w:pPr>
            <w:r w:rsidRPr="000060F9">
              <w:rPr>
                <w:rFonts w:cs="Arial"/>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50F11285" w14:textId="77777777" w:rsidR="002769D0" w:rsidRPr="000060F9" w:rsidRDefault="002769D0" w:rsidP="00001998">
            <w:pPr>
              <w:rPr>
                <w:rFonts w:cs="Arial"/>
                <w:b/>
                <w:bCs/>
              </w:rPr>
            </w:pPr>
            <w:r>
              <w:rPr>
                <w:rFonts w:cs="Arial"/>
                <w:b/>
                <w:bCs/>
              </w:rPr>
              <w:t>3</w:t>
            </w:r>
            <w:r w:rsidRPr="000060F9">
              <w:rPr>
                <w:rFonts w:cs="Arial"/>
                <w:b/>
                <w:bCs/>
              </w:rPr>
              <w:t xml:space="preserve"> ECTS</w:t>
            </w:r>
          </w:p>
        </w:tc>
      </w:tr>
    </w:tbl>
    <w:p w14:paraId="4A816B97" w14:textId="77777777" w:rsidR="002769D0" w:rsidRPr="00CC0038" w:rsidRDefault="002769D0" w:rsidP="002769D0">
      <w:pPr>
        <w:rPr>
          <w:sz w:val="28"/>
          <w:szCs w:val="28"/>
        </w:rPr>
      </w:pPr>
    </w:p>
    <w:p w14:paraId="4A7FE31D" w14:textId="77777777" w:rsidR="007F2C6F" w:rsidRPr="000060F9" w:rsidRDefault="007F2C6F">
      <w:pPr>
        <w:spacing w:before="0" w:after="160" w:line="259" w:lineRule="auto"/>
        <w:ind w:left="0"/>
        <w:rPr>
          <w:rFonts w:cs="Arial"/>
        </w:rPr>
      </w:pPr>
      <w:r w:rsidRPr="000060F9">
        <w:rPr>
          <w:rFonts w:cs="Arial"/>
        </w:rPr>
        <w:br w:type="page"/>
      </w:r>
    </w:p>
    <w:tbl>
      <w:tblPr>
        <w:tblW w:w="10349" w:type="dxa"/>
        <w:tblInd w:w="-429"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35"/>
        <w:gridCol w:w="600"/>
        <w:gridCol w:w="425"/>
        <w:gridCol w:w="567"/>
        <w:gridCol w:w="262"/>
        <w:gridCol w:w="164"/>
        <w:gridCol w:w="141"/>
        <w:gridCol w:w="567"/>
        <w:gridCol w:w="1276"/>
        <w:gridCol w:w="508"/>
        <w:gridCol w:w="1477"/>
        <w:gridCol w:w="1257"/>
        <w:gridCol w:w="411"/>
        <w:gridCol w:w="1559"/>
      </w:tblGrid>
      <w:tr w:rsidR="007F2C6F" w:rsidRPr="000060F9" w14:paraId="09000AB7" w14:textId="77777777" w:rsidTr="007F2C6F">
        <w:trPr>
          <w:trHeight w:val="509"/>
        </w:trPr>
        <w:tc>
          <w:tcPr>
            <w:tcW w:w="10349"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2F1663D1" w14:textId="77777777" w:rsidR="007F2C6F" w:rsidRPr="000060F9" w:rsidRDefault="007F2C6F" w:rsidP="007F2C6F">
            <w:pPr>
              <w:autoSpaceDE w:val="0"/>
              <w:autoSpaceDN w:val="0"/>
              <w:adjustRightInd w:val="0"/>
              <w:spacing w:after="0" w:line="240" w:lineRule="auto"/>
              <w:jc w:val="center"/>
              <w:rPr>
                <w:rFonts w:cs="Arial"/>
                <w:b/>
                <w:bCs/>
                <w:color w:val="000000"/>
              </w:rPr>
            </w:pPr>
            <w:r w:rsidRPr="000060F9">
              <w:rPr>
                <w:rFonts w:cs="Arial"/>
              </w:rPr>
              <w:lastRenderedPageBreak/>
              <w:br w:type="page"/>
            </w:r>
            <w:r w:rsidRPr="000060F9">
              <w:rPr>
                <w:rFonts w:cs="Arial"/>
                <w:b/>
                <w:bCs/>
                <w:color w:val="000000"/>
              </w:rPr>
              <w:t>Sylabus przedmiotu / modułu kształcenia</w:t>
            </w:r>
          </w:p>
        </w:tc>
      </w:tr>
      <w:tr w:rsidR="007F2C6F" w:rsidRPr="000060F9" w14:paraId="53327857" w14:textId="77777777" w:rsidTr="007F2C6F">
        <w:trPr>
          <w:trHeight w:val="454"/>
        </w:trPr>
        <w:tc>
          <w:tcPr>
            <w:tcW w:w="5137" w:type="dxa"/>
            <w:gridSpan w:val="9"/>
            <w:tcBorders>
              <w:top w:val="single" w:sz="6" w:space="0" w:color="auto"/>
              <w:left w:val="single" w:sz="6" w:space="0" w:color="auto"/>
              <w:bottom w:val="nil"/>
              <w:right w:val="single" w:sz="6" w:space="0" w:color="auto"/>
            </w:tcBorders>
            <w:shd w:val="clear" w:color="auto" w:fill="DBE5F1"/>
            <w:vAlign w:val="center"/>
          </w:tcPr>
          <w:p w14:paraId="61A7D463"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Nazwa przedmiotu/modułu kształcenia:</w:t>
            </w:r>
          </w:p>
        </w:tc>
        <w:tc>
          <w:tcPr>
            <w:tcW w:w="5212" w:type="dxa"/>
            <w:gridSpan w:val="5"/>
            <w:tcBorders>
              <w:top w:val="single" w:sz="6" w:space="0" w:color="auto"/>
              <w:left w:val="single" w:sz="6" w:space="0" w:color="auto"/>
              <w:bottom w:val="nil"/>
              <w:right w:val="single" w:sz="6" w:space="0" w:color="auto"/>
            </w:tcBorders>
            <w:vAlign w:val="center"/>
          </w:tcPr>
          <w:p w14:paraId="7E8BC5DC" w14:textId="77777777" w:rsidR="007F2C6F" w:rsidRPr="000060F9" w:rsidRDefault="007F2C6F" w:rsidP="007F2C6F">
            <w:pPr>
              <w:pStyle w:val="Nagwek1"/>
              <w:rPr>
                <w:rFonts w:cs="Arial"/>
                <w:color w:val="000000"/>
                <w:szCs w:val="22"/>
              </w:rPr>
            </w:pPr>
            <w:bookmarkStart w:id="2" w:name="_Toc45975432"/>
            <w:bookmarkStart w:id="3" w:name="_Toc145937012"/>
            <w:r w:rsidRPr="000060F9">
              <w:rPr>
                <w:rFonts w:cs="Arial"/>
                <w:szCs w:val="22"/>
              </w:rPr>
              <w:t>Praktyka zawodowa II</w:t>
            </w:r>
            <w:bookmarkEnd w:id="2"/>
            <w:bookmarkEnd w:id="3"/>
          </w:p>
        </w:tc>
      </w:tr>
      <w:tr w:rsidR="007F2C6F" w:rsidRPr="000060F9" w14:paraId="022B25B3" w14:textId="77777777" w:rsidTr="007F2C6F">
        <w:trPr>
          <w:trHeight w:val="454"/>
        </w:trPr>
        <w:tc>
          <w:tcPr>
            <w:tcW w:w="3861" w:type="dxa"/>
            <w:gridSpan w:val="8"/>
            <w:tcBorders>
              <w:top w:val="single" w:sz="6" w:space="0" w:color="auto"/>
              <w:left w:val="single" w:sz="6" w:space="0" w:color="auto"/>
              <w:bottom w:val="nil"/>
              <w:right w:val="single" w:sz="6" w:space="0" w:color="auto"/>
            </w:tcBorders>
            <w:shd w:val="clear" w:color="auto" w:fill="DBE5F1"/>
            <w:vAlign w:val="center"/>
          </w:tcPr>
          <w:p w14:paraId="523F7F57" w14:textId="77777777" w:rsidR="007F2C6F" w:rsidRPr="000060F9" w:rsidRDefault="007F2C6F" w:rsidP="007F2C6F">
            <w:pPr>
              <w:autoSpaceDE w:val="0"/>
              <w:autoSpaceDN w:val="0"/>
              <w:adjustRightInd w:val="0"/>
              <w:spacing w:after="0" w:line="240" w:lineRule="auto"/>
              <w:rPr>
                <w:rFonts w:cs="Arial"/>
                <w:color w:val="000000"/>
                <w:lang w:val="en-US"/>
              </w:rPr>
            </w:pPr>
            <w:proofErr w:type="spellStart"/>
            <w:r w:rsidRPr="000060F9">
              <w:rPr>
                <w:rFonts w:cs="Arial"/>
                <w:b/>
                <w:color w:val="000000"/>
                <w:lang w:val="en-US"/>
              </w:rPr>
              <w:t>Nazwa</w:t>
            </w:r>
            <w:proofErr w:type="spellEnd"/>
            <w:r w:rsidRPr="000060F9">
              <w:rPr>
                <w:rFonts w:cs="Arial"/>
                <w:b/>
                <w:color w:val="000000"/>
                <w:lang w:val="en-US"/>
              </w:rPr>
              <w:t xml:space="preserve"> w </w:t>
            </w:r>
            <w:proofErr w:type="spellStart"/>
            <w:r w:rsidRPr="000060F9">
              <w:rPr>
                <w:rFonts w:cs="Arial"/>
                <w:b/>
                <w:color w:val="000000"/>
                <w:lang w:val="en-US"/>
              </w:rPr>
              <w:t>językuangielskim</w:t>
            </w:r>
            <w:proofErr w:type="spellEnd"/>
            <w:r w:rsidRPr="000060F9">
              <w:rPr>
                <w:rFonts w:cs="Arial"/>
                <w:b/>
                <w:color w:val="000000"/>
                <w:lang w:val="en-US"/>
              </w:rPr>
              <w:t xml:space="preserve">: </w:t>
            </w:r>
          </w:p>
        </w:tc>
        <w:tc>
          <w:tcPr>
            <w:tcW w:w="6488" w:type="dxa"/>
            <w:gridSpan w:val="6"/>
            <w:tcBorders>
              <w:top w:val="single" w:sz="6" w:space="0" w:color="auto"/>
              <w:left w:val="single" w:sz="6" w:space="0" w:color="auto"/>
              <w:bottom w:val="nil"/>
              <w:right w:val="single" w:sz="6" w:space="0" w:color="auto"/>
            </w:tcBorders>
            <w:vAlign w:val="center"/>
          </w:tcPr>
          <w:p w14:paraId="69050F5C" w14:textId="77777777" w:rsidR="007F2C6F" w:rsidRPr="000060F9" w:rsidRDefault="007F2C6F" w:rsidP="007F2C6F">
            <w:pPr>
              <w:autoSpaceDE w:val="0"/>
              <w:autoSpaceDN w:val="0"/>
              <w:adjustRightInd w:val="0"/>
              <w:spacing w:after="0" w:line="240" w:lineRule="auto"/>
              <w:rPr>
                <w:rFonts w:cs="Arial"/>
                <w:color w:val="000000"/>
                <w:lang w:val="en-US"/>
              </w:rPr>
            </w:pPr>
            <w:proofErr w:type="spellStart"/>
            <w:r w:rsidRPr="000060F9">
              <w:rPr>
                <w:rFonts w:cs="Arial"/>
                <w:b/>
                <w:color w:val="000000"/>
              </w:rPr>
              <w:t>Apprenticeship</w:t>
            </w:r>
            <w:proofErr w:type="spellEnd"/>
            <w:r w:rsidRPr="000060F9">
              <w:rPr>
                <w:rFonts w:cs="Arial"/>
                <w:b/>
                <w:color w:val="000000"/>
              </w:rPr>
              <w:t xml:space="preserve"> II</w:t>
            </w:r>
          </w:p>
        </w:tc>
      </w:tr>
      <w:tr w:rsidR="007F2C6F" w:rsidRPr="000060F9" w14:paraId="2F0AA3AF" w14:textId="77777777" w:rsidTr="007F2C6F">
        <w:trPr>
          <w:trHeight w:val="454"/>
        </w:trPr>
        <w:tc>
          <w:tcPr>
            <w:tcW w:w="272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C51FF5F"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Język wykładowy:</w:t>
            </w:r>
          </w:p>
        </w:tc>
        <w:tc>
          <w:tcPr>
            <w:tcW w:w="7622" w:type="dxa"/>
            <w:gridSpan w:val="10"/>
            <w:tcBorders>
              <w:top w:val="single" w:sz="6" w:space="0" w:color="auto"/>
              <w:left w:val="single" w:sz="6" w:space="0" w:color="auto"/>
              <w:bottom w:val="single" w:sz="6" w:space="0" w:color="auto"/>
              <w:right w:val="single" w:sz="6" w:space="0" w:color="auto"/>
            </w:tcBorders>
            <w:vAlign w:val="center"/>
          </w:tcPr>
          <w:p w14:paraId="00BEB3F6"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 xml:space="preserve"> polski</w:t>
            </w:r>
          </w:p>
        </w:tc>
      </w:tr>
      <w:tr w:rsidR="007F2C6F" w:rsidRPr="000060F9" w14:paraId="59DDAF0A" w14:textId="77777777" w:rsidTr="007F2C6F">
        <w:trPr>
          <w:trHeight w:val="454"/>
        </w:trPr>
        <w:tc>
          <w:tcPr>
            <w:tcW w:w="7122" w:type="dxa"/>
            <w:gridSpan w:val="11"/>
            <w:tcBorders>
              <w:top w:val="single" w:sz="6" w:space="0" w:color="auto"/>
              <w:left w:val="single" w:sz="6" w:space="0" w:color="auto"/>
              <w:bottom w:val="nil"/>
              <w:right w:val="single" w:sz="6" w:space="0" w:color="auto"/>
            </w:tcBorders>
            <w:shd w:val="clear" w:color="auto" w:fill="DBE5F1"/>
            <w:vAlign w:val="center"/>
          </w:tcPr>
          <w:p w14:paraId="463636B5"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 xml:space="preserve">Kierunek studiów, dla którego przedmiot jest oferowany: </w:t>
            </w:r>
          </w:p>
        </w:tc>
        <w:tc>
          <w:tcPr>
            <w:tcW w:w="3227" w:type="dxa"/>
            <w:gridSpan w:val="3"/>
            <w:tcBorders>
              <w:top w:val="single" w:sz="6" w:space="0" w:color="auto"/>
              <w:left w:val="single" w:sz="6" w:space="0" w:color="auto"/>
              <w:bottom w:val="nil"/>
              <w:right w:val="single" w:sz="6" w:space="0" w:color="auto"/>
            </w:tcBorders>
            <w:vAlign w:val="center"/>
          </w:tcPr>
          <w:p w14:paraId="28DDA3B2"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 xml:space="preserve"> Informatyka</w:t>
            </w:r>
          </w:p>
        </w:tc>
      </w:tr>
      <w:tr w:rsidR="007F2C6F" w:rsidRPr="000060F9" w14:paraId="14593FFD" w14:textId="77777777" w:rsidTr="007F2C6F">
        <w:trPr>
          <w:trHeight w:val="454"/>
        </w:trPr>
        <w:tc>
          <w:tcPr>
            <w:tcW w:w="3153" w:type="dxa"/>
            <w:gridSpan w:val="6"/>
            <w:tcBorders>
              <w:top w:val="single" w:sz="6" w:space="0" w:color="auto"/>
              <w:left w:val="single" w:sz="6" w:space="0" w:color="auto"/>
              <w:bottom w:val="nil"/>
              <w:right w:val="single" w:sz="6" w:space="0" w:color="auto"/>
            </w:tcBorders>
            <w:shd w:val="clear" w:color="auto" w:fill="DBE5F1"/>
            <w:vAlign w:val="center"/>
          </w:tcPr>
          <w:p w14:paraId="2891087F" w14:textId="77777777" w:rsidR="007F2C6F" w:rsidRPr="000060F9" w:rsidRDefault="007F2C6F" w:rsidP="007F2C6F">
            <w:pPr>
              <w:autoSpaceDE w:val="0"/>
              <w:autoSpaceDN w:val="0"/>
              <w:adjustRightInd w:val="0"/>
              <w:spacing w:after="0" w:line="240" w:lineRule="auto"/>
              <w:rPr>
                <w:rFonts w:cs="Arial"/>
                <w:b/>
                <w:color w:val="000000"/>
              </w:rPr>
            </w:pPr>
            <w:r w:rsidRPr="000060F9">
              <w:rPr>
                <w:rFonts w:cs="Arial"/>
                <w:b/>
                <w:color w:val="000000"/>
              </w:rPr>
              <w:t xml:space="preserve">Jednostka realizująca: </w:t>
            </w:r>
          </w:p>
        </w:tc>
        <w:tc>
          <w:tcPr>
            <w:tcW w:w="7196" w:type="dxa"/>
            <w:gridSpan w:val="8"/>
            <w:tcBorders>
              <w:top w:val="single" w:sz="6" w:space="0" w:color="auto"/>
              <w:left w:val="single" w:sz="6" w:space="0" w:color="auto"/>
              <w:bottom w:val="nil"/>
              <w:right w:val="single" w:sz="6" w:space="0" w:color="auto"/>
            </w:tcBorders>
            <w:vAlign w:val="center"/>
          </w:tcPr>
          <w:p w14:paraId="5EFFBF42" w14:textId="77777777" w:rsidR="007F2C6F" w:rsidRPr="000060F9" w:rsidRDefault="007F2C6F" w:rsidP="007F2C6F">
            <w:pPr>
              <w:autoSpaceDE w:val="0"/>
              <w:autoSpaceDN w:val="0"/>
              <w:adjustRightInd w:val="0"/>
              <w:spacing w:after="0" w:line="240" w:lineRule="auto"/>
              <w:rPr>
                <w:rFonts w:cs="Arial"/>
                <w:b/>
                <w:color w:val="000000"/>
              </w:rPr>
            </w:pPr>
            <w:r w:rsidRPr="000060F9">
              <w:rPr>
                <w:rFonts w:cs="Arial"/>
                <w:color w:val="000000"/>
              </w:rPr>
              <w:t>Wydział Nauk Ścisłych i Przyrodniczych</w:t>
            </w:r>
          </w:p>
        </w:tc>
      </w:tr>
      <w:tr w:rsidR="007F2C6F" w:rsidRPr="000060F9" w14:paraId="11D37C09" w14:textId="77777777" w:rsidTr="007F2C6F">
        <w:trPr>
          <w:trHeight w:val="454"/>
        </w:trPr>
        <w:tc>
          <w:tcPr>
            <w:tcW w:w="8379" w:type="dxa"/>
            <w:gridSpan w:val="12"/>
            <w:tcBorders>
              <w:top w:val="single" w:sz="6" w:space="0" w:color="auto"/>
              <w:left w:val="single" w:sz="6" w:space="0" w:color="auto"/>
              <w:bottom w:val="nil"/>
              <w:right w:val="single" w:sz="6" w:space="0" w:color="auto"/>
            </w:tcBorders>
            <w:shd w:val="clear" w:color="auto" w:fill="DBE5F1"/>
            <w:vAlign w:val="center"/>
          </w:tcPr>
          <w:p w14:paraId="3EF88DCC"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 xml:space="preserve">Rodzaj przedmiotu/modułu kształcenia (obowiązkowy/fakultatywny): </w:t>
            </w:r>
          </w:p>
        </w:tc>
        <w:tc>
          <w:tcPr>
            <w:tcW w:w="1970" w:type="dxa"/>
            <w:gridSpan w:val="2"/>
            <w:tcBorders>
              <w:top w:val="single" w:sz="6" w:space="0" w:color="auto"/>
              <w:left w:val="single" w:sz="6" w:space="0" w:color="auto"/>
              <w:bottom w:val="nil"/>
              <w:right w:val="single" w:sz="6" w:space="0" w:color="auto"/>
            </w:tcBorders>
            <w:vAlign w:val="center"/>
          </w:tcPr>
          <w:p w14:paraId="6064B07C"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 xml:space="preserve"> obowiązkowy</w:t>
            </w:r>
          </w:p>
        </w:tc>
      </w:tr>
      <w:tr w:rsidR="007F2C6F" w:rsidRPr="000060F9" w14:paraId="2D7E4D10" w14:textId="77777777" w:rsidTr="007F2C6F">
        <w:trPr>
          <w:trHeight w:val="454"/>
        </w:trPr>
        <w:tc>
          <w:tcPr>
            <w:tcW w:w="8379" w:type="dxa"/>
            <w:gridSpan w:val="12"/>
            <w:tcBorders>
              <w:top w:val="single" w:sz="6" w:space="0" w:color="auto"/>
              <w:left w:val="single" w:sz="6" w:space="0" w:color="auto"/>
              <w:bottom w:val="nil"/>
              <w:right w:val="single" w:sz="6" w:space="0" w:color="auto"/>
            </w:tcBorders>
            <w:shd w:val="clear" w:color="auto" w:fill="DBE5F1"/>
            <w:vAlign w:val="center"/>
          </w:tcPr>
          <w:p w14:paraId="794A29D3"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 xml:space="preserve">Poziom modułu kształcenia (np. pierwszego lub drugiego stopnia): </w:t>
            </w:r>
          </w:p>
        </w:tc>
        <w:tc>
          <w:tcPr>
            <w:tcW w:w="1970" w:type="dxa"/>
            <w:gridSpan w:val="2"/>
            <w:tcBorders>
              <w:top w:val="single" w:sz="6" w:space="0" w:color="auto"/>
              <w:left w:val="single" w:sz="6" w:space="0" w:color="auto"/>
              <w:bottom w:val="nil"/>
              <w:right w:val="single" w:sz="6" w:space="0" w:color="auto"/>
            </w:tcBorders>
            <w:vAlign w:val="center"/>
          </w:tcPr>
          <w:p w14:paraId="2D338B93"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 xml:space="preserve"> drugiego stopnia</w:t>
            </w:r>
          </w:p>
        </w:tc>
      </w:tr>
      <w:tr w:rsidR="007F2C6F" w:rsidRPr="000060F9" w14:paraId="639F58E7" w14:textId="77777777" w:rsidTr="007F2C6F">
        <w:trPr>
          <w:trHeight w:val="454"/>
        </w:trPr>
        <w:tc>
          <w:tcPr>
            <w:tcW w:w="2160" w:type="dxa"/>
            <w:gridSpan w:val="3"/>
            <w:tcBorders>
              <w:top w:val="single" w:sz="6" w:space="0" w:color="auto"/>
              <w:left w:val="single" w:sz="6" w:space="0" w:color="auto"/>
              <w:bottom w:val="nil"/>
              <w:right w:val="single" w:sz="6" w:space="0" w:color="auto"/>
            </w:tcBorders>
            <w:shd w:val="clear" w:color="auto" w:fill="DBE5F1"/>
            <w:vAlign w:val="center"/>
          </w:tcPr>
          <w:p w14:paraId="615F1D4D"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 xml:space="preserve">Rok studiów: </w:t>
            </w:r>
          </w:p>
        </w:tc>
        <w:tc>
          <w:tcPr>
            <w:tcW w:w="8189" w:type="dxa"/>
            <w:gridSpan w:val="11"/>
            <w:tcBorders>
              <w:top w:val="single" w:sz="6" w:space="0" w:color="auto"/>
              <w:left w:val="single" w:sz="6" w:space="0" w:color="auto"/>
              <w:bottom w:val="nil"/>
              <w:right w:val="single" w:sz="6" w:space="0" w:color="auto"/>
            </w:tcBorders>
            <w:vAlign w:val="center"/>
          </w:tcPr>
          <w:p w14:paraId="18F3FF8C"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Pierwszy</w:t>
            </w:r>
          </w:p>
        </w:tc>
      </w:tr>
      <w:tr w:rsidR="007F2C6F" w:rsidRPr="000060F9" w14:paraId="1ED2A6E9" w14:textId="77777777" w:rsidTr="007F2C6F">
        <w:trPr>
          <w:trHeight w:val="454"/>
        </w:trPr>
        <w:tc>
          <w:tcPr>
            <w:tcW w:w="1735" w:type="dxa"/>
            <w:gridSpan w:val="2"/>
            <w:tcBorders>
              <w:top w:val="single" w:sz="6" w:space="0" w:color="auto"/>
              <w:left w:val="single" w:sz="6" w:space="0" w:color="auto"/>
              <w:bottom w:val="nil"/>
              <w:right w:val="single" w:sz="6" w:space="0" w:color="auto"/>
            </w:tcBorders>
            <w:shd w:val="clear" w:color="auto" w:fill="DBE5F1"/>
            <w:vAlign w:val="center"/>
          </w:tcPr>
          <w:p w14:paraId="732274D9"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 xml:space="preserve">Semestr: </w:t>
            </w:r>
          </w:p>
        </w:tc>
        <w:tc>
          <w:tcPr>
            <w:tcW w:w="8614" w:type="dxa"/>
            <w:gridSpan w:val="12"/>
            <w:tcBorders>
              <w:top w:val="single" w:sz="6" w:space="0" w:color="auto"/>
              <w:left w:val="single" w:sz="6" w:space="0" w:color="auto"/>
              <w:bottom w:val="nil"/>
              <w:right w:val="single" w:sz="6" w:space="0" w:color="auto"/>
            </w:tcBorders>
            <w:vAlign w:val="center"/>
          </w:tcPr>
          <w:p w14:paraId="0BE9AE5C"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drugi</w:t>
            </w:r>
          </w:p>
        </w:tc>
      </w:tr>
      <w:tr w:rsidR="007F2C6F" w:rsidRPr="000060F9" w14:paraId="37EE49A7" w14:textId="77777777" w:rsidTr="007F2C6F">
        <w:trPr>
          <w:trHeight w:val="454"/>
        </w:trPr>
        <w:tc>
          <w:tcPr>
            <w:tcW w:w="3294" w:type="dxa"/>
            <w:gridSpan w:val="7"/>
            <w:tcBorders>
              <w:top w:val="single" w:sz="6" w:space="0" w:color="auto"/>
              <w:left w:val="single" w:sz="6" w:space="0" w:color="auto"/>
              <w:bottom w:val="nil"/>
              <w:right w:val="single" w:sz="6" w:space="0" w:color="auto"/>
            </w:tcBorders>
            <w:shd w:val="clear" w:color="auto" w:fill="DBE5F1"/>
            <w:vAlign w:val="center"/>
          </w:tcPr>
          <w:p w14:paraId="125A07EC"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 xml:space="preserve">Liczba punktów ECTS: </w:t>
            </w:r>
          </w:p>
        </w:tc>
        <w:tc>
          <w:tcPr>
            <w:tcW w:w="7055" w:type="dxa"/>
            <w:gridSpan w:val="7"/>
            <w:tcBorders>
              <w:top w:val="single" w:sz="6" w:space="0" w:color="auto"/>
              <w:left w:val="single" w:sz="6" w:space="0" w:color="auto"/>
              <w:bottom w:val="nil"/>
              <w:right w:val="single" w:sz="6" w:space="0" w:color="auto"/>
            </w:tcBorders>
            <w:vAlign w:val="center"/>
          </w:tcPr>
          <w:p w14:paraId="22EEA2F5"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 xml:space="preserve"> 5</w:t>
            </w:r>
          </w:p>
        </w:tc>
      </w:tr>
      <w:tr w:rsidR="007F2C6F" w:rsidRPr="000060F9" w14:paraId="2C4747FF" w14:textId="77777777" w:rsidTr="007F2C6F">
        <w:trPr>
          <w:trHeight w:val="454"/>
        </w:trPr>
        <w:tc>
          <w:tcPr>
            <w:tcW w:w="5645" w:type="dxa"/>
            <w:gridSpan w:val="10"/>
            <w:tcBorders>
              <w:top w:val="single" w:sz="6" w:space="0" w:color="auto"/>
              <w:left w:val="single" w:sz="6" w:space="0" w:color="auto"/>
              <w:bottom w:val="nil"/>
              <w:right w:val="single" w:sz="6" w:space="0" w:color="auto"/>
            </w:tcBorders>
            <w:shd w:val="clear" w:color="auto" w:fill="DBE5F1"/>
            <w:vAlign w:val="center"/>
          </w:tcPr>
          <w:p w14:paraId="4B8C4B6E"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 xml:space="preserve">Imię i nazwisko koordynatora przedmiotu: </w:t>
            </w:r>
          </w:p>
        </w:tc>
        <w:tc>
          <w:tcPr>
            <w:tcW w:w="4704" w:type="dxa"/>
            <w:gridSpan w:val="4"/>
            <w:tcBorders>
              <w:top w:val="single" w:sz="6" w:space="0" w:color="auto"/>
              <w:left w:val="single" w:sz="6" w:space="0" w:color="auto"/>
              <w:bottom w:val="nil"/>
              <w:right w:val="single" w:sz="6" w:space="0" w:color="auto"/>
            </w:tcBorders>
            <w:vAlign w:val="center"/>
          </w:tcPr>
          <w:p w14:paraId="6036AAE7"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dr Grzegorz Terlikowski</w:t>
            </w:r>
          </w:p>
        </w:tc>
      </w:tr>
      <w:tr w:rsidR="007F2C6F" w:rsidRPr="000060F9" w14:paraId="7E3A72E9" w14:textId="77777777" w:rsidTr="007F2C6F">
        <w:trPr>
          <w:trHeight w:val="454"/>
        </w:trPr>
        <w:tc>
          <w:tcPr>
            <w:tcW w:w="5645" w:type="dxa"/>
            <w:gridSpan w:val="10"/>
            <w:tcBorders>
              <w:top w:val="single" w:sz="6" w:space="0" w:color="auto"/>
              <w:left w:val="single" w:sz="6" w:space="0" w:color="auto"/>
              <w:bottom w:val="nil"/>
              <w:right w:val="single" w:sz="6" w:space="0" w:color="auto"/>
            </w:tcBorders>
            <w:shd w:val="clear" w:color="auto" w:fill="DBE5F1"/>
            <w:vAlign w:val="center"/>
          </w:tcPr>
          <w:p w14:paraId="45A1C094" w14:textId="77777777" w:rsidR="007F2C6F" w:rsidRPr="000060F9" w:rsidRDefault="007F2C6F" w:rsidP="007F2C6F">
            <w:pPr>
              <w:autoSpaceDE w:val="0"/>
              <w:autoSpaceDN w:val="0"/>
              <w:adjustRightInd w:val="0"/>
              <w:spacing w:after="0" w:line="240" w:lineRule="auto"/>
              <w:rPr>
                <w:rFonts w:cs="Arial"/>
                <w:b/>
                <w:color w:val="000000"/>
              </w:rPr>
            </w:pPr>
            <w:r w:rsidRPr="000060F9">
              <w:rPr>
                <w:rFonts w:cs="Arial"/>
                <w:b/>
                <w:color w:val="000000"/>
              </w:rPr>
              <w:t>Imię i nazwisko prowadzących zajęcia:</w:t>
            </w:r>
          </w:p>
        </w:tc>
        <w:tc>
          <w:tcPr>
            <w:tcW w:w="4704" w:type="dxa"/>
            <w:gridSpan w:val="4"/>
            <w:tcBorders>
              <w:top w:val="single" w:sz="6" w:space="0" w:color="auto"/>
              <w:left w:val="single" w:sz="6" w:space="0" w:color="auto"/>
              <w:bottom w:val="nil"/>
              <w:right w:val="single" w:sz="6" w:space="0" w:color="auto"/>
            </w:tcBorders>
            <w:vAlign w:val="center"/>
          </w:tcPr>
          <w:p w14:paraId="6965B76B"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Osoba delegowana z firmy/instytucji</w:t>
            </w:r>
          </w:p>
        </w:tc>
      </w:tr>
      <w:tr w:rsidR="007F2C6F" w:rsidRPr="000060F9" w14:paraId="0A42A53A" w14:textId="77777777" w:rsidTr="007F2C6F">
        <w:trPr>
          <w:trHeight w:val="454"/>
        </w:trPr>
        <w:tc>
          <w:tcPr>
            <w:tcW w:w="5645" w:type="dxa"/>
            <w:gridSpan w:val="10"/>
            <w:tcBorders>
              <w:top w:val="single" w:sz="6" w:space="0" w:color="auto"/>
              <w:left w:val="single" w:sz="6" w:space="0" w:color="auto"/>
              <w:bottom w:val="nil"/>
              <w:right w:val="single" w:sz="6" w:space="0" w:color="auto"/>
            </w:tcBorders>
            <w:shd w:val="clear" w:color="auto" w:fill="DBE5F1"/>
            <w:vAlign w:val="center"/>
          </w:tcPr>
          <w:p w14:paraId="23575C31"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Założenia i cele przedmiotu:</w:t>
            </w:r>
          </w:p>
        </w:tc>
        <w:tc>
          <w:tcPr>
            <w:tcW w:w="4704" w:type="dxa"/>
            <w:gridSpan w:val="4"/>
            <w:tcBorders>
              <w:top w:val="single" w:sz="6" w:space="0" w:color="auto"/>
              <w:left w:val="single" w:sz="6" w:space="0" w:color="auto"/>
              <w:bottom w:val="nil"/>
              <w:right w:val="single" w:sz="6" w:space="0" w:color="auto"/>
            </w:tcBorders>
            <w:vAlign w:val="center"/>
          </w:tcPr>
          <w:p w14:paraId="69788DE7" w14:textId="77777777" w:rsidR="007F2C6F" w:rsidRPr="000060F9" w:rsidRDefault="007F2C6F" w:rsidP="00F56BF0">
            <w:pPr>
              <w:autoSpaceDE w:val="0"/>
              <w:autoSpaceDN w:val="0"/>
              <w:adjustRightInd w:val="0"/>
              <w:spacing w:after="0" w:line="240" w:lineRule="auto"/>
              <w:ind w:left="0"/>
              <w:rPr>
                <w:rFonts w:cs="Arial"/>
                <w:color w:val="000000"/>
              </w:rPr>
            </w:pPr>
            <w:r w:rsidRPr="000060F9">
              <w:rPr>
                <w:rFonts w:cs="Arial"/>
                <w:color w:val="000000"/>
              </w:rPr>
              <w:t>Cele praktyk:</w:t>
            </w:r>
          </w:p>
          <w:p w14:paraId="50E8C968" w14:textId="77777777" w:rsidR="007F2C6F" w:rsidRPr="000060F9" w:rsidRDefault="007F2C6F" w:rsidP="007A4017">
            <w:pPr>
              <w:pStyle w:val="Akapitzlist"/>
              <w:numPr>
                <w:ilvl w:val="0"/>
                <w:numId w:val="93"/>
              </w:numPr>
              <w:autoSpaceDE w:val="0"/>
              <w:autoSpaceDN w:val="0"/>
              <w:adjustRightInd w:val="0"/>
              <w:spacing w:before="0" w:after="0" w:line="240" w:lineRule="auto"/>
              <w:rPr>
                <w:rFonts w:cs="Arial"/>
                <w:color w:val="000000"/>
              </w:rPr>
            </w:pPr>
            <w:r w:rsidRPr="000060F9">
              <w:rPr>
                <w:rFonts w:cs="Arial"/>
                <w:color w:val="000000"/>
              </w:rPr>
              <w:t>pogłębianie specjalistycznej wiedzy związanej z funkcjonowaniem firmy/instytucji w zakresie wykorzystywanych systemów informatycznych</w:t>
            </w:r>
          </w:p>
          <w:p w14:paraId="0D83899B" w14:textId="77777777" w:rsidR="007F2C6F" w:rsidRPr="000060F9" w:rsidRDefault="007F2C6F" w:rsidP="007A4017">
            <w:pPr>
              <w:pStyle w:val="Akapitzlist"/>
              <w:numPr>
                <w:ilvl w:val="0"/>
                <w:numId w:val="93"/>
              </w:numPr>
              <w:autoSpaceDE w:val="0"/>
              <w:autoSpaceDN w:val="0"/>
              <w:adjustRightInd w:val="0"/>
              <w:spacing w:before="0" w:after="0" w:line="240" w:lineRule="auto"/>
              <w:rPr>
                <w:rFonts w:cs="Arial"/>
                <w:color w:val="000000"/>
              </w:rPr>
            </w:pPr>
            <w:r w:rsidRPr="000060F9">
              <w:rPr>
                <w:rFonts w:cs="Arial"/>
                <w:color w:val="000000"/>
              </w:rPr>
              <w:t>pogłębianie wiedzy i umiejętności oraz zdobycie doświadczenia związanego z administracją systemami informatycznymi oraz projektowaniem zintegrowanych systemów zarządzania</w:t>
            </w:r>
          </w:p>
        </w:tc>
      </w:tr>
      <w:tr w:rsidR="007F2C6F" w:rsidRPr="000060F9" w14:paraId="3C9EDE15" w14:textId="77777777" w:rsidTr="007F2C6F">
        <w:trPr>
          <w:trHeight w:val="454"/>
        </w:trPr>
        <w:tc>
          <w:tcPr>
            <w:tcW w:w="1135"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39C9521A"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Symbol efektu</w:t>
            </w:r>
          </w:p>
        </w:tc>
        <w:tc>
          <w:tcPr>
            <w:tcW w:w="7655"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B5F737A"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Efekty kształcenia</w:t>
            </w:r>
          </w:p>
        </w:tc>
        <w:tc>
          <w:tcPr>
            <w:tcW w:w="1559"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17DE0CD4" w14:textId="77777777" w:rsidR="007F2C6F" w:rsidRPr="000060F9" w:rsidRDefault="007F2C6F" w:rsidP="007F2C6F">
            <w:pPr>
              <w:autoSpaceDE w:val="0"/>
              <w:autoSpaceDN w:val="0"/>
              <w:adjustRightInd w:val="0"/>
              <w:spacing w:after="0" w:line="240" w:lineRule="auto"/>
              <w:rPr>
                <w:rFonts w:cs="Arial"/>
                <w:b/>
                <w:color w:val="000000"/>
              </w:rPr>
            </w:pPr>
            <w:r w:rsidRPr="000060F9">
              <w:rPr>
                <w:rFonts w:cs="Arial"/>
                <w:b/>
                <w:color w:val="000000"/>
              </w:rPr>
              <w:t>Symbol efektu kierunkowego</w:t>
            </w:r>
          </w:p>
        </w:tc>
      </w:tr>
      <w:tr w:rsidR="007F2C6F" w:rsidRPr="000060F9" w14:paraId="74AA2ACB" w14:textId="77777777" w:rsidTr="007F2C6F">
        <w:trPr>
          <w:trHeight w:val="454"/>
        </w:trPr>
        <w:tc>
          <w:tcPr>
            <w:tcW w:w="1135"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35BAA6E4" w14:textId="77777777" w:rsidR="007F2C6F" w:rsidRPr="000060F9" w:rsidRDefault="007F2C6F" w:rsidP="007F2C6F">
            <w:pPr>
              <w:spacing w:after="0" w:line="240" w:lineRule="auto"/>
              <w:rPr>
                <w:rFonts w:cs="Arial"/>
                <w:b/>
                <w:color w:val="000000"/>
              </w:rPr>
            </w:pPr>
          </w:p>
        </w:tc>
        <w:tc>
          <w:tcPr>
            <w:tcW w:w="7655"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54A15BCF"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WIEDZA</w:t>
            </w:r>
          </w:p>
        </w:tc>
        <w:tc>
          <w:tcPr>
            <w:tcW w:w="1559"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4D4BEC04" w14:textId="77777777" w:rsidR="007F2C6F" w:rsidRPr="000060F9" w:rsidRDefault="007F2C6F" w:rsidP="007F2C6F">
            <w:pPr>
              <w:spacing w:after="0" w:line="240" w:lineRule="auto"/>
              <w:rPr>
                <w:rFonts w:cs="Arial"/>
                <w:b/>
                <w:color w:val="000000"/>
              </w:rPr>
            </w:pPr>
          </w:p>
        </w:tc>
      </w:tr>
      <w:tr w:rsidR="007F2C6F" w:rsidRPr="000060F9" w14:paraId="3E0671B8" w14:textId="77777777" w:rsidTr="007F2C6F">
        <w:trPr>
          <w:trHeight w:val="290"/>
        </w:trPr>
        <w:tc>
          <w:tcPr>
            <w:tcW w:w="1135" w:type="dxa"/>
            <w:tcBorders>
              <w:top w:val="single" w:sz="4" w:space="0" w:color="auto"/>
              <w:left w:val="single" w:sz="6" w:space="0" w:color="auto"/>
              <w:bottom w:val="single" w:sz="2" w:space="0" w:color="000000"/>
              <w:right w:val="single" w:sz="6" w:space="0" w:color="auto"/>
            </w:tcBorders>
            <w:vAlign w:val="center"/>
          </w:tcPr>
          <w:p w14:paraId="3F38A9AE"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W_01</w:t>
            </w:r>
          </w:p>
        </w:tc>
        <w:tc>
          <w:tcPr>
            <w:tcW w:w="7655" w:type="dxa"/>
            <w:gridSpan w:val="12"/>
            <w:tcBorders>
              <w:top w:val="single" w:sz="2" w:space="0" w:color="000000"/>
              <w:left w:val="single" w:sz="6" w:space="0" w:color="auto"/>
              <w:bottom w:val="single" w:sz="2" w:space="0" w:color="000000"/>
              <w:right w:val="single" w:sz="6" w:space="0" w:color="auto"/>
            </w:tcBorders>
          </w:tcPr>
          <w:p w14:paraId="7BD23C78"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Zna i rozumie kwestie związane z administrowaniem systemami informatycznymi w firmie oraz projektowaniem zintegrowanych systemów informatycznych.</w:t>
            </w:r>
          </w:p>
        </w:tc>
        <w:tc>
          <w:tcPr>
            <w:tcW w:w="1559" w:type="dxa"/>
            <w:tcBorders>
              <w:top w:val="single" w:sz="2" w:space="0" w:color="000000"/>
              <w:left w:val="single" w:sz="6" w:space="0" w:color="auto"/>
              <w:bottom w:val="single" w:sz="2" w:space="0" w:color="000000"/>
              <w:right w:val="single" w:sz="6" w:space="0" w:color="auto"/>
            </w:tcBorders>
            <w:vAlign w:val="center"/>
          </w:tcPr>
          <w:p w14:paraId="4B66B3A4"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K_W03, K_W04</w:t>
            </w:r>
          </w:p>
        </w:tc>
      </w:tr>
      <w:tr w:rsidR="007F2C6F" w:rsidRPr="000060F9" w14:paraId="38B21DC5" w14:textId="77777777" w:rsidTr="007F2C6F">
        <w:trPr>
          <w:trHeight w:val="290"/>
        </w:trPr>
        <w:tc>
          <w:tcPr>
            <w:tcW w:w="1135" w:type="dxa"/>
            <w:tcBorders>
              <w:top w:val="single" w:sz="2" w:space="0" w:color="000000"/>
              <w:left w:val="single" w:sz="6" w:space="0" w:color="auto"/>
              <w:bottom w:val="single" w:sz="2" w:space="0" w:color="000000"/>
              <w:right w:val="single" w:sz="6" w:space="0" w:color="auto"/>
            </w:tcBorders>
            <w:vAlign w:val="center"/>
          </w:tcPr>
          <w:p w14:paraId="18458334"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W_02</w:t>
            </w:r>
          </w:p>
        </w:tc>
        <w:tc>
          <w:tcPr>
            <w:tcW w:w="7655" w:type="dxa"/>
            <w:gridSpan w:val="12"/>
            <w:tcBorders>
              <w:top w:val="single" w:sz="2" w:space="0" w:color="000000"/>
              <w:left w:val="single" w:sz="6" w:space="0" w:color="auto"/>
              <w:bottom w:val="single" w:sz="2" w:space="0" w:color="000000"/>
              <w:right w:val="single" w:sz="6" w:space="0" w:color="auto"/>
            </w:tcBorders>
          </w:tcPr>
          <w:p w14:paraId="3DC70FD2"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Zna i rozumie system zarządzania przedsiębiorstwem, z uwzględnieniem wykorzystywanych technologii oraz infrastruktury informatycznej.</w:t>
            </w:r>
          </w:p>
        </w:tc>
        <w:tc>
          <w:tcPr>
            <w:tcW w:w="1559" w:type="dxa"/>
            <w:tcBorders>
              <w:top w:val="single" w:sz="2" w:space="0" w:color="000000"/>
              <w:left w:val="single" w:sz="6" w:space="0" w:color="auto"/>
              <w:bottom w:val="single" w:sz="2" w:space="0" w:color="000000"/>
              <w:right w:val="single" w:sz="6" w:space="0" w:color="auto"/>
            </w:tcBorders>
            <w:vAlign w:val="center"/>
          </w:tcPr>
          <w:p w14:paraId="18B6D265"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K_W02, K_W03</w:t>
            </w:r>
          </w:p>
        </w:tc>
      </w:tr>
      <w:tr w:rsidR="007F2C6F" w:rsidRPr="000060F9" w14:paraId="6376F2FE" w14:textId="77777777" w:rsidTr="007F2C6F">
        <w:trPr>
          <w:trHeight w:val="454"/>
        </w:trPr>
        <w:tc>
          <w:tcPr>
            <w:tcW w:w="1135" w:type="dxa"/>
            <w:tcBorders>
              <w:top w:val="single" w:sz="2" w:space="0" w:color="000000"/>
              <w:left w:val="single" w:sz="6" w:space="0" w:color="auto"/>
              <w:bottom w:val="single" w:sz="2" w:space="0" w:color="000000"/>
              <w:right w:val="single" w:sz="6" w:space="0" w:color="auto"/>
            </w:tcBorders>
            <w:shd w:val="clear" w:color="auto" w:fill="DBE5F1"/>
            <w:vAlign w:val="center"/>
          </w:tcPr>
          <w:p w14:paraId="242CE76F" w14:textId="77777777" w:rsidR="007F2C6F" w:rsidRPr="000060F9" w:rsidRDefault="007F2C6F" w:rsidP="007F2C6F">
            <w:pPr>
              <w:autoSpaceDE w:val="0"/>
              <w:autoSpaceDN w:val="0"/>
              <w:adjustRightInd w:val="0"/>
              <w:spacing w:after="0" w:line="240" w:lineRule="auto"/>
              <w:jc w:val="center"/>
              <w:rPr>
                <w:rFonts w:cs="Arial"/>
                <w:b/>
                <w:color w:val="000000"/>
              </w:rPr>
            </w:pPr>
          </w:p>
        </w:tc>
        <w:tc>
          <w:tcPr>
            <w:tcW w:w="7655"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9B75122"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UMIEJĘTNOŚCI</w:t>
            </w:r>
          </w:p>
        </w:tc>
        <w:tc>
          <w:tcPr>
            <w:tcW w:w="1559" w:type="dxa"/>
            <w:tcBorders>
              <w:top w:val="single" w:sz="2" w:space="0" w:color="000000"/>
              <w:left w:val="single" w:sz="6" w:space="0" w:color="auto"/>
              <w:bottom w:val="single" w:sz="2" w:space="0" w:color="000000"/>
              <w:right w:val="single" w:sz="6" w:space="0" w:color="auto"/>
            </w:tcBorders>
            <w:shd w:val="clear" w:color="auto" w:fill="DBE5F1"/>
            <w:vAlign w:val="center"/>
          </w:tcPr>
          <w:p w14:paraId="38B06DF4" w14:textId="77777777" w:rsidR="007F2C6F" w:rsidRPr="000060F9" w:rsidRDefault="007F2C6F" w:rsidP="007F2C6F">
            <w:pPr>
              <w:autoSpaceDE w:val="0"/>
              <w:autoSpaceDN w:val="0"/>
              <w:adjustRightInd w:val="0"/>
              <w:spacing w:after="0" w:line="240" w:lineRule="auto"/>
              <w:jc w:val="center"/>
              <w:rPr>
                <w:rFonts w:cs="Arial"/>
                <w:b/>
                <w:color w:val="000000"/>
              </w:rPr>
            </w:pPr>
          </w:p>
        </w:tc>
      </w:tr>
      <w:tr w:rsidR="007F2C6F" w:rsidRPr="000060F9" w14:paraId="398B8DF0" w14:textId="77777777" w:rsidTr="007F2C6F">
        <w:trPr>
          <w:trHeight w:val="290"/>
        </w:trPr>
        <w:tc>
          <w:tcPr>
            <w:tcW w:w="1135" w:type="dxa"/>
            <w:tcBorders>
              <w:top w:val="single" w:sz="2" w:space="0" w:color="000000"/>
              <w:left w:val="single" w:sz="6" w:space="0" w:color="auto"/>
              <w:bottom w:val="single" w:sz="2" w:space="0" w:color="000000"/>
              <w:right w:val="single" w:sz="6" w:space="0" w:color="auto"/>
            </w:tcBorders>
            <w:vAlign w:val="center"/>
          </w:tcPr>
          <w:p w14:paraId="6554F3CE"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U_01</w:t>
            </w:r>
          </w:p>
        </w:tc>
        <w:tc>
          <w:tcPr>
            <w:tcW w:w="7655" w:type="dxa"/>
            <w:gridSpan w:val="12"/>
            <w:tcBorders>
              <w:top w:val="single" w:sz="2" w:space="0" w:color="000000"/>
              <w:left w:val="single" w:sz="6" w:space="0" w:color="auto"/>
              <w:bottom w:val="single" w:sz="2" w:space="0" w:color="000000"/>
              <w:right w:val="single" w:sz="6" w:space="0" w:color="auto"/>
            </w:tcBorders>
          </w:tcPr>
          <w:p w14:paraId="071A1782"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Potrafi przeprowadzić analizę przepływu dokumentów i informacji w przedsiębiorstwie pod kątem projektowania systemów informatycznych.</w:t>
            </w:r>
          </w:p>
        </w:tc>
        <w:tc>
          <w:tcPr>
            <w:tcW w:w="1559" w:type="dxa"/>
            <w:tcBorders>
              <w:top w:val="single" w:sz="2" w:space="0" w:color="000000"/>
              <w:left w:val="single" w:sz="6" w:space="0" w:color="auto"/>
              <w:bottom w:val="single" w:sz="2" w:space="0" w:color="000000"/>
              <w:right w:val="single" w:sz="6" w:space="0" w:color="auto"/>
            </w:tcBorders>
            <w:vAlign w:val="center"/>
          </w:tcPr>
          <w:p w14:paraId="0F047866"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K_U08, K_U09</w:t>
            </w:r>
          </w:p>
        </w:tc>
      </w:tr>
      <w:tr w:rsidR="007F2C6F" w:rsidRPr="000060F9" w14:paraId="11C14143" w14:textId="77777777" w:rsidTr="007F2C6F">
        <w:trPr>
          <w:trHeight w:val="290"/>
        </w:trPr>
        <w:tc>
          <w:tcPr>
            <w:tcW w:w="1135" w:type="dxa"/>
            <w:tcBorders>
              <w:top w:val="single" w:sz="2" w:space="0" w:color="000000"/>
              <w:left w:val="single" w:sz="6" w:space="0" w:color="auto"/>
              <w:bottom w:val="single" w:sz="2" w:space="0" w:color="000000"/>
              <w:right w:val="single" w:sz="6" w:space="0" w:color="auto"/>
            </w:tcBorders>
            <w:vAlign w:val="center"/>
          </w:tcPr>
          <w:p w14:paraId="39D10276"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U_02</w:t>
            </w:r>
          </w:p>
        </w:tc>
        <w:tc>
          <w:tcPr>
            <w:tcW w:w="7655" w:type="dxa"/>
            <w:gridSpan w:val="12"/>
            <w:tcBorders>
              <w:top w:val="single" w:sz="2" w:space="0" w:color="000000"/>
              <w:left w:val="single" w:sz="6" w:space="0" w:color="auto"/>
              <w:bottom w:val="single" w:sz="2" w:space="0" w:color="000000"/>
              <w:right w:val="single" w:sz="6" w:space="0" w:color="auto"/>
            </w:tcBorders>
          </w:tcPr>
          <w:p w14:paraId="22582D47"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Potrafi zarządzać systemami informatycznymi w firmie oraz planować ich dalszy rozwój.</w:t>
            </w:r>
          </w:p>
        </w:tc>
        <w:tc>
          <w:tcPr>
            <w:tcW w:w="1559" w:type="dxa"/>
            <w:tcBorders>
              <w:top w:val="single" w:sz="2" w:space="0" w:color="000000"/>
              <w:left w:val="single" w:sz="6" w:space="0" w:color="auto"/>
              <w:bottom w:val="single" w:sz="2" w:space="0" w:color="000000"/>
              <w:right w:val="single" w:sz="6" w:space="0" w:color="auto"/>
            </w:tcBorders>
            <w:vAlign w:val="center"/>
          </w:tcPr>
          <w:p w14:paraId="2BCDD06A"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K_U12, K_U13</w:t>
            </w:r>
          </w:p>
        </w:tc>
      </w:tr>
      <w:tr w:rsidR="007F2C6F" w:rsidRPr="000060F9" w14:paraId="1F7EEFC0" w14:textId="77777777" w:rsidTr="007F2C6F">
        <w:trPr>
          <w:trHeight w:val="454"/>
        </w:trPr>
        <w:tc>
          <w:tcPr>
            <w:tcW w:w="1135" w:type="dxa"/>
            <w:tcBorders>
              <w:top w:val="single" w:sz="2" w:space="0" w:color="000000"/>
              <w:left w:val="single" w:sz="6" w:space="0" w:color="auto"/>
              <w:bottom w:val="single" w:sz="2" w:space="0" w:color="000000"/>
              <w:right w:val="single" w:sz="6" w:space="0" w:color="auto"/>
            </w:tcBorders>
            <w:shd w:val="clear" w:color="auto" w:fill="DBE5F1"/>
            <w:vAlign w:val="center"/>
          </w:tcPr>
          <w:p w14:paraId="3DF15725" w14:textId="77777777" w:rsidR="007F2C6F" w:rsidRPr="000060F9" w:rsidRDefault="007F2C6F" w:rsidP="007F2C6F">
            <w:pPr>
              <w:autoSpaceDE w:val="0"/>
              <w:autoSpaceDN w:val="0"/>
              <w:adjustRightInd w:val="0"/>
              <w:spacing w:after="0" w:line="240" w:lineRule="auto"/>
              <w:jc w:val="center"/>
              <w:rPr>
                <w:rFonts w:cs="Arial"/>
                <w:b/>
                <w:color w:val="000000"/>
              </w:rPr>
            </w:pPr>
          </w:p>
        </w:tc>
        <w:tc>
          <w:tcPr>
            <w:tcW w:w="7655"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EA8FBEF"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KOMPETENCJE SPOŁECZNE</w:t>
            </w:r>
          </w:p>
        </w:tc>
        <w:tc>
          <w:tcPr>
            <w:tcW w:w="1559" w:type="dxa"/>
            <w:tcBorders>
              <w:top w:val="single" w:sz="2" w:space="0" w:color="000000"/>
              <w:left w:val="single" w:sz="6" w:space="0" w:color="auto"/>
              <w:bottom w:val="single" w:sz="2" w:space="0" w:color="000000"/>
              <w:right w:val="single" w:sz="6" w:space="0" w:color="auto"/>
            </w:tcBorders>
            <w:shd w:val="clear" w:color="auto" w:fill="DBE5F1"/>
            <w:vAlign w:val="center"/>
          </w:tcPr>
          <w:p w14:paraId="63D5E354" w14:textId="77777777" w:rsidR="007F2C6F" w:rsidRPr="000060F9" w:rsidRDefault="007F2C6F" w:rsidP="007F2C6F">
            <w:pPr>
              <w:autoSpaceDE w:val="0"/>
              <w:autoSpaceDN w:val="0"/>
              <w:adjustRightInd w:val="0"/>
              <w:spacing w:after="0" w:line="240" w:lineRule="auto"/>
              <w:jc w:val="center"/>
              <w:rPr>
                <w:rFonts w:cs="Arial"/>
                <w:b/>
                <w:color w:val="000000"/>
              </w:rPr>
            </w:pPr>
          </w:p>
        </w:tc>
      </w:tr>
      <w:tr w:rsidR="007F2C6F" w:rsidRPr="000060F9" w14:paraId="6D430651" w14:textId="77777777" w:rsidTr="007F2C6F">
        <w:trPr>
          <w:trHeight w:val="290"/>
        </w:trPr>
        <w:tc>
          <w:tcPr>
            <w:tcW w:w="1135" w:type="dxa"/>
            <w:tcBorders>
              <w:top w:val="single" w:sz="2" w:space="0" w:color="000000"/>
              <w:left w:val="single" w:sz="6" w:space="0" w:color="auto"/>
              <w:bottom w:val="single" w:sz="2" w:space="0" w:color="000000"/>
              <w:right w:val="single" w:sz="2" w:space="0" w:color="000000"/>
            </w:tcBorders>
            <w:vAlign w:val="center"/>
          </w:tcPr>
          <w:p w14:paraId="63C0513E"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K_01</w:t>
            </w:r>
          </w:p>
        </w:tc>
        <w:tc>
          <w:tcPr>
            <w:tcW w:w="7655" w:type="dxa"/>
            <w:gridSpan w:val="12"/>
            <w:tcBorders>
              <w:top w:val="single" w:sz="2" w:space="0" w:color="000000"/>
              <w:left w:val="single" w:sz="2" w:space="0" w:color="000000"/>
              <w:bottom w:val="single" w:sz="2" w:space="0" w:color="000000"/>
              <w:right w:val="single" w:sz="6" w:space="0" w:color="auto"/>
            </w:tcBorders>
          </w:tcPr>
          <w:p w14:paraId="63F9B613"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 xml:space="preserve">Jest w stanie przeanalizować istniejące bądź proponowane rozwiązania z zakresu projektowania i eksploatacji systemów informatycznych w realizacji </w:t>
            </w:r>
            <w:r w:rsidRPr="000060F9">
              <w:rPr>
                <w:rFonts w:cs="Arial"/>
                <w:color w:val="000000"/>
              </w:rPr>
              <w:lastRenderedPageBreak/>
              <w:t>przedsięwzięć biznesowych.</w:t>
            </w:r>
            <w:r w:rsidRPr="000060F9">
              <w:rPr>
                <w:rFonts w:cs="Arial"/>
                <w:color w:val="000000"/>
              </w:rPr>
              <w:tab/>
            </w:r>
            <w:r w:rsidRPr="000060F9">
              <w:rPr>
                <w:rFonts w:cs="Arial"/>
                <w:color w:val="000000"/>
              </w:rPr>
              <w:tab/>
            </w:r>
            <w:r w:rsidRPr="000060F9">
              <w:rPr>
                <w:rFonts w:cs="Arial"/>
                <w:color w:val="000000"/>
              </w:rPr>
              <w:tab/>
            </w:r>
            <w:r w:rsidRPr="000060F9">
              <w:rPr>
                <w:rFonts w:cs="Arial"/>
                <w:color w:val="000000"/>
              </w:rPr>
              <w:tab/>
            </w:r>
            <w:r w:rsidRPr="000060F9">
              <w:rPr>
                <w:rFonts w:cs="Arial"/>
                <w:color w:val="000000"/>
              </w:rPr>
              <w:tab/>
            </w:r>
            <w:r w:rsidRPr="000060F9">
              <w:rPr>
                <w:rFonts w:cs="Arial"/>
                <w:color w:val="000000"/>
              </w:rPr>
              <w:tab/>
            </w:r>
            <w:r w:rsidRPr="000060F9">
              <w:rPr>
                <w:rFonts w:cs="Arial"/>
                <w:color w:val="000000"/>
              </w:rPr>
              <w:tab/>
            </w:r>
          </w:p>
        </w:tc>
        <w:tc>
          <w:tcPr>
            <w:tcW w:w="1559" w:type="dxa"/>
            <w:tcBorders>
              <w:top w:val="single" w:sz="2" w:space="0" w:color="000000"/>
              <w:left w:val="single" w:sz="2" w:space="0" w:color="000000"/>
              <w:bottom w:val="single" w:sz="2" w:space="0" w:color="000000"/>
              <w:right w:val="single" w:sz="6" w:space="0" w:color="auto"/>
            </w:tcBorders>
            <w:vAlign w:val="center"/>
          </w:tcPr>
          <w:p w14:paraId="7DCAEF15"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lastRenderedPageBreak/>
              <w:t>K_K01</w:t>
            </w:r>
          </w:p>
        </w:tc>
      </w:tr>
      <w:tr w:rsidR="007F2C6F" w:rsidRPr="000060F9" w14:paraId="5DE9501A" w14:textId="77777777" w:rsidTr="007F2C6F">
        <w:trPr>
          <w:trHeight w:val="290"/>
        </w:trPr>
        <w:tc>
          <w:tcPr>
            <w:tcW w:w="1135" w:type="dxa"/>
            <w:tcBorders>
              <w:top w:val="single" w:sz="2" w:space="0" w:color="000000"/>
              <w:left w:val="single" w:sz="6" w:space="0" w:color="auto"/>
              <w:bottom w:val="single" w:sz="2" w:space="0" w:color="000000"/>
              <w:right w:val="single" w:sz="2" w:space="0" w:color="000000"/>
            </w:tcBorders>
            <w:vAlign w:val="center"/>
          </w:tcPr>
          <w:p w14:paraId="3F563DD9"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K_02</w:t>
            </w:r>
          </w:p>
        </w:tc>
        <w:tc>
          <w:tcPr>
            <w:tcW w:w="7655" w:type="dxa"/>
            <w:gridSpan w:val="12"/>
            <w:tcBorders>
              <w:top w:val="single" w:sz="2" w:space="0" w:color="000000"/>
              <w:left w:val="single" w:sz="2" w:space="0" w:color="000000"/>
              <w:bottom w:val="single" w:sz="2" w:space="0" w:color="000000"/>
              <w:right w:val="single" w:sz="6" w:space="0" w:color="auto"/>
            </w:tcBorders>
          </w:tcPr>
          <w:p w14:paraId="6A8F8160"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W sposób odpowiedzialny zarządza infrastrukturą informatyczną firmy.</w:t>
            </w:r>
          </w:p>
        </w:tc>
        <w:tc>
          <w:tcPr>
            <w:tcW w:w="1559" w:type="dxa"/>
            <w:tcBorders>
              <w:top w:val="single" w:sz="2" w:space="0" w:color="000000"/>
              <w:left w:val="single" w:sz="2" w:space="0" w:color="000000"/>
              <w:bottom w:val="single" w:sz="2" w:space="0" w:color="000000"/>
              <w:right w:val="single" w:sz="6" w:space="0" w:color="auto"/>
            </w:tcBorders>
            <w:vAlign w:val="center"/>
          </w:tcPr>
          <w:p w14:paraId="1E632E06"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t>K_K04, K_K05</w:t>
            </w:r>
          </w:p>
        </w:tc>
      </w:tr>
      <w:tr w:rsidR="007F2C6F" w:rsidRPr="000060F9" w14:paraId="0D38EB1A" w14:textId="77777777" w:rsidTr="007F2C6F">
        <w:trPr>
          <w:trHeight w:val="454"/>
        </w:trPr>
        <w:tc>
          <w:tcPr>
            <w:tcW w:w="2989"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5AB2F0ED" w14:textId="77777777" w:rsidR="007F2C6F" w:rsidRPr="000060F9" w:rsidRDefault="007F2C6F" w:rsidP="007F2C6F">
            <w:pPr>
              <w:autoSpaceDE w:val="0"/>
              <w:autoSpaceDN w:val="0"/>
              <w:adjustRightInd w:val="0"/>
              <w:spacing w:after="0" w:line="240" w:lineRule="auto"/>
              <w:rPr>
                <w:rFonts w:cs="Arial"/>
                <w:b/>
                <w:color w:val="000000"/>
              </w:rPr>
            </w:pPr>
            <w:r w:rsidRPr="000060F9">
              <w:rPr>
                <w:rFonts w:cs="Arial"/>
                <w:b/>
                <w:color w:val="000000"/>
              </w:rPr>
              <w:t>Forma i typy zajęć:</w:t>
            </w:r>
          </w:p>
        </w:tc>
        <w:tc>
          <w:tcPr>
            <w:tcW w:w="7360" w:type="dxa"/>
            <w:gridSpan w:val="9"/>
            <w:tcBorders>
              <w:top w:val="single" w:sz="6" w:space="0" w:color="auto"/>
              <w:left w:val="single" w:sz="4" w:space="0" w:color="auto"/>
              <w:bottom w:val="single" w:sz="6" w:space="0" w:color="auto"/>
              <w:right w:val="single" w:sz="6" w:space="0" w:color="auto"/>
            </w:tcBorders>
            <w:vAlign w:val="center"/>
          </w:tcPr>
          <w:p w14:paraId="1DD19B20" w14:textId="77777777" w:rsidR="007F2C6F" w:rsidRPr="000060F9" w:rsidRDefault="007F2C6F" w:rsidP="007F2C6F">
            <w:pPr>
              <w:autoSpaceDE w:val="0"/>
              <w:autoSpaceDN w:val="0"/>
              <w:adjustRightInd w:val="0"/>
              <w:spacing w:after="0" w:line="240" w:lineRule="auto"/>
              <w:rPr>
                <w:rFonts w:cs="Arial"/>
                <w:b/>
                <w:color w:val="000000"/>
              </w:rPr>
            </w:pPr>
            <w:r w:rsidRPr="000060F9">
              <w:rPr>
                <w:rFonts w:cs="Arial"/>
                <w:color w:val="000000"/>
              </w:rPr>
              <w:t xml:space="preserve"> praktyka (160 godz.)</w:t>
            </w:r>
          </w:p>
        </w:tc>
      </w:tr>
      <w:tr w:rsidR="007F2C6F" w:rsidRPr="000060F9" w14:paraId="236FA4FA" w14:textId="77777777" w:rsidTr="007F2C6F">
        <w:trPr>
          <w:trHeight w:val="454"/>
        </w:trPr>
        <w:tc>
          <w:tcPr>
            <w:tcW w:w="10349"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B9FFB11" w14:textId="77777777" w:rsidR="007F2C6F" w:rsidRPr="000060F9" w:rsidRDefault="007F2C6F" w:rsidP="007F2C6F">
            <w:pPr>
              <w:autoSpaceDE w:val="0"/>
              <w:autoSpaceDN w:val="0"/>
              <w:adjustRightInd w:val="0"/>
              <w:spacing w:after="0" w:line="240" w:lineRule="auto"/>
              <w:rPr>
                <w:rFonts w:cs="Arial"/>
                <w:b/>
                <w:color w:val="000000"/>
              </w:rPr>
            </w:pPr>
            <w:r w:rsidRPr="000060F9">
              <w:rPr>
                <w:rFonts w:cs="Arial"/>
              </w:rPr>
              <w:br w:type="page"/>
            </w:r>
            <w:r w:rsidRPr="000060F9">
              <w:rPr>
                <w:rFonts w:cs="Arial"/>
                <w:b/>
                <w:color w:val="000000"/>
              </w:rPr>
              <w:t>Wymagania wstępne i dodatkowe:</w:t>
            </w:r>
          </w:p>
        </w:tc>
      </w:tr>
      <w:tr w:rsidR="007F2C6F" w:rsidRPr="000060F9" w14:paraId="0C069BBB" w14:textId="77777777" w:rsidTr="007F2C6F">
        <w:trPr>
          <w:trHeight w:val="320"/>
        </w:trPr>
        <w:tc>
          <w:tcPr>
            <w:tcW w:w="10349" w:type="dxa"/>
            <w:gridSpan w:val="14"/>
            <w:tcBorders>
              <w:top w:val="single" w:sz="4" w:space="0" w:color="auto"/>
              <w:left w:val="single" w:sz="6" w:space="0" w:color="auto"/>
              <w:bottom w:val="single" w:sz="4" w:space="0" w:color="auto"/>
              <w:right w:val="single" w:sz="6" w:space="0" w:color="auto"/>
            </w:tcBorders>
          </w:tcPr>
          <w:p w14:paraId="0D18D095" w14:textId="77777777" w:rsidR="007F2C6F" w:rsidRPr="000060F9" w:rsidRDefault="007F2C6F" w:rsidP="007F2C6F">
            <w:pPr>
              <w:spacing w:before="100" w:after="100" w:line="240" w:lineRule="auto"/>
              <w:rPr>
                <w:rFonts w:cs="Arial"/>
                <w:color w:val="000000"/>
              </w:rPr>
            </w:pPr>
            <w:r w:rsidRPr="000060F9">
              <w:rPr>
                <w:rFonts w:cs="Arial"/>
                <w:color w:val="000000"/>
              </w:rPr>
              <w:t>Wiedza i umiejętności związane z administrowaniem, projektowaniem, programowaniem oraz analizą systemów informatycznych.</w:t>
            </w:r>
          </w:p>
        </w:tc>
      </w:tr>
      <w:tr w:rsidR="007F2C6F" w:rsidRPr="000060F9" w14:paraId="79B4C48E" w14:textId="77777777" w:rsidTr="007F2C6F">
        <w:trPr>
          <w:trHeight w:val="454"/>
        </w:trPr>
        <w:tc>
          <w:tcPr>
            <w:tcW w:w="10349"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7490FFDD" w14:textId="77777777" w:rsidR="007F2C6F" w:rsidRPr="000060F9" w:rsidRDefault="007F2C6F" w:rsidP="007F2C6F">
            <w:pPr>
              <w:autoSpaceDE w:val="0"/>
              <w:autoSpaceDN w:val="0"/>
              <w:adjustRightInd w:val="0"/>
              <w:spacing w:after="0" w:line="240" w:lineRule="auto"/>
              <w:rPr>
                <w:rFonts w:cs="Arial"/>
                <w:b/>
                <w:color w:val="000000"/>
              </w:rPr>
            </w:pPr>
            <w:r w:rsidRPr="000060F9">
              <w:rPr>
                <w:rFonts w:cs="Arial"/>
                <w:b/>
                <w:color w:val="000000"/>
              </w:rPr>
              <w:t>Treści modułu kształcenia:</w:t>
            </w:r>
          </w:p>
        </w:tc>
      </w:tr>
      <w:tr w:rsidR="007F2C6F" w:rsidRPr="000060F9" w14:paraId="783E7527" w14:textId="77777777" w:rsidTr="007F2C6F">
        <w:trPr>
          <w:trHeight w:val="70"/>
        </w:trPr>
        <w:tc>
          <w:tcPr>
            <w:tcW w:w="10349" w:type="dxa"/>
            <w:gridSpan w:val="14"/>
            <w:tcBorders>
              <w:top w:val="single" w:sz="4" w:space="0" w:color="auto"/>
              <w:left w:val="single" w:sz="6" w:space="0" w:color="auto"/>
              <w:bottom w:val="single" w:sz="6" w:space="0" w:color="auto"/>
              <w:right w:val="single" w:sz="6" w:space="0" w:color="auto"/>
            </w:tcBorders>
          </w:tcPr>
          <w:p w14:paraId="26E584C8" w14:textId="77777777" w:rsidR="007F2C6F" w:rsidRPr="000060F9" w:rsidRDefault="007F2C6F" w:rsidP="007A4017">
            <w:pPr>
              <w:numPr>
                <w:ilvl w:val="0"/>
                <w:numId w:val="94"/>
              </w:numPr>
              <w:spacing w:before="0" w:after="0" w:line="276" w:lineRule="auto"/>
              <w:rPr>
                <w:rFonts w:cs="Arial"/>
                <w:color w:val="000000"/>
              </w:rPr>
            </w:pPr>
            <w:r w:rsidRPr="000060F9">
              <w:rPr>
                <w:rFonts w:cs="Arial"/>
                <w:color w:val="000000"/>
              </w:rPr>
              <w:t>Zasady bezpieczeństwa i higieny pracy na danym stanowisku oraz uwarunkowania prawne i etyczne stosownie do wykonywanych obowiązków.</w:t>
            </w:r>
          </w:p>
          <w:p w14:paraId="4E23B69C" w14:textId="77777777" w:rsidR="007F2C6F" w:rsidRPr="000060F9" w:rsidRDefault="007F2C6F" w:rsidP="007A4017">
            <w:pPr>
              <w:numPr>
                <w:ilvl w:val="0"/>
                <w:numId w:val="94"/>
              </w:numPr>
              <w:spacing w:before="0" w:after="0" w:line="276" w:lineRule="auto"/>
              <w:rPr>
                <w:rFonts w:cs="Arial"/>
                <w:color w:val="000000"/>
              </w:rPr>
            </w:pPr>
            <w:r w:rsidRPr="000060F9">
              <w:rPr>
                <w:rFonts w:cs="Arial"/>
                <w:color w:val="000000"/>
              </w:rPr>
              <w:t>Specyfika działania przedsiębiorstwa, w którym jest odbywana praktyka.</w:t>
            </w:r>
          </w:p>
          <w:p w14:paraId="4B21633A" w14:textId="77777777" w:rsidR="007F2C6F" w:rsidRPr="000060F9" w:rsidRDefault="007F2C6F" w:rsidP="007A4017">
            <w:pPr>
              <w:numPr>
                <w:ilvl w:val="0"/>
                <w:numId w:val="94"/>
              </w:numPr>
              <w:spacing w:before="0" w:after="0" w:line="276" w:lineRule="auto"/>
              <w:rPr>
                <w:rFonts w:cs="Arial"/>
                <w:color w:val="000000"/>
              </w:rPr>
            </w:pPr>
            <w:r w:rsidRPr="000060F9">
              <w:rPr>
                <w:rFonts w:cs="Arial"/>
                <w:color w:val="000000"/>
              </w:rPr>
              <w:t>Rozpoznanie obszarów działalności firmy wspomaganych komputerowo.</w:t>
            </w:r>
          </w:p>
          <w:p w14:paraId="5AE878C4" w14:textId="77777777" w:rsidR="007F2C6F" w:rsidRPr="000060F9" w:rsidRDefault="007F2C6F" w:rsidP="007A4017">
            <w:pPr>
              <w:numPr>
                <w:ilvl w:val="0"/>
                <w:numId w:val="94"/>
              </w:numPr>
              <w:spacing w:before="0" w:after="0" w:line="276" w:lineRule="auto"/>
              <w:rPr>
                <w:rFonts w:cs="Arial"/>
                <w:color w:val="000000"/>
              </w:rPr>
            </w:pPr>
            <w:r w:rsidRPr="000060F9">
              <w:rPr>
                <w:rFonts w:cs="Arial"/>
                <w:color w:val="000000"/>
              </w:rPr>
              <w:t>Ocena istniejącej infrastruktury i wykorzystywanych technologii informatycznych w przedsiębiorstwie pod kątem zgodności ze standardami oraz możliwości rozwoju i współpracy z innymi rozwiązaniami.</w:t>
            </w:r>
          </w:p>
          <w:p w14:paraId="236DE919" w14:textId="77777777" w:rsidR="007F2C6F" w:rsidRPr="000060F9" w:rsidRDefault="007F2C6F" w:rsidP="007A4017">
            <w:pPr>
              <w:numPr>
                <w:ilvl w:val="0"/>
                <w:numId w:val="94"/>
              </w:numPr>
              <w:spacing w:before="0" w:after="0" w:line="276" w:lineRule="auto"/>
              <w:rPr>
                <w:rFonts w:cs="Arial"/>
                <w:color w:val="000000"/>
              </w:rPr>
            </w:pPr>
            <w:r w:rsidRPr="000060F9">
              <w:rPr>
                <w:rFonts w:cs="Arial"/>
                <w:color w:val="000000"/>
              </w:rPr>
              <w:t xml:space="preserve">Poznanie zastosowanych metod zarządzania infrastrukturą informatyczną oraz strategii jej rozwoju </w:t>
            </w:r>
            <w:r w:rsidRPr="000060F9">
              <w:rPr>
                <w:rFonts w:cs="Arial"/>
                <w:color w:val="000000"/>
              </w:rPr>
              <w:br/>
              <w:t xml:space="preserve">w firmie. </w:t>
            </w:r>
          </w:p>
          <w:p w14:paraId="4A941B27" w14:textId="77777777" w:rsidR="007F2C6F" w:rsidRPr="000060F9" w:rsidRDefault="007F2C6F" w:rsidP="007A4017">
            <w:pPr>
              <w:numPr>
                <w:ilvl w:val="0"/>
                <w:numId w:val="94"/>
              </w:numPr>
              <w:spacing w:before="0" w:after="0" w:line="276" w:lineRule="auto"/>
              <w:rPr>
                <w:rFonts w:cs="Arial"/>
                <w:color w:val="000000"/>
              </w:rPr>
            </w:pPr>
            <w:r w:rsidRPr="000060F9">
              <w:rPr>
                <w:rFonts w:cs="Arial"/>
                <w:color w:val="000000"/>
              </w:rPr>
              <w:t>Ocena aktualnego stanu oraz przyszłych potrzeb systemów informatycznych.</w:t>
            </w:r>
          </w:p>
          <w:p w14:paraId="2EE2946A" w14:textId="77777777" w:rsidR="007F2C6F" w:rsidRPr="000060F9" w:rsidRDefault="007F2C6F" w:rsidP="007A4017">
            <w:pPr>
              <w:numPr>
                <w:ilvl w:val="0"/>
                <w:numId w:val="94"/>
              </w:numPr>
              <w:spacing w:before="0" w:after="0" w:line="276" w:lineRule="auto"/>
              <w:rPr>
                <w:rFonts w:cs="Arial"/>
                <w:color w:val="000000"/>
              </w:rPr>
            </w:pPr>
            <w:r w:rsidRPr="000060F9">
              <w:rPr>
                <w:rFonts w:cs="Arial"/>
                <w:color w:val="000000"/>
              </w:rPr>
              <w:t>Administrowanie zasobami i systemami informatycznymi w firmie.</w:t>
            </w:r>
          </w:p>
          <w:p w14:paraId="456479E7" w14:textId="77777777" w:rsidR="007F2C6F" w:rsidRPr="000060F9" w:rsidRDefault="007F2C6F" w:rsidP="007A4017">
            <w:pPr>
              <w:numPr>
                <w:ilvl w:val="0"/>
                <w:numId w:val="94"/>
              </w:numPr>
              <w:spacing w:before="0" w:after="0" w:line="276" w:lineRule="auto"/>
              <w:rPr>
                <w:rFonts w:cs="Arial"/>
                <w:color w:val="000000"/>
              </w:rPr>
            </w:pPr>
            <w:r w:rsidRPr="000060F9">
              <w:rPr>
                <w:rFonts w:cs="Arial"/>
                <w:color w:val="000000"/>
              </w:rPr>
              <w:t>Projektowanie zintegrowanych systemów informatycznych.</w:t>
            </w:r>
          </w:p>
          <w:p w14:paraId="3AA57320" w14:textId="77777777" w:rsidR="007F2C6F" w:rsidRPr="000060F9" w:rsidRDefault="007F2C6F" w:rsidP="007A4017">
            <w:pPr>
              <w:numPr>
                <w:ilvl w:val="0"/>
                <w:numId w:val="94"/>
              </w:numPr>
              <w:spacing w:before="0" w:after="0" w:line="276" w:lineRule="auto"/>
              <w:rPr>
                <w:rFonts w:cs="Arial"/>
                <w:color w:val="000000"/>
              </w:rPr>
            </w:pPr>
            <w:r w:rsidRPr="000060F9">
              <w:rPr>
                <w:rFonts w:cs="Arial"/>
                <w:color w:val="000000"/>
              </w:rPr>
              <w:t>Prowadzenie dokumentacji przebiegu praktyk.</w:t>
            </w:r>
          </w:p>
        </w:tc>
      </w:tr>
      <w:tr w:rsidR="007F2C6F" w:rsidRPr="000060F9" w14:paraId="0C9C8CC7" w14:textId="77777777" w:rsidTr="007F2C6F">
        <w:trPr>
          <w:trHeight w:val="454"/>
        </w:trPr>
        <w:tc>
          <w:tcPr>
            <w:tcW w:w="10349"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F2153E7"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Literatura podstawowa:</w:t>
            </w:r>
          </w:p>
        </w:tc>
      </w:tr>
      <w:tr w:rsidR="007F2C6F" w:rsidRPr="000060F9" w14:paraId="38BD2770" w14:textId="77777777" w:rsidTr="007F2C6F">
        <w:trPr>
          <w:trHeight w:val="413"/>
        </w:trPr>
        <w:tc>
          <w:tcPr>
            <w:tcW w:w="10349" w:type="dxa"/>
            <w:gridSpan w:val="14"/>
            <w:tcBorders>
              <w:top w:val="single" w:sz="4" w:space="0" w:color="auto"/>
              <w:left w:val="single" w:sz="6" w:space="0" w:color="auto"/>
              <w:bottom w:val="single" w:sz="4" w:space="0" w:color="auto"/>
              <w:right w:val="single" w:sz="6" w:space="0" w:color="auto"/>
            </w:tcBorders>
          </w:tcPr>
          <w:p w14:paraId="6CD1692F"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Według zalecenia w miejscu odbywania praktyki.</w:t>
            </w:r>
          </w:p>
        </w:tc>
      </w:tr>
      <w:tr w:rsidR="007F2C6F" w:rsidRPr="000060F9" w14:paraId="228AF065" w14:textId="77777777" w:rsidTr="007F2C6F">
        <w:trPr>
          <w:trHeight w:val="454"/>
        </w:trPr>
        <w:tc>
          <w:tcPr>
            <w:tcW w:w="10349"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4B9EB4CD" w14:textId="77777777" w:rsidR="007F2C6F" w:rsidRPr="000060F9" w:rsidRDefault="007F2C6F" w:rsidP="007F2C6F">
            <w:pPr>
              <w:autoSpaceDE w:val="0"/>
              <w:autoSpaceDN w:val="0"/>
              <w:adjustRightInd w:val="0"/>
              <w:spacing w:after="0" w:line="240" w:lineRule="auto"/>
              <w:rPr>
                <w:rFonts w:cs="Arial"/>
                <w:b/>
                <w:color w:val="000000"/>
              </w:rPr>
            </w:pPr>
            <w:r w:rsidRPr="000060F9">
              <w:rPr>
                <w:rFonts w:cs="Arial"/>
                <w:b/>
                <w:color w:val="000000"/>
              </w:rPr>
              <w:t>Literatura dodatkowa:</w:t>
            </w:r>
          </w:p>
        </w:tc>
      </w:tr>
      <w:tr w:rsidR="007F2C6F" w:rsidRPr="000060F9" w14:paraId="5ABE5453" w14:textId="77777777" w:rsidTr="007F2C6F">
        <w:trPr>
          <w:trHeight w:val="369"/>
        </w:trPr>
        <w:tc>
          <w:tcPr>
            <w:tcW w:w="10349" w:type="dxa"/>
            <w:gridSpan w:val="14"/>
            <w:tcBorders>
              <w:top w:val="single" w:sz="4" w:space="0" w:color="auto"/>
              <w:left w:val="single" w:sz="6" w:space="0" w:color="auto"/>
              <w:bottom w:val="single" w:sz="4" w:space="0" w:color="auto"/>
              <w:right w:val="single" w:sz="6" w:space="0" w:color="auto"/>
            </w:tcBorders>
          </w:tcPr>
          <w:p w14:paraId="473516F3"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color w:val="000000"/>
              </w:rPr>
              <w:t>Regulamin praktyk.</w:t>
            </w:r>
          </w:p>
        </w:tc>
      </w:tr>
      <w:tr w:rsidR="007F2C6F" w:rsidRPr="000060F9" w14:paraId="233F1FDD" w14:textId="77777777" w:rsidTr="007F2C6F">
        <w:trPr>
          <w:trHeight w:val="454"/>
        </w:trPr>
        <w:tc>
          <w:tcPr>
            <w:tcW w:w="10349"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52B5CB25"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Planowane formy/działania/metody dydaktyczne:</w:t>
            </w:r>
          </w:p>
        </w:tc>
      </w:tr>
      <w:tr w:rsidR="007F2C6F" w:rsidRPr="000060F9" w14:paraId="2FAEC9DB" w14:textId="77777777" w:rsidTr="007F2C6F">
        <w:trPr>
          <w:trHeight w:val="674"/>
        </w:trPr>
        <w:tc>
          <w:tcPr>
            <w:tcW w:w="10349" w:type="dxa"/>
            <w:gridSpan w:val="14"/>
            <w:tcBorders>
              <w:top w:val="single" w:sz="4" w:space="0" w:color="auto"/>
              <w:left w:val="single" w:sz="6" w:space="0" w:color="auto"/>
              <w:bottom w:val="nil"/>
              <w:right w:val="single" w:sz="6" w:space="0" w:color="auto"/>
            </w:tcBorders>
          </w:tcPr>
          <w:p w14:paraId="47B61775" w14:textId="77777777" w:rsidR="007F2C6F" w:rsidRPr="000060F9" w:rsidRDefault="007F2C6F" w:rsidP="007F2C6F">
            <w:pPr>
              <w:autoSpaceDE w:val="0"/>
              <w:autoSpaceDN w:val="0"/>
              <w:adjustRightInd w:val="0"/>
              <w:spacing w:before="100" w:after="100" w:line="240" w:lineRule="auto"/>
              <w:rPr>
                <w:rFonts w:cs="Arial"/>
                <w:color w:val="000000"/>
              </w:rPr>
            </w:pPr>
            <w:r w:rsidRPr="000060F9">
              <w:rPr>
                <w:rFonts w:cs="Arial"/>
                <w:color w:val="000000"/>
              </w:rPr>
              <w:t xml:space="preserve">Cykl spotkań informacyjnych odnośnie celów i zakresu praktyki, wymaganych dokumentów i terminów oraz indywidualne konsultacje.   </w:t>
            </w:r>
          </w:p>
        </w:tc>
      </w:tr>
      <w:tr w:rsidR="007F2C6F" w:rsidRPr="000060F9" w14:paraId="346842B6" w14:textId="77777777" w:rsidTr="007F2C6F">
        <w:trPr>
          <w:trHeight w:val="454"/>
        </w:trPr>
        <w:tc>
          <w:tcPr>
            <w:tcW w:w="10349"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F82B50B"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Sposoby weryfikacji efektów kształcenia osiąganych przez studenta:</w:t>
            </w:r>
          </w:p>
        </w:tc>
      </w:tr>
      <w:tr w:rsidR="007F2C6F" w:rsidRPr="000060F9" w14:paraId="4617CA2A" w14:textId="77777777" w:rsidTr="007F2C6F">
        <w:trPr>
          <w:trHeight w:val="473"/>
        </w:trPr>
        <w:tc>
          <w:tcPr>
            <w:tcW w:w="10349" w:type="dxa"/>
            <w:gridSpan w:val="14"/>
            <w:tcBorders>
              <w:top w:val="single" w:sz="4" w:space="0" w:color="auto"/>
              <w:left w:val="single" w:sz="6" w:space="0" w:color="auto"/>
              <w:bottom w:val="single" w:sz="4" w:space="0" w:color="auto"/>
              <w:right w:val="single" w:sz="6" w:space="0" w:color="auto"/>
            </w:tcBorders>
          </w:tcPr>
          <w:p w14:paraId="1ED4002F" w14:textId="77777777" w:rsidR="007F2C6F" w:rsidRPr="000060F9" w:rsidRDefault="007F2C6F" w:rsidP="007F2C6F">
            <w:pPr>
              <w:autoSpaceDE w:val="0"/>
              <w:autoSpaceDN w:val="0"/>
              <w:adjustRightInd w:val="0"/>
              <w:spacing w:before="100" w:after="100" w:line="240" w:lineRule="auto"/>
              <w:rPr>
                <w:rFonts w:cs="Arial"/>
                <w:color w:val="000000"/>
              </w:rPr>
            </w:pPr>
            <w:r w:rsidRPr="000060F9">
              <w:rPr>
                <w:rFonts w:cs="Arial"/>
                <w:color w:val="000000"/>
              </w:rPr>
              <w:t>Wyrywkowa hospitacja w miejscu praktyki, rozmowa ze studentem, ocena przedstawionej dokumentacji.</w:t>
            </w:r>
          </w:p>
        </w:tc>
      </w:tr>
      <w:tr w:rsidR="007F2C6F" w:rsidRPr="000060F9" w14:paraId="16FC5FA3" w14:textId="77777777" w:rsidTr="007F2C6F">
        <w:trPr>
          <w:trHeight w:val="454"/>
        </w:trPr>
        <w:tc>
          <w:tcPr>
            <w:tcW w:w="10349"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9B384DA" w14:textId="77777777" w:rsidR="007F2C6F" w:rsidRPr="000060F9" w:rsidRDefault="007F2C6F" w:rsidP="007F2C6F">
            <w:pPr>
              <w:autoSpaceDE w:val="0"/>
              <w:autoSpaceDN w:val="0"/>
              <w:adjustRightInd w:val="0"/>
              <w:spacing w:after="0" w:line="240" w:lineRule="auto"/>
              <w:rPr>
                <w:rFonts w:cs="Arial"/>
                <w:color w:val="000000"/>
              </w:rPr>
            </w:pPr>
            <w:r w:rsidRPr="000060F9">
              <w:rPr>
                <w:rFonts w:cs="Arial"/>
                <w:b/>
                <w:color w:val="000000"/>
              </w:rPr>
              <w:t>Forma i warunki zaliczenia:</w:t>
            </w:r>
          </w:p>
        </w:tc>
      </w:tr>
      <w:tr w:rsidR="007F2C6F" w:rsidRPr="000060F9" w14:paraId="61DBB36F" w14:textId="77777777" w:rsidTr="00F56BF0">
        <w:trPr>
          <w:trHeight w:val="421"/>
        </w:trPr>
        <w:tc>
          <w:tcPr>
            <w:tcW w:w="10349" w:type="dxa"/>
            <w:gridSpan w:val="14"/>
            <w:tcBorders>
              <w:top w:val="single" w:sz="4" w:space="0" w:color="auto"/>
              <w:left w:val="single" w:sz="6" w:space="0" w:color="auto"/>
              <w:bottom w:val="single" w:sz="6" w:space="0" w:color="auto"/>
              <w:right w:val="single" w:sz="6" w:space="0" w:color="auto"/>
            </w:tcBorders>
          </w:tcPr>
          <w:p w14:paraId="6AEDABC8" w14:textId="77777777" w:rsidR="007F2C6F" w:rsidRPr="000060F9" w:rsidRDefault="007F2C6F" w:rsidP="007F2C6F">
            <w:pPr>
              <w:autoSpaceDE w:val="0"/>
              <w:autoSpaceDN w:val="0"/>
              <w:adjustRightInd w:val="0"/>
              <w:spacing w:before="100" w:after="0" w:line="240" w:lineRule="auto"/>
              <w:jc w:val="both"/>
              <w:rPr>
                <w:rFonts w:cs="Arial"/>
                <w:color w:val="000000"/>
              </w:rPr>
            </w:pPr>
            <w:r w:rsidRPr="000060F9">
              <w:rPr>
                <w:rFonts w:cs="Arial"/>
                <w:color w:val="000000"/>
              </w:rPr>
              <w:t>Podstawą zaliczenia modułu jest zaliczenie poprzedniego etapu praktyk oraz ocena wystawiona studentowi w instytucji przyjmującej na praktykę i weryfikowana przez opiekuna praktyk na podstawie rozmowy lub arkusza hospitacyjnego. Ocena ta obejmuje efekty wykonania przydzielonych zadań, jak również sposób organizacji pracy i podejmowane działania (od 0 do 50 punktów). Ponadto oceniana jest dokumentacja praktyk zarówno pod kątem merytorycznym, jak i formalnym, m.in. kompletność dokumentacji i dotrzymywanie terminów(od 0 do 50 punktów).</w:t>
            </w:r>
          </w:p>
          <w:p w14:paraId="3AE40102" w14:textId="77777777" w:rsidR="007F2C6F" w:rsidRPr="000060F9" w:rsidRDefault="007F2C6F" w:rsidP="007F2C6F">
            <w:pPr>
              <w:pStyle w:val="Akapitzlist"/>
              <w:numPr>
                <w:ilvl w:val="0"/>
                <w:numId w:val="2"/>
              </w:numPr>
              <w:ind w:left="567" w:hanging="227"/>
              <w:rPr>
                <w:rFonts w:cs="Arial"/>
              </w:rPr>
            </w:pPr>
            <w:r w:rsidRPr="000060F9">
              <w:rPr>
                <w:rFonts w:cs="Arial"/>
              </w:rPr>
              <w:t>0 – 50 pkt: niedostateczna (F),</w:t>
            </w:r>
          </w:p>
          <w:p w14:paraId="58076C30" w14:textId="77777777" w:rsidR="007F2C6F" w:rsidRPr="000060F9" w:rsidRDefault="007F2C6F" w:rsidP="007F2C6F">
            <w:pPr>
              <w:pStyle w:val="Akapitzlist"/>
              <w:numPr>
                <w:ilvl w:val="0"/>
                <w:numId w:val="2"/>
              </w:numPr>
              <w:ind w:left="567" w:hanging="227"/>
              <w:rPr>
                <w:rFonts w:cs="Arial"/>
              </w:rPr>
            </w:pPr>
            <w:r w:rsidRPr="000060F9">
              <w:rPr>
                <w:rFonts w:cs="Arial"/>
              </w:rPr>
              <w:t>51 – 60 pkt: dostateczna (E),</w:t>
            </w:r>
          </w:p>
          <w:p w14:paraId="2FCE4BB3" w14:textId="77777777" w:rsidR="007F2C6F" w:rsidRPr="000060F9" w:rsidRDefault="007F2C6F" w:rsidP="007F2C6F">
            <w:pPr>
              <w:pStyle w:val="Akapitzlist"/>
              <w:numPr>
                <w:ilvl w:val="0"/>
                <w:numId w:val="2"/>
              </w:numPr>
              <w:ind w:left="567" w:hanging="227"/>
              <w:rPr>
                <w:rFonts w:cs="Arial"/>
              </w:rPr>
            </w:pPr>
            <w:r w:rsidRPr="000060F9">
              <w:rPr>
                <w:rFonts w:cs="Arial"/>
              </w:rPr>
              <w:t>61 – 70 pkt: dostateczna plus (D),</w:t>
            </w:r>
          </w:p>
          <w:p w14:paraId="183AD8D6" w14:textId="77777777" w:rsidR="007F2C6F" w:rsidRPr="000060F9" w:rsidRDefault="007F2C6F" w:rsidP="007F2C6F">
            <w:pPr>
              <w:pStyle w:val="Akapitzlist"/>
              <w:numPr>
                <w:ilvl w:val="0"/>
                <w:numId w:val="2"/>
              </w:numPr>
              <w:ind w:left="567" w:hanging="227"/>
              <w:rPr>
                <w:rFonts w:cs="Arial"/>
              </w:rPr>
            </w:pPr>
            <w:r w:rsidRPr="000060F9">
              <w:rPr>
                <w:rFonts w:cs="Arial"/>
              </w:rPr>
              <w:t>71 – 80 pkt: dobra (C),</w:t>
            </w:r>
          </w:p>
          <w:p w14:paraId="249D562C" w14:textId="77777777" w:rsidR="007F2C6F" w:rsidRPr="000060F9" w:rsidRDefault="007F2C6F" w:rsidP="007F2C6F">
            <w:pPr>
              <w:pStyle w:val="Akapitzlist"/>
              <w:numPr>
                <w:ilvl w:val="0"/>
                <w:numId w:val="2"/>
              </w:numPr>
              <w:ind w:left="567" w:hanging="227"/>
              <w:rPr>
                <w:rFonts w:cs="Arial"/>
                <w:b/>
                <w:color w:val="000000"/>
              </w:rPr>
            </w:pPr>
            <w:r w:rsidRPr="000060F9">
              <w:rPr>
                <w:rFonts w:cs="Arial"/>
              </w:rPr>
              <w:t>81 – 90 pkt: dobra plus (B),</w:t>
            </w:r>
          </w:p>
          <w:p w14:paraId="42FF93F3" w14:textId="77777777" w:rsidR="007F2C6F" w:rsidRPr="000060F9" w:rsidRDefault="007F2C6F" w:rsidP="007F2C6F">
            <w:pPr>
              <w:pStyle w:val="Akapitzlist"/>
              <w:numPr>
                <w:ilvl w:val="0"/>
                <w:numId w:val="2"/>
              </w:numPr>
              <w:ind w:left="567" w:hanging="227"/>
              <w:rPr>
                <w:rFonts w:cs="Arial"/>
                <w:b/>
                <w:color w:val="000000"/>
              </w:rPr>
            </w:pPr>
            <w:r w:rsidRPr="000060F9">
              <w:rPr>
                <w:rFonts w:cs="Arial"/>
              </w:rPr>
              <w:t>91 – 100 pkt: bardzo dobra (A).</w:t>
            </w:r>
          </w:p>
        </w:tc>
      </w:tr>
      <w:tr w:rsidR="007F2C6F" w:rsidRPr="000060F9" w14:paraId="6A8CF74A" w14:textId="77777777" w:rsidTr="007F2C6F">
        <w:trPr>
          <w:trHeight w:val="454"/>
        </w:trPr>
        <w:tc>
          <w:tcPr>
            <w:tcW w:w="10349"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47F8137"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color w:val="000000"/>
              </w:rPr>
              <w:lastRenderedPageBreak/>
              <w:t>Bilans punktów ECTS:</w:t>
            </w:r>
          </w:p>
        </w:tc>
      </w:tr>
      <w:tr w:rsidR="007F2C6F" w:rsidRPr="000060F9" w14:paraId="181E6A65" w14:textId="77777777" w:rsidTr="007F2C6F">
        <w:trPr>
          <w:trHeight w:val="454"/>
        </w:trPr>
        <w:tc>
          <w:tcPr>
            <w:tcW w:w="5645"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CF7C9B2"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rPr>
              <w:t>Aktywność</w:t>
            </w:r>
          </w:p>
        </w:tc>
        <w:tc>
          <w:tcPr>
            <w:tcW w:w="4704"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9017627" w14:textId="77777777" w:rsidR="007F2C6F" w:rsidRPr="000060F9" w:rsidRDefault="007F2C6F" w:rsidP="007F2C6F">
            <w:pPr>
              <w:autoSpaceDE w:val="0"/>
              <w:autoSpaceDN w:val="0"/>
              <w:adjustRightInd w:val="0"/>
              <w:spacing w:after="0" w:line="240" w:lineRule="auto"/>
              <w:jc w:val="center"/>
              <w:rPr>
                <w:rFonts w:cs="Arial"/>
                <w:b/>
                <w:color w:val="000000"/>
              </w:rPr>
            </w:pPr>
            <w:r w:rsidRPr="000060F9">
              <w:rPr>
                <w:rFonts w:cs="Arial"/>
                <w:b/>
              </w:rPr>
              <w:t>Obciążenie studenta</w:t>
            </w:r>
          </w:p>
        </w:tc>
      </w:tr>
      <w:tr w:rsidR="007F2C6F" w:rsidRPr="000060F9" w14:paraId="014855DB" w14:textId="77777777" w:rsidTr="007F2C6F">
        <w:trPr>
          <w:trHeight w:val="330"/>
        </w:trPr>
        <w:tc>
          <w:tcPr>
            <w:tcW w:w="5645"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1E46F51" w14:textId="77777777" w:rsidR="007F2C6F" w:rsidRPr="000060F9" w:rsidRDefault="007F2C6F" w:rsidP="007F2C6F">
            <w:pPr>
              <w:spacing w:after="0" w:line="240" w:lineRule="auto"/>
              <w:rPr>
                <w:rFonts w:cs="Arial"/>
              </w:rPr>
            </w:pPr>
            <w:r w:rsidRPr="000060F9">
              <w:rPr>
                <w:rFonts w:cs="Arial"/>
              </w:rPr>
              <w:t>Udział w zorganizowanej formie pracy na terenie zakładu pracy – miejscu odbywania stażu</w:t>
            </w:r>
          </w:p>
        </w:tc>
        <w:tc>
          <w:tcPr>
            <w:tcW w:w="470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38F7356" w14:textId="77777777" w:rsidR="007F2C6F" w:rsidRPr="000060F9" w:rsidRDefault="007F2C6F" w:rsidP="007F2C6F">
            <w:pPr>
              <w:spacing w:after="0" w:line="240" w:lineRule="auto"/>
              <w:jc w:val="center"/>
              <w:rPr>
                <w:rFonts w:cs="Arial"/>
                <w:b/>
              </w:rPr>
            </w:pPr>
            <w:r w:rsidRPr="000060F9">
              <w:rPr>
                <w:rFonts w:cs="Arial"/>
                <w:b/>
              </w:rPr>
              <w:t>160 godz.</w:t>
            </w:r>
          </w:p>
        </w:tc>
      </w:tr>
      <w:tr w:rsidR="007F2C6F" w:rsidRPr="000060F9" w14:paraId="6A29F65D" w14:textId="77777777" w:rsidTr="007F2C6F">
        <w:trPr>
          <w:trHeight w:val="330"/>
        </w:trPr>
        <w:tc>
          <w:tcPr>
            <w:tcW w:w="564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4F125B18" w14:textId="77777777" w:rsidR="007F2C6F" w:rsidRPr="000060F9" w:rsidRDefault="007F2C6F" w:rsidP="007F2C6F">
            <w:pPr>
              <w:spacing w:after="0" w:line="240" w:lineRule="auto"/>
              <w:rPr>
                <w:rFonts w:cs="Arial"/>
                <w:b/>
              </w:rPr>
            </w:pPr>
            <w:r w:rsidRPr="000060F9">
              <w:rPr>
                <w:rFonts w:cs="Arial"/>
                <w:b/>
              </w:rPr>
              <w:t>Sumaryczne obciążenie pracą studenta</w:t>
            </w:r>
          </w:p>
        </w:tc>
        <w:tc>
          <w:tcPr>
            <w:tcW w:w="47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E3D8BD4" w14:textId="77777777" w:rsidR="007F2C6F" w:rsidRPr="000060F9" w:rsidRDefault="007F2C6F" w:rsidP="007F2C6F">
            <w:pPr>
              <w:spacing w:after="0" w:line="240" w:lineRule="auto"/>
              <w:jc w:val="center"/>
              <w:rPr>
                <w:rFonts w:cs="Arial"/>
                <w:b/>
              </w:rPr>
            </w:pPr>
            <w:r w:rsidRPr="000060F9">
              <w:rPr>
                <w:rFonts w:cs="Arial"/>
                <w:b/>
              </w:rPr>
              <w:t>160 godz.</w:t>
            </w:r>
          </w:p>
        </w:tc>
      </w:tr>
      <w:tr w:rsidR="007F2C6F" w:rsidRPr="000060F9" w14:paraId="65BACE05" w14:textId="77777777" w:rsidTr="007F2C6F">
        <w:trPr>
          <w:trHeight w:val="330"/>
        </w:trPr>
        <w:tc>
          <w:tcPr>
            <w:tcW w:w="5645"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6DD5062" w14:textId="77777777" w:rsidR="007F2C6F" w:rsidRPr="000060F9" w:rsidRDefault="007F2C6F" w:rsidP="007F2C6F">
            <w:pPr>
              <w:spacing w:after="0" w:line="240" w:lineRule="auto"/>
              <w:rPr>
                <w:rFonts w:cs="Arial"/>
                <w:b/>
              </w:rPr>
            </w:pPr>
            <w:r w:rsidRPr="000060F9">
              <w:rPr>
                <w:rFonts w:cs="Arial"/>
                <w:b/>
              </w:rPr>
              <w:t>Punkty ECTS za moduł</w:t>
            </w:r>
          </w:p>
        </w:tc>
        <w:tc>
          <w:tcPr>
            <w:tcW w:w="470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361B071" w14:textId="77777777" w:rsidR="007F2C6F" w:rsidRPr="000060F9" w:rsidRDefault="007F2C6F" w:rsidP="007F2C6F">
            <w:pPr>
              <w:spacing w:after="0" w:line="240" w:lineRule="auto"/>
              <w:jc w:val="center"/>
              <w:rPr>
                <w:rFonts w:cs="Arial"/>
                <w:b/>
              </w:rPr>
            </w:pPr>
            <w:r w:rsidRPr="000060F9">
              <w:rPr>
                <w:rFonts w:cs="Arial"/>
                <w:b/>
              </w:rPr>
              <w:t>5 ECTS</w:t>
            </w:r>
          </w:p>
        </w:tc>
      </w:tr>
    </w:tbl>
    <w:p w14:paraId="6B841B95" w14:textId="0A254D9B" w:rsidR="007F2C6F" w:rsidRPr="000060F9" w:rsidRDefault="007F2C6F" w:rsidP="00564B7F">
      <w:pPr>
        <w:rPr>
          <w:rFonts w:cs="Arial"/>
        </w:rPr>
      </w:pPr>
    </w:p>
    <w:p w14:paraId="541EFA14" w14:textId="77777777" w:rsidR="007F2C6F" w:rsidRDefault="007F2C6F">
      <w:pPr>
        <w:spacing w:before="0" w:after="160" w:line="259" w:lineRule="auto"/>
        <w:ind w:left="0"/>
        <w:rPr>
          <w:rFonts w:cs="Arial"/>
        </w:rPr>
      </w:pPr>
      <w:r w:rsidRPr="000060F9">
        <w:rPr>
          <w:rFonts w:cs="Arial"/>
        </w:rPr>
        <w:br w:type="page"/>
      </w:r>
    </w:p>
    <w:tbl>
      <w:tblPr>
        <w:tblW w:w="10386" w:type="dxa"/>
        <w:tblInd w:w="-3" w:type="dxa"/>
        <w:tblLayout w:type="fixed"/>
        <w:tblCellMar>
          <w:left w:w="30" w:type="dxa"/>
          <w:right w:w="30" w:type="dxa"/>
        </w:tblCellMar>
        <w:tblLook w:val="04A0" w:firstRow="1" w:lastRow="0" w:firstColumn="1" w:lastColumn="0" w:noHBand="0" w:noVBand="1"/>
      </w:tblPr>
      <w:tblGrid>
        <w:gridCol w:w="1167"/>
        <w:gridCol w:w="142"/>
        <w:gridCol w:w="425"/>
        <w:gridCol w:w="567"/>
        <w:gridCol w:w="262"/>
        <w:gridCol w:w="164"/>
        <w:gridCol w:w="141"/>
        <w:gridCol w:w="567"/>
        <w:gridCol w:w="1276"/>
        <w:gridCol w:w="513"/>
        <w:gridCol w:w="1472"/>
        <w:gridCol w:w="1257"/>
        <w:gridCol w:w="585"/>
        <w:gridCol w:w="1848"/>
      </w:tblGrid>
      <w:tr w:rsidR="002A0753" w:rsidRPr="000060F9" w14:paraId="3544712C" w14:textId="77777777" w:rsidTr="00001998">
        <w:trPr>
          <w:trHeight w:val="509"/>
        </w:trPr>
        <w:tc>
          <w:tcPr>
            <w:tcW w:w="10386"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5DDE53DF" w14:textId="77777777" w:rsidR="002A0753" w:rsidRPr="000060F9" w:rsidRDefault="002A0753" w:rsidP="00001998">
            <w:pPr>
              <w:autoSpaceDE w:val="0"/>
              <w:autoSpaceDN w:val="0"/>
              <w:adjustRightInd w:val="0"/>
              <w:spacing w:after="0" w:line="240" w:lineRule="auto"/>
              <w:jc w:val="center"/>
              <w:rPr>
                <w:rFonts w:cs="Arial"/>
                <w:b/>
                <w:bCs/>
                <w:color w:val="000000"/>
              </w:rPr>
            </w:pPr>
            <w:r w:rsidRPr="000060F9">
              <w:rPr>
                <w:rFonts w:cs="Arial"/>
              </w:rPr>
              <w:lastRenderedPageBreak/>
              <w:br w:type="page"/>
            </w:r>
            <w:r w:rsidRPr="000060F9">
              <w:rPr>
                <w:rFonts w:cs="Arial"/>
                <w:b/>
                <w:bCs/>
                <w:color w:val="000000"/>
              </w:rPr>
              <w:t>Sylabus przedmiotu / modułu kształcenia</w:t>
            </w:r>
          </w:p>
        </w:tc>
      </w:tr>
      <w:tr w:rsidR="002A0753" w:rsidRPr="000060F9" w14:paraId="5B9DE541" w14:textId="77777777" w:rsidTr="00001998">
        <w:trPr>
          <w:trHeight w:val="454"/>
        </w:trPr>
        <w:tc>
          <w:tcPr>
            <w:tcW w:w="4711" w:type="dxa"/>
            <w:gridSpan w:val="9"/>
            <w:tcBorders>
              <w:top w:val="single" w:sz="6" w:space="0" w:color="auto"/>
              <w:left w:val="single" w:sz="6" w:space="0" w:color="auto"/>
              <w:bottom w:val="nil"/>
              <w:right w:val="single" w:sz="6" w:space="0" w:color="auto"/>
            </w:tcBorders>
            <w:shd w:val="clear" w:color="auto" w:fill="DBE5F1"/>
            <w:vAlign w:val="center"/>
          </w:tcPr>
          <w:p w14:paraId="1DB672B0"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Nazwa przedmiotu/modułu kształcenia:</w:t>
            </w:r>
            <w:r w:rsidRPr="000060F9">
              <w:rPr>
                <w:rFonts w:cs="Arial"/>
                <w:color w:val="000000"/>
              </w:rPr>
              <w:t xml:space="preserve"> </w:t>
            </w:r>
          </w:p>
        </w:tc>
        <w:tc>
          <w:tcPr>
            <w:tcW w:w="5675" w:type="dxa"/>
            <w:gridSpan w:val="5"/>
            <w:tcBorders>
              <w:top w:val="single" w:sz="6" w:space="0" w:color="auto"/>
              <w:left w:val="single" w:sz="6" w:space="0" w:color="auto"/>
              <w:bottom w:val="nil"/>
              <w:right w:val="single" w:sz="6" w:space="0" w:color="auto"/>
            </w:tcBorders>
            <w:vAlign w:val="center"/>
          </w:tcPr>
          <w:p w14:paraId="7B5A8B46" w14:textId="77777777" w:rsidR="002A0753" w:rsidRPr="000060F9" w:rsidRDefault="002A0753" w:rsidP="00001998">
            <w:pPr>
              <w:pStyle w:val="Nagwek1"/>
              <w:rPr>
                <w:rFonts w:cs="Arial"/>
                <w:szCs w:val="22"/>
              </w:rPr>
            </w:pPr>
            <w:r w:rsidRPr="000060F9">
              <w:rPr>
                <w:rFonts w:cs="Arial"/>
                <w:szCs w:val="22"/>
              </w:rPr>
              <w:t xml:space="preserve"> Przetwarzanie dużych zbiorów dan</w:t>
            </w:r>
            <w:bookmarkStart w:id="4" w:name="_GoBack"/>
            <w:bookmarkEnd w:id="4"/>
            <w:r w:rsidRPr="000060F9">
              <w:rPr>
                <w:rFonts w:cs="Arial"/>
                <w:szCs w:val="22"/>
              </w:rPr>
              <w:t>ych</w:t>
            </w:r>
          </w:p>
        </w:tc>
      </w:tr>
      <w:tr w:rsidR="002A0753" w:rsidRPr="000060F9" w14:paraId="486C6564" w14:textId="77777777" w:rsidTr="00001998">
        <w:trPr>
          <w:trHeight w:val="454"/>
        </w:trPr>
        <w:tc>
          <w:tcPr>
            <w:tcW w:w="3435" w:type="dxa"/>
            <w:gridSpan w:val="8"/>
            <w:tcBorders>
              <w:top w:val="single" w:sz="6" w:space="0" w:color="auto"/>
              <w:left w:val="single" w:sz="6" w:space="0" w:color="auto"/>
              <w:bottom w:val="nil"/>
              <w:right w:val="single" w:sz="6" w:space="0" w:color="auto"/>
            </w:tcBorders>
            <w:shd w:val="clear" w:color="auto" w:fill="DBE5F1"/>
            <w:vAlign w:val="center"/>
          </w:tcPr>
          <w:p w14:paraId="5370CCF2" w14:textId="77777777" w:rsidR="002A0753" w:rsidRPr="000060F9" w:rsidRDefault="002A0753" w:rsidP="00001998">
            <w:pPr>
              <w:autoSpaceDE w:val="0"/>
              <w:autoSpaceDN w:val="0"/>
              <w:adjustRightInd w:val="0"/>
              <w:spacing w:after="0" w:line="240" w:lineRule="auto"/>
              <w:rPr>
                <w:rFonts w:cs="Arial"/>
                <w:color w:val="000000"/>
                <w:lang w:val="en-US"/>
              </w:rPr>
            </w:pPr>
            <w:proofErr w:type="spellStart"/>
            <w:r w:rsidRPr="000060F9">
              <w:rPr>
                <w:rFonts w:cs="Arial"/>
                <w:b/>
                <w:color w:val="000000"/>
                <w:lang w:val="en-US"/>
              </w:rPr>
              <w:t>Nazwa</w:t>
            </w:r>
            <w:proofErr w:type="spellEnd"/>
            <w:r w:rsidRPr="000060F9">
              <w:rPr>
                <w:rFonts w:cs="Arial"/>
                <w:b/>
                <w:color w:val="000000"/>
                <w:lang w:val="en-US"/>
              </w:rPr>
              <w:t xml:space="preserve"> w </w:t>
            </w:r>
            <w:proofErr w:type="spellStart"/>
            <w:r w:rsidRPr="000060F9">
              <w:rPr>
                <w:rFonts w:cs="Arial"/>
                <w:b/>
                <w:color w:val="000000"/>
                <w:lang w:val="en-US"/>
              </w:rPr>
              <w:t>języku</w:t>
            </w:r>
            <w:proofErr w:type="spellEnd"/>
            <w:r w:rsidRPr="000060F9">
              <w:rPr>
                <w:rFonts w:cs="Arial"/>
                <w:b/>
                <w:color w:val="000000"/>
                <w:lang w:val="en-US"/>
              </w:rPr>
              <w:t xml:space="preserve"> </w:t>
            </w:r>
            <w:proofErr w:type="spellStart"/>
            <w:r w:rsidRPr="000060F9">
              <w:rPr>
                <w:rFonts w:cs="Arial"/>
                <w:b/>
                <w:color w:val="000000"/>
                <w:lang w:val="en-US"/>
              </w:rPr>
              <w:t>angielskim</w:t>
            </w:r>
            <w:proofErr w:type="spellEnd"/>
            <w:r w:rsidRPr="000060F9">
              <w:rPr>
                <w:rFonts w:cs="Arial"/>
                <w:b/>
                <w:color w:val="000000"/>
                <w:lang w:val="en-US"/>
              </w:rPr>
              <w:t xml:space="preserve">: </w:t>
            </w:r>
          </w:p>
        </w:tc>
        <w:tc>
          <w:tcPr>
            <w:tcW w:w="6951" w:type="dxa"/>
            <w:gridSpan w:val="6"/>
            <w:tcBorders>
              <w:top w:val="single" w:sz="6" w:space="0" w:color="auto"/>
              <w:left w:val="single" w:sz="6" w:space="0" w:color="auto"/>
              <w:bottom w:val="nil"/>
              <w:right w:val="single" w:sz="6" w:space="0" w:color="auto"/>
            </w:tcBorders>
            <w:vAlign w:val="center"/>
          </w:tcPr>
          <w:p w14:paraId="2973540E" w14:textId="77777777" w:rsidR="002A0753" w:rsidRPr="000060F9" w:rsidRDefault="002A0753" w:rsidP="00001998">
            <w:pPr>
              <w:autoSpaceDE w:val="0"/>
              <w:autoSpaceDN w:val="0"/>
              <w:adjustRightInd w:val="0"/>
              <w:spacing w:after="0" w:line="240" w:lineRule="auto"/>
              <w:rPr>
                <w:rFonts w:cs="Arial"/>
                <w:color w:val="000000"/>
                <w:lang w:val="en-US"/>
              </w:rPr>
            </w:pPr>
            <w:r w:rsidRPr="000060F9">
              <w:rPr>
                <w:rFonts w:cs="Arial"/>
                <w:color w:val="000000"/>
                <w:lang w:val="en-US"/>
              </w:rPr>
              <w:t xml:space="preserve"> Processing big data</w:t>
            </w:r>
          </w:p>
        </w:tc>
      </w:tr>
      <w:tr w:rsidR="002A0753" w:rsidRPr="000060F9" w14:paraId="1ACA66C9" w14:textId="77777777" w:rsidTr="00001998">
        <w:trPr>
          <w:trHeight w:val="454"/>
        </w:trPr>
        <w:tc>
          <w:tcPr>
            <w:tcW w:w="2301"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017A9209"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Język wykładowy:</w:t>
            </w:r>
            <w:r w:rsidRPr="000060F9">
              <w:rPr>
                <w:rFonts w:cs="Arial"/>
                <w:color w:val="000000"/>
              </w:rPr>
              <w:t xml:space="preserve"> </w:t>
            </w:r>
          </w:p>
        </w:tc>
        <w:tc>
          <w:tcPr>
            <w:tcW w:w="8085" w:type="dxa"/>
            <w:gridSpan w:val="10"/>
            <w:tcBorders>
              <w:top w:val="single" w:sz="6" w:space="0" w:color="auto"/>
              <w:left w:val="single" w:sz="6" w:space="0" w:color="auto"/>
              <w:bottom w:val="single" w:sz="6" w:space="0" w:color="auto"/>
              <w:right w:val="single" w:sz="6" w:space="0" w:color="auto"/>
            </w:tcBorders>
            <w:vAlign w:val="center"/>
          </w:tcPr>
          <w:p w14:paraId="56411B8A"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 xml:space="preserve"> polski</w:t>
            </w:r>
          </w:p>
        </w:tc>
      </w:tr>
      <w:tr w:rsidR="002A0753" w:rsidRPr="000060F9" w14:paraId="6B49DA84" w14:textId="77777777" w:rsidTr="00001998">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1D5F04E"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 xml:space="preserve">Kierunek studiów, dla którego przedmiot jest oferowany: </w:t>
            </w:r>
          </w:p>
        </w:tc>
        <w:tc>
          <w:tcPr>
            <w:tcW w:w="3690" w:type="dxa"/>
            <w:gridSpan w:val="3"/>
            <w:tcBorders>
              <w:top w:val="single" w:sz="6" w:space="0" w:color="auto"/>
              <w:left w:val="single" w:sz="6" w:space="0" w:color="auto"/>
              <w:bottom w:val="nil"/>
              <w:right w:val="single" w:sz="6" w:space="0" w:color="auto"/>
            </w:tcBorders>
            <w:vAlign w:val="center"/>
          </w:tcPr>
          <w:p w14:paraId="6770BE85"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 xml:space="preserve"> informatyka</w:t>
            </w:r>
          </w:p>
        </w:tc>
      </w:tr>
      <w:tr w:rsidR="002A0753" w:rsidRPr="000060F9" w14:paraId="02D813B6" w14:textId="77777777" w:rsidTr="00001998">
        <w:trPr>
          <w:trHeight w:val="454"/>
        </w:trPr>
        <w:tc>
          <w:tcPr>
            <w:tcW w:w="2727" w:type="dxa"/>
            <w:gridSpan w:val="6"/>
            <w:tcBorders>
              <w:top w:val="single" w:sz="6" w:space="0" w:color="auto"/>
              <w:left w:val="single" w:sz="6" w:space="0" w:color="auto"/>
              <w:bottom w:val="nil"/>
              <w:right w:val="single" w:sz="6" w:space="0" w:color="auto"/>
            </w:tcBorders>
            <w:shd w:val="clear" w:color="auto" w:fill="DBE5F1"/>
            <w:vAlign w:val="center"/>
          </w:tcPr>
          <w:p w14:paraId="0B50F0DE" w14:textId="77777777" w:rsidR="002A0753" w:rsidRPr="000060F9" w:rsidRDefault="002A0753" w:rsidP="00001998">
            <w:pPr>
              <w:autoSpaceDE w:val="0"/>
              <w:autoSpaceDN w:val="0"/>
              <w:adjustRightInd w:val="0"/>
              <w:spacing w:after="0" w:line="240" w:lineRule="auto"/>
              <w:rPr>
                <w:rFonts w:cs="Arial"/>
                <w:b/>
                <w:color w:val="000000"/>
              </w:rPr>
            </w:pPr>
            <w:r w:rsidRPr="000060F9">
              <w:rPr>
                <w:rFonts w:cs="Arial"/>
                <w:b/>
                <w:color w:val="000000"/>
              </w:rPr>
              <w:t xml:space="preserve">Jednostka realizująca: </w:t>
            </w:r>
          </w:p>
        </w:tc>
        <w:tc>
          <w:tcPr>
            <w:tcW w:w="7659" w:type="dxa"/>
            <w:gridSpan w:val="8"/>
            <w:tcBorders>
              <w:top w:val="single" w:sz="6" w:space="0" w:color="auto"/>
              <w:left w:val="single" w:sz="6" w:space="0" w:color="auto"/>
              <w:bottom w:val="nil"/>
              <w:right w:val="single" w:sz="6" w:space="0" w:color="auto"/>
            </w:tcBorders>
            <w:vAlign w:val="center"/>
          </w:tcPr>
          <w:p w14:paraId="3B353251" w14:textId="77777777" w:rsidR="002A0753" w:rsidRPr="000060F9" w:rsidRDefault="002A0753" w:rsidP="00001998">
            <w:pPr>
              <w:autoSpaceDE w:val="0"/>
              <w:autoSpaceDN w:val="0"/>
              <w:adjustRightInd w:val="0"/>
              <w:spacing w:after="0" w:line="240" w:lineRule="auto"/>
              <w:rPr>
                <w:rFonts w:cs="Arial"/>
                <w:b/>
                <w:color w:val="000000"/>
              </w:rPr>
            </w:pPr>
            <w:r w:rsidRPr="000060F9">
              <w:rPr>
                <w:rFonts w:cs="Arial"/>
              </w:rPr>
              <w:t>Wydział Nauk Ścisłych i Przyrodniczych</w:t>
            </w:r>
          </w:p>
        </w:tc>
      </w:tr>
      <w:tr w:rsidR="002A0753" w:rsidRPr="000060F9" w14:paraId="73517202" w14:textId="77777777" w:rsidTr="00001998">
        <w:trPr>
          <w:trHeight w:val="454"/>
        </w:trPr>
        <w:tc>
          <w:tcPr>
            <w:tcW w:w="7953" w:type="dxa"/>
            <w:gridSpan w:val="12"/>
            <w:tcBorders>
              <w:top w:val="single" w:sz="6" w:space="0" w:color="auto"/>
              <w:left w:val="single" w:sz="6" w:space="0" w:color="auto"/>
              <w:bottom w:val="nil"/>
              <w:right w:val="single" w:sz="6" w:space="0" w:color="auto"/>
            </w:tcBorders>
            <w:shd w:val="clear" w:color="auto" w:fill="DBE5F1"/>
            <w:vAlign w:val="center"/>
          </w:tcPr>
          <w:p w14:paraId="3678EF21"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 xml:space="preserve">Rodzaj przedmiotu/modułu kształcenia (obowiązkowy/fakultatywny): </w:t>
            </w:r>
          </w:p>
        </w:tc>
        <w:tc>
          <w:tcPr>
            <w:tcW w:w="2433" w:type="dxa"/>
            <w:gridSpan w:val="2"/>
            <w:tcBorders>
              <w:top w:val="single" w:sz="6" w:space="0" w:color="auto"/>
              <w:left w:val="single" w:sz="6" w:space="0" w:color="auto"/>
              <w:bottom w:val="nil"/>
              <w:right w:val="single" w:sz="6" w:space="0" w:color="auto"/>
            </w:tcBorders>
            <w:vAlign w:val="center"/>
          </w:tcPr>
          <w:p w14:paraId="587A9FCD"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 xml:space="preserve"> </w:t>
            </w:r>
            <w:r w:rsidRPr="000060F9">
              <w:rPr>
                <w:rFonts w:cs="Arial"/>
                <w:b/>
                <w:color w:val="000000"/>
              </w:rPr>
              <w:t>fakultatywny</w:t>
            </w:r>
          </w:p>
        </w:tc>
      </w:tr>
      <w:tr w:rsidR="002A0753" w:rsidRPr="000060F9" w14:paraId="218943B2" w14:textId="77777777" w:rsidTr="00001998">
        <w:trPr>
          <w:trHeight w:val="454"/>
        </w:trPr>
        <w:tc>
          <w:tcPr>
            <w:tcW w:w="7953" w:type="dxa"/>
            <w:gridSpan w:val="12"/>
            <w:tcBorders>
              <w:top w:val="single" w:sz="6" w:space="0" w:color="auto"/>
              <w:left w:val="single" w:sz="6" w:space="0" w:color="auto"/>
              <w:bottom w:val="nil"/>
              <w:right w:val="single" w:sz="6" w:space="0" w:color="auto"/>
            </w:tcBorders>
            <w:shd w:val="clear" w:color="auto" w:fill="DBE5F1"/>
            <w:vAlign w:val="center"/>
          </w:tcPr>
          <w:p w14:paraId="168F9E35"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 xml:space="preserve">Poziom modułu kształcenia (np. pierwszego lub drugiego stopnia): </w:t>
            </w:r>
          </w:p>
        </w:tc>
        <w:tc>
          <w:tcPr>
            <w:tcW w:w="2433" w:type="dxa"/>
            <w:gridSpan w:val="2"/>
            <w:tcBorders>
              <w:top w:val="single" w:sz="6" w:space="0" w:color="auto"/>
              <w:left w:val="single" w:sz="6" w:space="0" w:color="auto"/>
              <w:bottom w:val="nil"/>
              <w:right w:val="single" w:sz="6" w:space="0" w:color="auto"/>
            </w:tcBorders>
            <w:vAlign w:val="center"/>
          </w:tcPr>
          <w:p w14:paraId="1EB504E3"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 xml:space="preserve"> drugiego stopnia</w:t>
            </w:r>
          </w:p>
        </w:tc>
      </w:tr>
      <w:tr w:rsidR="002A0753" w:rsidRPr="000060F9" w14:paraId="4151AF96" w14:textId="77777777" w:rsidTr="00001998">
        <w:trPr>
          <w:trHeight w:val="454"/>
        </w:trPr>
        <w:tc>
          <w:tcPr>
            <w:tcW w:w="1734" w:type="dxa"/>
            <w:gridSpan w:val="3"/>
            <w:tcBorders>
              <w:top w:val="single" w:sz="6" w:space="0" w:color="auto"/>
              <w:left w:val="single" w:sz="6" w:space="0" w:color="auto"/>
              <w:bottom w:val="nil"/>
              <w:right w:val="single" w:sz="6" w:space="0" w:color="auto"/>
            </w:tcBorders>
            <w:shd w:val="clear" w:color="auto" w:fill="DBE5F1"/>
            <w:vAlign w:val="center"/>
          </w:tcPr>
          <w:p w14:paraId="29F6C53A"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 xml:space="preserve">Rok studiów: </w:t>
            </w:r>
          </w:p>
        </w:tc>
        <w:tc>
          <w:tcPr>
            <w:tcW w:w="8652" w:type="dxa"/>
            <w:gridSpan w:val="11"/>
            <w:tcBorders>
              <w:top w:val="single" w:sz="6" w:space="0" w:color="auto"/>
              <w:left w:val="single" w:sz="6" w:space="0" w:color="auto"/>
              <w:bottom w:val="nil"/>
              <w:right w:val="single" w:sz="6" w:space="0" w:color="auto"/>
            </w:tcBorders>
            <w:vAlign w:val="center"/>
          </w:tcPr>
          <w:p w14:paraId="7AF9196F"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 xml:space="preserve"> pierwszy</w:t>
            </w:r>
          </w:p>
        </w:tc>
      </w:tr>
      <w:tr w:rsidR="002A0753" w:rsidRPr="000060F9" w14:paraId="1D197DA3" w14:textId="77777777" w:rsidTr="00001998">
        <w:trPr>
          <w:trHeight w:val="454"/>
        </w:trPr>
        <w:tc>
          <w:tcPr>
            <w:tcW w:w="1309" w:type="dxa"/>
            <w:gridSpan w:val="2"/>
            <w:tcBorders>
              <w:top w:val="single" w:sz="6" w:space="0" w:color="auto"/>
              <w:left w:val="single" w:sz="6" w:space="0" w:color="auto"/>
              <w:bottom w:val="nil"/>
              <w:right w:val="single" w:sz="6" w:space="0" w:color="auto"/>
            </w:tcBorders>
            <w:shd w:val="clear" w:color="auto" w:fill="DBE5F1"/>
            <w:vAlign w:val="center"/>
          </w:tcPr>
          <w:p w14:paraId="75C9D57F"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 xml:space="preserve">Semestr: </w:t>
            </w:r>
          </w:p>
        </w:tc>
        <w:tc>
          <w:tcPr>
            <w:tcW w:w="9077" w:type="dxa"/>
            <w:gridSpan w:val="12"/>
            <w:tcBorders>
              <w:top w:val="single" w:sz="6" w:space="0" w:color="auto"/>
              <w:left w:val="single" w:sz="6" w:space="0" w:color="auto"/>
              <w:bottom w:val="nil"/>
              <w:right w:val="single" w:sz="6" w:space="0" w:color="auto"/>
            </w:tcBorders>
            <w:vAlign w:val="center"/>
          </w:tcPr>
          <w:p w14:paraId="5B105854"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 xml:space="preserve"> drugi</w:t>
            </w:r>
          </w:p>
        </w:tc>
      </w:tr>
      <w:tr w:rsidR="002A0753" w:rsidRPr="000060F9" w14:paraId="30DD570A" w14:textId="77777777" w:rsidTr="00001998">
        <w:trPr>
          <w:trHeight w:val="454"/>
        </w:trPr>
        <w:tc>
          <w:tcPr>
            <w:tcW w:w="2868" w:type="dxa"/>
            <w:gridSpan w:val="7"/>
            <w:tcBorders>
              <w:top w:val="single" w:sz="6" w:space="0" w:color="auto"/>
              <w:left w:val="single" w:sz="6" w:space="0" w:color="auto"/>
              <w:bottom w:val="nil"/>
              <w:right w:val="single" w:sz="6" w:space="0" w:color="auto"/>
            </w:tcBorders>
            <w:shd w:val="clear" w:color="auto" w:fill="DBE5F1"/>
            <w:vAlign w:val="center"/>
          </w:tcPr>
          <w:p w14:paraId="75F59800"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 xml:space="preserve">Liczba punktów ECTS: </w:t>
            </w:r>
          </w:p>
        </w:tc>
        <w:tc>
          <w:tcPr>
            <w:tcW w:w="7518" w:type="dxa"/>
            <w:gridSpan w:val="7"/>
            <w:tcBorders>
              <w:top w:val="single" w:sz="6" w:space="0" w:color="auto"/>
              <w:left w:val="single" w:sz="6" w:space="0" w:color="auto"/>
              <w:bottom w:val="nil"/>
              <w:right w:val="single" w:sz="6" w:space="0" w:color="auto"/>
            </w:tcBorders>
            <w:vAlign w:val="center"/>
          </w:tcPr>
          <w:p w14:paraId="69D52445"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 xml:space="preserve"> 3</w:t>
            </w:r>
          </w:p>
        </w:tc>
      </w:tr>
      <w:tr w:rsidR="002A0753" w:rsidRPr="000060F9" w14:paraId="71B0A533" w14:textId="77777777" w:rsidTr="00001998">
        <w:trPr>
          <w:trHeight w:val="454"/>
        </w:trPr>
        <w:tc>
          <w:tcPr>
            <w:tcW w:w="5224" w:type="dxa"/>
            <w:gridSpan w:val="10"/>
            <w:tcBorders>
              <w:top w:val="single" w:sz="6" w:space="0" w:color="auto"/>
              <w:left w:val="single" w:sz="6" w:space="0" w:color="auto"/>
              <w:bottom w:val="nil"/>
              <w:right w:val="single" w:sz="6" w:space="0" w:color="auto"/>
            </w:tcBorders>
            <w:shd w:val="clear" w:color="auto" w:fill="DBE5F1"/>
            <w:vAlign w:val="center"/>
          </w:tcPr>
          <w:p w14:paraId="3660EAA8"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 xml:space="preserve">Imię i nazwisko koordynatora przedmiotu: </w:t>
            </w:r>
          </w:p>
        </w:tc>
        <w:tc>
          <w:tcPr>
            <w:tcW w:w="5162" w:type="dxa"/>
            <w:gridSpan w:val="4"/>
            <w:tcBorders>
              <w:top w:val="single" w:sz="6" w:space="0" w:color="auto"/>
              <w:left w:val="single" w:sz="6" w:space="0" w:color="auto"/>
              <w:bottom w:val="nil"/>
              <w:right w:val="single" w:sz="6" w:space="0" w:color="auto"/>
            </w:tcBorders>
            <w:vAlign w:val="center"/>
          </w:tcPr>
          <w:p w14:paraId="3F170892"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dr Anna Wawrzyńczak-</w:t>
            </w:r>
            <w:proofErr w:type="spellStart"/>
            <w:r w:rsidRPr="000060F9">
              <w:rPr>
                <w:rFonts w:cs="Arial"/>
                <w:color w:val="000000"/>
              </w:rPr>
              <w:t>Szaban</w:t>
            </w:r>
            <w:proofErr w:type="spellEnd"/>
          </w:p>
        </w:tc>
      </w:tr>
      <w:tr w:rsidR="002A0753" w:rsidRPr="000060F9" w14:paraId="23724DB9" w14:textId="77777777" w:rsidTr="00001998">
        <w:trPr>
          <w:trHeight w:val="454"/>
        </w:trPr>
        <w:tc>
          <w:tcPr>
            <w:tcW w:w="5224" w:type="dxa"/>
            <w:gridSpan w:val="10"/>
            <w:tcBorders>
              <w:top w:val="single" w:sz="6" w:space="0" w:color="auto"/>
              <w:left w:val="single" w:sz="6" w:space="0" w:color="auto"/>
              <w:bottom w:val="nil"/>
              <w:right w:val="single" w:sz="6" w:space="0" w:color="auto"/>
            </w:tcBorders>
            <w:shd w:val="clear" w:color="auto" w:fill="DBE5F1"/>
            <w:vAlign w:val="center"/>
          </w:tcPr>
          <w:p w14:paraId="20BE7F67" w14:textId="77777777" w:rsidR="002A0753" w:rsidRPr="000060F9" w:rsidRDefault="002A0753" w:rsidP="00001998">
            <w:pPr>
              <w:autoSpaceDE w:val="0"/>
              <w:autoSpaceDN w:val="0"/>
              <w:adjustRightInd w:val="0"/>
              <w:spacing w:after="0" w:line="240" w:lineRule="auto"/>
              <w:rPr>
                <w:rFonts w:cs="Arial"/>
                <w:b/>
                <w:color w:val="000000"/>
              </w:rPr>
            </w:pPr>
            <w:r w:rsidRPr="000060F9">
              <w:rPr>
                <w:rFonts w:cs="Arial"/>
                <w:b/>
                <w:color w:val="000000"/>
              </w:rPr>
              <w:t>Imię i nazwisko prowadzących zajęcia:</w:t>
            </w:r>
          </w:p>
        </w:tc>
        <w:tc>
          <w:tcPr>
            <w:tcW w:w="5162" w:type="dxa"/>
            <w:gridSpan w:val="4"/>
            <w:tcBorders>
              <w:top w:val="single" w:sz="6" w:space="0" w:color="auto"/>
              <w:left w:val="single" w:sz="6" w:space="0" w:color="auto"/>
              <w:bottom w:val="nil"/>
              <w:right w:val="single" w:sz="6" w:space="0" w:color="auto"/>
            </w:tcBorders>
            <w:vAlign w:val="center"/>
          </w:tcPr>
          <w:p w14:paraId="472A5F38"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dr Anna Wawrzyńczak-</w:t>
            </w:r>
            <w:proofErr w:type="spellStart"/>
            <w:r w:rsidRPr="000060F9">
              <w:rPr>
                <w:rFonts w:cs="Arial"/>
                <w:color w:val="000000"/>
              </w:rPr>
              <w:t>Szaban</w:t>
            </w:r>
            <w:proofErr w:type="spellEnd"/>
          </w:p>
          <w:p w14:paraId="3F93C827"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 xml:space="preserve">dr Mirosław </w:t>
            </w:r>
            <w:proofErr w:type="spellStart"/>
            <w:r w:rsidRPr="000060F9">
              <w:rPr>
                <w:rFonts w:cs="Arial"/>
                <w:color w:val="000000"/>
              </w:rPr>
              <w:t>Szaban</w:t>
            </w:r>
            <w:proofErr w:type="spellEnd"/>
          </w:p>
        </w:tc>
      </w:tr>
      <w:tr w:rsidR="002A0753" w:rsidRPr="000060F9" w14:paraId="087D2C77" w14:textId="77777777" w:rsidTr="00001998">
        <w:trPr>
          <w:trHeight w:val="454"/>
        </w:trPr>
        <w:tc>
          <w:tcPr>
            <w:tcW w:w="5224" w:type="dxa"/>
            <w:gridSpan w:val="10"/>
            <w:tcBorders>
              <w:top w:val="single" w:sz="6" w:space="0" w:color="auto"/>
              <w:left w:val="single" w:sz="6" w:space="0" w:color="auto"/>
              <w:bottom w:val="nil"/>
              <w:right w:val="single" w:sz="6" w:space="0" w:color="auto"/>
            </w:tcBorders>
            <w:shd w:val="clear" w:color="auto" w:fill="DBE5F1"/>
            <w:vAlign w:val="center"/>
          </w:tcPr>
          <w:p w14:paraId="731C659B"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Założenia i cele przedmiotu:</w:t>
            </w:r>
          </w:p>
        </w:tc>
        <w:tc>
          <w:tcPr>
            <w:tcW w:w="5162" w:type="dxa"/>
            <w:gridSpan w:val="4"/>
            <w:tcBorders>
              <w:top w:val="single" w:sz="6" w:space="0" w:color="auto"/>
              <w:left w:val="single" w:sz="6" w:space="0" w:color="auto"/>
              <w:bottom w:val="nil"/>
              <w:right w:val="single" w:sz="6" w:space="0" w:color="auto"/>
            </w:tcBorders>
            <w:vAlign w:val="center"/>
          </w:tcPr>
          <w:p w14:paraId="2372DC61"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Celem modułu jest zapoznanie z dostępnymi rozwiązaniami technologicznymi i nowoczesnymi koncepcjami przetwarzania dużych zbiorów danych.</w:t>
            </w:r>
          </w:p>
        </w:tc>
      </w:tr>
      <w:tr w:rsidR="002A0753" w:rsidRPr="000060F9" w14:paraId="4FAE3D8D" w14:textId="77777777" w:rsidTr="00001998">
        <w:trPr>
          <w:trHeight w:val="454"/>
        </w:trPr>
        <w:tc>
          <w:tcPr>
            <w:tcW w:w="1167"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451F7FB0"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4724E17"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Efekty kształcenia</w:t>
            </w:r>
          </w:p>
        </w:tc>
        <w:tc>
          <w:tcPr>
            <w:tcW w:w="18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102AA951" w14:textId="77777777" w:rsidR="002A0753" w:rsidRPr="000060F9" w:rsidRDefault="002A0753" w:rsidP="00001998">
            <w:pPr>
              <w:autoSpaceDE w:val="0"/>
              <w:autoSpaceDN w:val="0"/>
              <w:adjustRightInd w:val="0"/>
              <w:spacing w:after="0" w:line="240" w:lineRule="auto"/>
              <w:rPr>
                <w:rFonts w:cs="Arial"/>
                <w:b/>
                <w:color w:val="000000"/>
              </w:rPr>
            </w:pPr>
            <w:r w:rsidRPr="000060F9">
              <w:rPr>
                <w:rFonts w:cs="Arial"/>
                <w:b/>
                <w:color w:val="000000"/>
              </w:rPr>
              <w:t>Symbol efektu kierunkowego</w:t>
            </w:r>
          </w:p>
        </w:tc>
      </w:tr>
      <w:tr w:rsidR="002A0753" w:rsidRPr="000060F9" w14:paraId="71DFA967" w14:textId="77777777" w:rsidTr="00001998">
        <w:trPr>
          <w:trHeight w:val="454"/>
        </w:trPr>
        <w:tc>
          <w:tcPr>
            <w:tcW w:w="1167"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6A7C1BBE" w14:textId="77777777" w:rsidR="002A0753" w:rsidRPr="000060F9" w:rsidRDefault="002A0753" w:rsidP="00001998">
            <w:pPr>
              <w:spacing w:after="0" w:line="240" w:lineRule="auto"/>
              <w:rPr>
                <w:rFonts w:cs="Arial"/>
                <w:b/>
                <w:color w:val="000000"/>
              </w:rPr>
            </w:pP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364139D7"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WIEDZA</w:t>
            </w:r>
          </w:p>
        </w:tc>
        <w:tc>
          <w:tcPr>
            <w:tcW w:w="1848"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7F54C392" w14:textId="77777777" w:rsidR="002A0753" w:rsidRPr="000060F9" w:rsidRDefault="002A0753" w:rsidP="00001998">
            <w:pPr>
              <w:spacing w:after="0" w:line="240" w:lineRule="auto"/>
              <w:rPr>
                <w:rFonts w:cs="Arial"/>
                <w:b/>
                <w:color w:val="000000"/>
              </w:rPr>
            </w:pPr>
          </w:p>
        </w:tc>
      </w:tr>
      <w:tr w:rsidR="002A0753" w:rsidRPr="000060F9" w14:paraId="6306D258" w14:textId="77777777" w:rsidTr="00001998">
        <w:trPr>
          <w:trHeight w:val="290"/>
        </w:trPr>
        <w:tc>
          <w:tcPr>
            <w:tcW w:w="1167" w:type="dxa"/>
            <w:tcBorders>
              <w:top w:val="single" w:sz="4" w:space="0" w:color="auto"/>
              <w:left w:val="single" w:sz="6" w:space="0" w:color="auto"/>
              <w:bottom w:val="single" w:sz="2" w:space="0" w:color="000000"/>
              <w:right w:val="single" w:sz="6" w:space="0" w:color="auto"/>
            </w:tcBorders>
            <w:vAlign w:val="center"/>
          </w:tcPr>
          <w:p w14:paraId="2C72CDE1"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W_01</w:t>
            </w:r>
          </w:p>
        </w:tc>
        <w:tc>
          <w:tcPr>
            <w:tcW w:w="7371" w:type="dxa"/>
            <w:gridSpan w:val="12"/>
            <w:tcBorders>
              <w:top w:val="single" w:sz="2" w:space="0" w:color="000000"/>
              <w:left w:val="single" w:sz="6" w:space="0" w:color="auto"/>
              <w:bottom w:val="single" w:sz="2" w:space="0" w:color="000000"/>
              <w:right w:val="single" w:sz="6" w:space="0" w:color="auto"/>
            </w:tcBorders>
          </w:tcPr>
          <w:p w14:paraId="4B50F526"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 xml:space="preserve">Zna koncepcję dużych zbiorów danych (Big Data) oraz problemy, wyzwania i konsekwencje, jakie generują. </w:t>
            </w:r>
          </w:p>
        </w:tc>
        <w:tc>
          <w:tcPr>
            <w:tcW w:w="1848" w:type="dxa"/>
            <w:tcBorders>
              <w:top w:val="single" w:sz="2" w:space="0" w:color="000000"/>
              <w:left w:val="single" w:sz="6" w:space="0" w:color="auto"/>
              <w:bottom w:val="single" w:sz="2" w:space="0" w:color="000000"/>
              <w:right w:val="single" w:sz="6" w:space="0" w:color="auto"/>
            </w:tcBorders>
            <w:vAlign w:val="center"/>
          </w:tcPr>
          <w:p w14:paraId="7BD9866C"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K_W02, K_W04, K_W05, K_W07</w:t>
            </w:r>
          </w:p>
        </w:tc>
      </w:tr>
      <w:tr w:rsidR="002A0753" w:rsidRPr="000060F9" w14:paraId="5056F4BA" w14:textId="77777777" w:rsidTr="00001998">
        <w:trPr>
          <w:trHeight w:val="290"/>
        </w:trPr>
        <w:tc>
          <w:tcPr>
            <w:tcW w:w="1167" w:type="dxa"/>
            <w:tcBorders>
              <w:top w:val="single" w:sz="2" w:space="0" w:color="000000"/>
              <w:left w:val="single" w:sz="6" w:space="0" w:color="auto"/>
              <w:bottom w:val="single" w:sz="2" w:space="0" w:color="000000"/>
              <w:right w:val="single" w:sz="6" w:space="0" w:color="auto"/>
            </w:tcBorders>
            <w:vAlign w:val="center"/>
          </w:tcPr>
          <w:p w14:paraId="17C07694"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W_02</w:t>
            </w:r>
          </w:p>
        </w:tc>
        <w:tc>
          <w:tcPr>
            <w:tcW w:w="7371" w:type="dxa"/>
            <w:gridSpan w:val="12"/>
            <w:tcBorders>
              <w:top w:val="single" w:sz="2" w:space="0" w:color="000000"/>
              <w:left w:val="single" w:sz="6" w:space="0" w:color="auto"/>
              <w:bottom w:val="single" w:sz="2" w:space="0" w:color="000000"/>
              <w:right w:val="single" w:sz="6" w:space="0" w:color="auto"/>
            </w:tcBorders>
          </w:tcPr>
          <w:p w14:paraId="4D91C1DD"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Zna metody i narzędzia pozyskiwania, porządkowania, przechowywania i przetwarzania ustrukturalizowanych i nieustrukturalizowanych dużych zbiorów danych</w:t>
            </w:r>
          </w:p>
        </w:tc>
        <w:tc>
          <w:tcPr>
            <w:tcW w:w="1848" w:type="dxa"/>
            <w:tcBorders>
              <w:top w:val="single" w:sz="2" w:space="0" w:color="000000"/>
              <w:left w:val="single" w:sz="6" w:space="0" w:color="auto"/>
              <w:bottom w:val="single" w:sz="2" w:space="0" w:color="000000"/>
              <w:right w:val="single" w:sz="6" w:space="0" w:color="auto"/>
            </w:tcBorders>
            <w:vAlign w:val="center"/>
          </w:tcPr>
          <w:p w14:paraId="6BC71AAB"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K_W02, K_W04, K_W05, K_W07</w:t>
            </w:r>
          </w:p>
        </w:tc>
      </w:tr>
      <w:tr w:rsidR="002A0753" w:rsidRPr="000060F9" w14:paraId="417D5AB5" w14:textId="77777777" w:rsidTr="00001998">
        <w:trPr>
          <w:trHeight w:val="454"/>
        </w:trPr>
        <w:tc>
          <w:tcPr>
            <w:tcW w:w="1167" w:type="dxa"/>
            <w:tcBorders>
              <w:top w:val="single" w:sz="2" w:space="0" w:color="000000"/>
              <w:left w:val="single" w:sz="6" w:space="0" w:color="auto"/>
              <w:bottom w:val="single" w:sz="2" w:space="0" w:color="000000"/>
              <w:right w:val="single" w:sz="6" w:space="0" w:color="auto"/>
            </w:tcBorders>
            <w:shd w:val="clear" w:color="auto" w:fill="DBE5F1"/>
            <w:vAlign w:val="center"/>
          </w:tcPr>
          <w:p w14:paraId="32F75EE9" w14:textId="77777777" w:rsidR="002A0753" w:rsidRPr="000060F9" w:rsidRDefault="002A0753" w:rsidP="00001998">
            <w:pPr>
              <w:autoSpaceDE w:val="0"/>
              <w:autoSpaceDN w:val="0"/>
              <w:adjustRightInd w:val="0"/>
              <w:spacing w:after="0" w:line="240" w:lineRule="auto"/>
              <w:jc w:val="center"/>
              <w:rPr>
                <w:rFonts w:cs="Arial"/>
                <w:b/>
                <w:color w:val="00000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700D43B"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UMIEJĘTNOŚCI</w:t>
            </w:r>
          </w:p>
        </w:tc>
        <w:tc>
          <w:tcPr>
            <w:tcW w:w="1848" w:type="dxa"/>
            <w:tcBorders>
              <w:top w:val="single" w:sz="2" w:space="0" w:color="000000"/>
              <w:left w:val="single" w:sz="6" w:space="0" w:color="auto"/>
              <w:bottom w:val="single" w:sz="2" w:space="0" w:color="000000"/>
              <w:right w:val="single" w:sz="6" w:space="0" w:color="auto"/>
            </w:tcBorders>
            <w:shd w:val="clear" w:color="auto" w:fill="DBE5F1"/>
            <w:vAlign w:val="center"/>
          </w:tcPr>
          <w:p w14:paraId="55DAAF21" w14:textId="77777777" w:rsidR="002A0753" w:rsidRPr="000060F9" w:rsidRDefault="002A0753" w:rsidP="00001998">
            <w:pPr>
              <w:autoSpaceDE w:val="0"/>
              <w:autoSpaceDN w:val="0"/>
              <w:adjustRightInd w:val="0"/>
              <w:spacing w:after="0" w:line="240" w:lineRule="auto"/>
              <w:jc w:val="center"/>
              <w:rPr>
                <w:rFonts w:cs="Arial"/>
                <w:b/>
                <w:color w:val="000000"/>
              </w:rPr>
            </w:pPr>
          </w:p>
        </w:tc>
      </w:tr>
      <w:tr w:rsidR="002A0753" w:rsidRPr="000060F9" w14:paraId="40C7CBFB" w14:textId="77777777" w:rsidTr="00001998">
        <w:trPr>
          <w:trHeight w:val="290"/>
        </w:trPr>
        <w:tc>
          <w:tcPr>
            <w:tcW w:w="1167" w:type="dxa"/>
            <w:tcBorders>
              <w:top w:val="single" w:sz="2" w:space="0" w:color="000000"/>
              <w:left w:val="single" w:sz="6" w:space="0" w:color="auto"/>
              <w:bottom w:val="single" w:sz="2" w:space="0" w:color="000000"/>
              <w:right w:val="single" w:sz="6" w:space="0" w:color="auto"/>
            </w:tcBorders>
            <w:vAlign w:val="center"/>
          </w:tcPr>
          <w:p w14:paraId="010DA3CE"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U_01</w:t>
            </w:r>
          </w:p>
        </w:tc>
        <w:tc>
          <w:tcPr>
            <w:tcW w:w="7371" w:type="dxa"/>
            <w:gridSpan w:val="12"/>
            <w:tcBorders>
              <w:top w:val="single" w:sz="2" w:space="0" w:color="000000"/>
              <w:left w:val="single" w:sz="6" w:space="0" w:color="auto"/>
              <w:bottom w:val="single" w:sz="2" w:space="0" w:color="000000"/>
              <w:right w:val="single" w:sz="6" w:space="0" w:color="auto"/>
            </w:tcBorders>
          </w:tcPr>
          <w:p w14:paraId="0351C558"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Potrafi wskazać korzyści i wyzwania, jakie generują duże zbiory danych w różnych obszarach życia społecznego. Potrafi budować modele analizy danych w oparciu o różnorodne narzędzia statystyczne i niestatystyczne.</w:t>
            </w:r>
          </w:p>
        </w:tc>
        <w:tc>
          <w:tcPr>
            <w:tcW w:w="1848" w:type="dxa"/>
            <w:tcBorders>
              <w:top w:val="single" w:sz="2" w:space="0" w:color="000000"/>
              <w:left w:val="single" w:sz="6" w:space="0" w:color="auto"/>
              <w:bottom w:val="single" w:sz="2" w:space="0" w:color="000000"/>
              <w:right w:val="single" w:sz="6" w:space="0" w:color="auto"/>
            </w:tcBorders>
            <w:vAlign w:val="center"/>
          </w:tcPr>
          <w:p w14:paraId="730C7A96"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K_U01, K_U07</w:t>
            </w:r>
          </w:p>
        </w:tc>
      </w:tr>
      <w:tr w:rsidR="002A0753" w:rsidRPr="000060F9" w14:paraId="17845612" w14:textId="77777777" w:rsidTr="00001998">
        <w:trPr>
          <w:trHeight w:val="290"/>
        </w:trPr>
        <w:tc>
          <w:tcPr>
            <w:tcW w:w="1167" w:type="dxa"/>
            <w:tcBorders>
              <w:top w:val="single" w:sz="2" w:space="0" w:color="000000"/>
              <w:left w:val="single" w:sz="6" w:space="0" w:color="auto"/>
              <w:bottom w:val="single" w:sz="2" w:space="0" w:color="000000"/>
              <w:right w:val="single" w:sz="6" w:space="0" w:color="auto"/>
            </w:tcBorders>
            <w:vAlign w:val="center"/>
          </w:tcPr>
          <w:p w14:paraId="4BE934AC"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U_02</w:t>
            </w:r>
          </w:p>
        </w:tc>
        <w:tc>
          <w:tcPr>
            <w:tcW w:w="7371" w:type="dxa"/>
            <w:gridSpan w:val="12"/>
            <w:tcBorders>
              <w:top w:val="single" w:sz="2" w:space="0" w:color="000000"/>
              <w:left w:val="single" w:sz="6" w:space="0" w:color="auto"/>
              <w:bottom w:val="single" w:sz="2" w:space="0" w:color="000000"/>
              <w:right w:val="single" w:sz="6" w:space="0" w:color="auto"/>
            </w:tcBorders>
          </w:tcPr>
          <w:p w14:paraId="4C96982E"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Potrafi dobrać metodę analizy danych oraz narzędzia do problemu badawczego i potrzeb informacyjnych przedsiębiorstwa.</w:t>
            </w:r>
          </w:p>
        </w:tc>
        <w:tc>
          <w:tcPr>
            <w:tcW w:w="1848" w:type="dxa"/>
            <w:tcBorders>
              <w:top w:val="single" w:sz="2" w:space="0" w:color="000000"/>
              <w:left w:val="single" w:sz="6" w:space="0" w:color="auto"/>
              <w:bottom w:val="single" w:sz="2" w:space="0" w:color="000000"/>
              <w:right w:val="single" w:sz="6" w:space="0" w:color="auto"/>
            </w:tcBorders>
            <w:vAlign w:val="center"/>
          </w:tcPr>
          <w:p w14:paraId="4858F38D"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K_U01, K_U07</w:t>
            </w:r>
          </w:p>
        </w:tc>
      </w:tr>
      <w:tr w:rsidR="002A0753" w:rsidRPr="000060F9" w14:paraId="3DA34D48" w14:textId="77777777" w:rsidTr="00001998">
        <w:trPr>
          <w:trHeight w:val="290"/>
        </w:trPr>
        <w:tc>
          <w:tcPr>
            <w:tcW w:w="1167" w:type="dxa"/>
            <w:tcBorders>
              <w:top w:val="single" w:sz="2" w:space="0" w:color="000000"/>
              <w:left w:val="single" w:sz="6" w:space="0" w:color="auto"/>
              <w:bottom w:val="single" w:sz="2" w:space="0" w:color="000000"/>
              <w:right w:val="single" w:sz="6" w:space="0" w:color="auto"/>
            </w:tcBorders>
            <w:shd w:val="clear" w:color="auto" w:fill="D9E2F3"/>
            <w:vAlign w:val="center"/>
          </w:tcPr>
          <w:p w14:paraId="4AE6AEF4" w14:textId="77777777" w:rsidR="002A0753" w:rsidRPr="000060F9" w:rsidRDefault="002A0753" w:rsidP="00001998">
            <w:pPr>
              <w:autoSpaceDE w:val="0"/>
              <w:autoSpaceDN w:val="0"/>
              <w:adjustRightInd w:val="0"/>
              <w:spacing w:after="0" w:line="240" w:lineRule="auto"/>
              <w:jc w:val="center"/>
              <w:rPr>
                <w:rFonts w:cs="Arial"/>
                <w:b/>
                <w:color w:val="00000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9E2F3"/>
            <w:vAlign w:val="center"/>
          </w:tcPr>
          <w:p w14:paraId="0ED2AC3F"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KOMPETENCJE SPOŁECZNE</w:t>
            </w:r>
          </w:p>
        </w:tc>
        <w:tc>
          <w:tcPr>
            <w:tcW w:w="1848" w:type="dxa"/>
            <w:tcBorders>
              <w:top w:val="single" w:sz="2" w:space="0" w:color="000000"/>
              <w:left w:val="single" w:sz="6" w:space="0" w:color="auto"/>
              <w:bottom w:val="single" w:sz="2" w:space="0" w:color="000000"/>
              <w:right w:val="single" w:sz="6" w:space="0" w:color="auto"/>
            </w:tcBorders>
            <w:shd w:val="clear" w:color="auto" w:fill="D9E2F3"/>
            <w:vAlign w:val="center"/>
          </w:tcPr>
          <w:p w14:paraId="4326AC0D" w14:textId="77777777" w:rsidR="002A0753" w:rsidRPr="000060F9" w:rsidRDefault="002A0753" w:rsidP="00001998">
            <w:pPr>
              <w:autoSpaceDE w:val="0"/>
              <w:autoSpaceDN w:val="0"/>
              <w:adjustRightInd w:val="0"/>
              <w:spacing w:after="0" w:line="240" w:lineRule="auto"/>
              <w:jc w:val="center"/>
              <w:rPr>
                <w:rFonts w:cs="Arial"/>
                <w:b/>
                <w:color w:val="000000"/>
              </w:rPr>
            </w:pPr>
          </w:p>
        </w:tc>
      </w:tr>
      <w:tr w:rsidR="002A0753" w:rsidRPr="000060F9" w14:paraId="09DA5994" w14:textId="77777777" w:rsidTr="00001998">
        <w:trPr>
          <w:trHeight w:val="290"/>
        </w:trPr>
        <w:tc>
          <w:tcPr>
            <w:tcW w:w="1167" w:type="dxa"/>
            <w:tcBorders>
              <w:top w:val="single" w:sz="2" w:space="0" w:color="000000"/>
              <w:left w:val="single" w:sz="6" w:space="0" w:color="auto"/>
              <w:bottom w:val="single" w:sz="2" w:space="0" w:color="000000"/>
              <w:right w:val="single" w:sz="6" w:space="0" w:color="auto"/>
            </w:tcBorders>
            <w:vAlign w:val="center"/>
          </w:tcPr>
          <w:p w14:paraId="3CD8A5D6"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K_01</w:t>
            </w:r>
          </w:p>
        </w:tc>
        <w:tc>
          <w:tcPr>
            <w:tcW w:w="7371" w:type="dxa"/>
            <w:gridSpan w:val="12"/>
            <w:tcBorders>
              <w:top w:val="single" w:sz="2" w:space="0" w:color="000000"/>
              <w:left w:val="single" w:sz="6" w:space="0" w:color="auto"/>
              <w:bottom w:val="single" w:sz="2" w:space="0" w:color="000000"/>
              <w:right w:val="single" w:sz="6" w:space="0" w:color="auto"/>
            </w:tcBorders>
          </w:tcPr>
          <w:p w14:paraId="5E5EE50C"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Rozumie potrzebę korzystania z różnych metod analizy danych dla lepszego postrzegania, opisu i analizy otaczającej rzeczywistości społecznej, ekonomicznej.</w:t>
            </w:r>
          </w:p>
          <w:p w14:paraId="7985E32F"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Jest świadomy dylematów etycznych związanych z pozyskiwaniem i przetwarzaniem dużych zbiorów danych</w:t>
            </w:r>
          </w:p>
        </w:tc>
        <w:tc>
          <w:tcPr>
            <w:tcW w:w="1848" w:type="dxa"/>
            <w:tcBorders>
              <w:top w:val="single" w:sz="2" w:space="0" w:color="000000"/>
              <w:left w:val="single" w:sz="6" w:space="0" w:color="auto"/>
              <w:bottom w:val="single" w:sz="2" w:space="0" w:color="000000"/>
              <w:right w:val="single" w:sz="6" w:space="0" w:color="auto"/>
            </w:tcBorders>
            <w:vAlign w:val="center"/>
          </w:tcPr>
          <w:p w14:paraId="20697C82"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K_K01, K_K04</w:t>
            </w:r>
          </w:p>
        </w:tc>
      </w:tr>
      <w:tr w:rsidR="002A0753" w:rsidRPr="000060F9" w14:paraId="347743AE" w14:textId="77777777" w:rsidTr="00001998">
        <w:trPr>
          <w:trHeight w:val="454"/>
        </w:trPr>
        <w:tc>
          <w:tcPr>
            <w:tcW w:w="2563"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8AB27C8" w14:textId="77777777" w:rsidR="002A0753" w:rsidRPr="000060F9" w:rsidRDefault="002A0753" w:rsidP="00001998">
            <w:pPr>
              <w:autoSpaceDE w:val="0"/>
              <w:autoSpaceDN w:val="0"/>
              <w:adjustRightInd w:val="0"/>
              <w:spacing w:after="0" w:line="240" w:lineRule="auto"/>
              <w:rPr>
                <w:rFonts w:cs="Arial"/>
                <w:b/>
                <w:color w:val="000000"/>
              </w:rPr>
            </w:pPr>
            <w:r w:rsidRPr="000060F9">
              <w:rPr>
                <w:rFonts w:cs="Arial"/>
                <w:b/>
                <w:color w:val="000000"/>
              </w:rPr>
              <w:t>Forma i typy zajęć:</w:t>
            </w:r>
          </w:p>
        </w:tc>
        <w:tc>
          <w:tcPr>
            <w:tcW w:w="7823" w:type="dxa"/>
            <w:gridSpan w:val="9"/>
            <w:tcBorders>
              <w:top w:val="single" w:sz="6" w:space="0" w:color="auto"/>
              <w:left w:val="single" w:sz="4" w:space="0" w:color="auto"/>
              <w:bottom w:val="single" w:sz="6" w:space="0" w:color="auto"/>
              <w:right w:val="single" w:sz="6" w:space="0" w:color="auto"/>
            </w:tcBorders>
            <w:vAlign w:val="center"/>
          </w:tcPr>
          <w:p w14:paraId="7921F327"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Studia stacjonarne: wykłady (20 godz.), ćwiczenia laboratoryjne (24 godz.)</w:t>
            </w:r>
          </w:p>
          <w:p w14:paraId="267A14A8" w14:textId="77777777" w:rsidR="002A0753" w:rsidRPr="000060F9" w:rsidRDefault="002A0753" w:rsidP="00001998">
            <w:pPr>
              <w:autoSpaceDE w:val="0"/>
              <w:autoSpaceDN w:val="0"/>
              <w:adjustRightInd w:val="0"/>
              <w:spacing w:after="0" w:line="240" w:lineRule="auto"/>
              <w:rPr>
                <w:rFonts w:cs="Arial"/>
                <w:b/>
                <w:color w:val="000000"/>
              </w:rPr>
            </w:pPr>
            <w:r w:rsidRPr="000060F9">
              <w:rPr>
                <w:rFonts w:cs="Arial"/>
                <w:color w:val="000000"/>
              </w:rPr>
              <w:lastRenderedPageBreak/>
              <w:t>Studia niestacjonarne: wykłady (10 godz.), ćwiczenia laboratoryjne (15 godz.)</w:t>
            </w:r>
          </w:p>
        </w:tc>
      </w:tr>
      <w:tr w:rsidR="002A0753" w:rsidRPr="000060F9" w14:paraId="76BE4375" w14:textId="77777777" w:rsidTr="00001998">
        <w:trPr>
          <w:trHeight w:val="454"/>
        </w:trPr>
        <w:tc>
          <w:tcPr>
            <w:tcW w:w="10386"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E6C2B19" w14:textId="77777777" w:rsidR="002A0753" w:rsidRPr="000060F9" w:rsidRDefault="002A0753" w:rsidP="00001998">
            <w:pPr>
              <w:autoSpaceDE w:val="0"/>
              <w:autoSpaceDN w:val="0"/>
              <w:adjustRightInd w:val="0"/>
              <w:spacing w:after="0" w:line="240" w:lineRule="auto"/>
              <w:rPr>
                <w:rFonts w:cs="Arial"/>
                <w:b/>
                <w:color w:val="000000"/>
              </w:rPr>
            </w:pPr>
            <w:r w:rsidRPr="000060F9">
              <w:rPr>
                <w:rFonts w:cs="Arial"/>
              </w:rPr>
              <w:lastRenderedPageBreak/>
              <w:br w:type="page"/>
            </w:r>
            <w:r w:rsidRPr="000060F9">
              <w:rPr>
                <w:rFonts w:cs="Arial"/>
                <w:b/>
                <w:color w:val="000000"/>
              </w:rPr>
              <w:t>Wymagania wstępne i dodatkowe:</w:t>
            </w:r>
          </w:p>
        </w:tc>
      </w:tr>
      <w:tr w:rsidR="002A0753" w:rsidRPr="000060F9" w14:paraId="2BE76456" w14:textId="77777777" w:rsidTr="00001998">
        <w:trPr>
          <w:trHeight w:val="320"/>
        </w:trPr>
        <w:tc>
          <w:tcPr>
            <w:tcW w:w="10386" w:type="dxa"/>
            <w:gridSpan w:val="14"/>
            <w:tcBorders>
              <w:top w:val="single" w:sz="4" w:space="0" w:color="auto"/>
              <w:left w:val="single" w:sz="6" w:space="0" w:color="auto"/>
              <w:bottom w:val="single" w:sz="4" w:space="0" w:color="auto"/>
              <w:right w:val="single" w:sz="6" w:space="0" w:color="auto"/>
            </w:tcBorders>
          </w:tcPr>
          <w:p w14:paraId="7C2ED67D" w14:textId="77777777" w:rsidR="002A0753" w:rsidRPr="000060F9" w:rsidRDefault="002A0753" w:rsidP="002A0753">
            <w:pPr>
              <w:numPr>
                <w:ilvl w:val="0"/>
                <w:numId w:val="95"/>
              </w:numPr>
              <w:spacing w:before="100" w:after="100" w:line="240" w:lineRule="auto"/>
              <w:ind w:left="714" w:hanging="357"/>
              <w:rPr>
                <w:rFonts w:cs="Arial"/>
                <w:b/>
                <w:color w:val="000000"/>
              </w:rPr>
            </w:pPr>
            <w:r w:rsidRPr="000060F9">
              <w:rPr>
                <w:rFonts w:cs="Arial"/>
              </w:rPr>
              <w:t xml:space="preserve">Umiejętność rozwiązywania równań algebraicznych, układów równań liniowych i równań różniczkowych zwyczajnych oraz znajomość podstaw programowania. </w:t>
            </w:r>
          </w:p>
        </w:tc>
      </w:tr>
      <w:tr w:rsidR="002A0753" w:rsidRPr="000060F9" w14:paraId="2A645911" w14:textId="77777777" w:rsidTr="00001998">
        <w:trPr>
          <w:trHeight w:val="454"/>
        </w:trPr>
        <w:tc>
          <w:tcPr>
            <w:tcW w:w="10386"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6700F282" w14:textId="77777777" w:rsidR="002A0753" w:rsidRPr="00F56BF0" w:rsidRDefault="002A0753" w:rsidP="002A0753">
            <w:pPr>
              <w:pStyle w:val="Akapitzlist"/>
              <w:numPr>
                <w:ilvl w:val="0"/>
                <w:numId w:val="108"/>
              </w:numPr>
              <w:autoSpaceDE w:val="0"/>
              <w:autoSpaceDN w:val="0"/>
              <w:adjustRightInd w:val="0"/>
              <w:spacing w:after="0" w:line="240" w:lineRule="auto"/>
              <w:rPr>
                <w:rFonts w:cs="Arial"/>
                <w:b/>
                <w:color w:val="000000"/>
              </w:rPr>
            </w:pPr>
            <w:r w:rsidRPr="00F56BF0">
              <w:rPr>
                <w:rFonts w:cs="Arial"/>
                <w:b/>
                <w:color w:val="000000"/>
              </w:rPr>
              <w:t>Treści modułu kształcenia:</w:t>
            </w:r>
          </w:p>
        </w:tc>
      </w:tr>
      <w:tr w:rsidR="002A0753" w:rsidRPr="000060F9" w14:paraId="254D70E8" w14:textId="77777777" w:rsidTr="00001998">
        <w:trPr>
          <w:trHeight w:val="4404"/>
        </w:trPr>
        <w:tc>
          <w:tcPr>
            <w:tcW w:w="10386" w:type="dxa"/>
            <w:gridSpan w:val="14"/>
            <w:tcBorders>
              <w:top w:val="single" w:sz="4" w:space="0" w:color="auto"/>
              <w:left w:val="single" w:sz="6" w:space="0" w:color="auto"/>
              <w:bottom w:val="single" w:sz="6" w:space="0" w:color="auto"/>
              <w:right w:val="single" w:sz="6" w:space="0" w:color="auto"/>
            </w:tcBorders>
          </w:tcPr>
          <w:p w14:paraId="66B9B3F8" w14:textId="77777777" w:rsidR="002A0753" w:rsidRPr="000060F9" w:rsidRDefault="002A0753" w:rsidP="002A0753">
            <w:pPr>
              <w:numPr>
                <w:ilvl w:val="0"/>
                <w:numId w:val="108"/>
              </w:numPr>
              <w:spacing w:before="100" w:beforeAutospacing="1" w:line="240" w:lineRule="auto"/>
              <w:jc w:val="both"/>
              <w:rPr>
                <w:rFonts w:cs="Arial"/>
              </w:rPr>
            </w:pPr>
            <w:r w:rsidRPr="000060F9">
              <w:rPr>
                <w:rFonts w:cs="Arial"/>
              </w:rPr>
              <w:t xml:space="preserve">Koncepcja wielkich zbiorów danych (Big Data) – definicje i charakterystyka. Zastosowania Big Data w różnych obszarach życia społecznego. </w:t>
            </w:r>
          </w:p>
          <w:p w14:paraId="7D3A2647" w14:textId="77777777" w:rsidR="002A0753" w:rsidRPr="000060F9" w:rsidRDefault="002A0753" w:rsidP="002A0753">
            <w:pPr>
              <w:numPr>
                <w:ilvl w:val="0"/>
                <w:numId w:val="108"/>
              </w:numPr>
              <w:spacing w:before="100" w:beforeAutospacing="1" w:line="240" w:lineRule="auto"/>
              <w:jc w:val="both"/>
              <w:rPr>
                <w:rFonts w:cs="Arial"/>
              </w:rPr>
            </w:pPr>
            <w:r w:rsidRPr="000060F9">
              <w:rPr>
                <w:rFonts w:cs="Arial"/>
              </w:rPr>
              <w:t>Big data: problemy, wyzwania, konsekwencje. Zalety i ograniczenia Big Data. Big Data a ekonomia, socjologia i prawo.</w:t>
            </w:r>
          </w:p>
          <w:p w14:paraId="3ADB754B" w14:textId="77777777" w:rsidR="002A0753" w:rsidRPr="000060F9" w:rsidRDefault="002A0753" w:rsidP="002A0753">
            <w:pPr>
              <w:numPr>
                <w:ilvl w:val="0"/>
                <w:numId w:val="108"/>
              </w:numPr>
              <w:spacing w:before="100" w:beforeAutospacing="1" w:line="240" w:lineRule="auto"/>
              <w:jc w:val="both"/>
              <w:rPr>
                <w:rFonts w:cs="Arial"/>
              </w:rPr>
            </w:pPr>
            <w:r w:rsidRPr="000060F9">
              <w:rPr>
                <w:rFonts w:cs="Arial"/>
              </w:rPr>
              <w:t>Wykorzystanie data science — analityka, algorytmy i uczenie maszynowe.</w:t>
            </w:r>
          </w:p>
          <w:p w14:paraId="102F8FB2" w14:textId="77777777" w:rsidR="002A0753" w:rsidRPr="000060F9" w:rsidRDefault="002A0753" w:rsidP="002A0753">
            <w:pPr>
              <w:numPr>
                <w:ilvl w:val="0"/>
                <w:numId w:val="108"/>
              </w:numPr>
              <w:spacing w:before="100" w:beforeAutospacing="1" w:line="240" w:lineRule="auto"/>
              <w:jc w:val="both"/>
              <w:rPr>
                <w:rFonts w:cs="Arial"/>
              </w:rPr>
            </w:pPr>
            <w:r w:rsidRPr="000060F9">
              <w:rPr>
                <w:rFonts w:cs="Arial"/>
              </w:rPr>
              <w:t>Ocena przydatności danych. Wstępne przetwarzanie danych. Uzupełnianie brakujących danych. Poprawianie błędnych danych.</w:t>
            </w:r>
          </w:p>
          <w:p w14:paraId="0BA86427" w14:textId="77777777" w:rsidR="002A0753" w:rsidRPr="000060F9" w:rsidRDefault="002A0753" w:rsidP="002A0753">
            <w:pPr>
              <w:numPr>
                <w:ilvl w:val="0"/>
                <w:numId w:val="108"/>
              </w:numPr>
              <w:spacing w:before="100" w:beforeAutospacing="1" w:line="240" w:lineRule="auto"/>
              <w:jc w:val="both"/>
              <w:rPr>
                <w:rFonts w:cs="Arial"/>
              </w:rPr>
            </w:pPr>
            <w:r w:rsidRPr="000060F9">
              <w:rPr>
                <w:rFonts w:cs="Arial"/>
              </w:rPr>
              <w:t>Wizualizacja dużych zbiorów danych. Redukcja wymiarów danych. PCA</w:t>
            </w:r>
          </w:p>
          <w:p w14:paraId="5616E064" w14:textId="77777777" w:rsidR="002A0753" w:rsidRPr="000060F9" w:rsidRDefault="002A0753" w:rsidP="002A0753">
            <w:pPr>
              <w:numPr>
                <w:ilvl w:val="0"/>
                <w:numId w:val="108"/>
              </w:numPr>
              <w:spacing w:before="100" w:beforeAutospacing="1" w:line="240" w:lineRule="auto"/>
              <w:jc w:val="both"/>
              <w:rPr>
                <w:rFonts w:cs="Arial"/>
              </w:rPr>
            </w:pPr>
            <w:r w:rsidRPr="000060F9">
              <w:rPr>
                <w:rFonts w:cs="Arial"/>
              </w:rPr>
              <w:t>Wzbogacanie danych. Równoważenie danych. Zastąpienie zmiennych wspólnym rozkładem prawdopodobieństwa.</w:t>
            </w:r>
          </w:p>
          <w:p w14:paraId="46AB4D52" w14:textId="77777777" w:rsidR="002A0753" w:rsidRPr="000060F9" w:rsidRDefault="002A0753" w:rsidP="002A0753">
            <w:pPr>
              <w:numPr>
                <w:ilvl w:val="0"/>
                <w:numId w:val="108"/>
              </w:numPr>
              <w:spacing w:before="100" w:beforeAutospacing="1" w:line="240" w:lineRule="auto"/>
              <w:rPr>
                <w:rFonts w:cs="Arial"/>
              </w:rPr>
            </w:pPr>
            <w:r w:rsidRPr="000060F9">
              <w:rPr>
                <w:rFonts w:cs="Arial"/>
              </w:rPr>
              <w:t>Wykorzystanie metod indukcyjnych uczenia maszynowego w eksploracji danych. Modelowanie opisowe - analiza skupień: Odległość i podobieństwo obserwacji wielowymiarowych. Algorytmy grupowania.</w:t>
            </w:r>
          </w:p>
          <w:p w14:paraId="34C21955" w14:textId="77777777" w:rsidR="002A0753" w:rsidRPr="000060F9" w:rsidRDefault="002A0753" w:rsidP="002A0753">
            <w:pPr>
              <w:numPr>
                <w:ilvl w:val="0"/>
                <w:numId w:val="108"/>
              </w:numPr>
              <w:spacing w:before="100" w:beforeAutospacing="1" w:line="240" w:lineRule="auto"/>
              <w:rPr>
                <w:rFonts w:cs="Arial"/>
              </w:rPr>
            </w:pPr>
            <w:r w:rsidRPr="000060F9">
              <w:rPr>
                <w:rFonts w:cs="Arial"/>
              </w:rPr>
              <w:t xml:space="preserve"> Metody klasyfikacji danych: Naiwny klasyfikator Bayesa. </w:t>
            </w:r>
            <w:proofErr w:type="spellStart"/>
            <w:r w:rsidRPr="000060F9">
              <w:rPr>
                <w:rFonts w:cs="Arial"/>
              </w:rPr>
              <w:t>Adaptatywna</w:t>
            </w:r>
            <w:proofErr w:type="spellEnd"/>
            <w:r w:rsidRPr="000060F9">
              <w:rPr>
                <w:rFonts w:cs="Arial"/>
              </w:rPr>
              <w:t xml:space="preserve"> sieć Bayesa. Algorytm SVM w rozwiązywaniu problemów klasyfikacji danych. Testowanie trafności prognostycznej modelu. Kryteria oceny jakości klasyfikatora. Sieci </w:t>
            </w:r>
            <w:proofErr w:type="spellStart"/>
            <w:r w:rsidRPr="000060F9">
              <w:rPr>
                <w:rFonts w:cs="Arial"/>
              </w:rPr>
              <w:t>bayesowskie</w:t>
            </w:r>
            <w:proofErr w:type="spellEnd"/>
            <w:r w:rsidRPr="000060F9">
              <w:rPr>
                <w:rFonts w:cs="Arial"/>
              </w:rPr>
              <w:t>. Modele liniowe</w:t>
            </w:r>
          </w:p>
          <w:p w14:paraId="1552A3DA" w14:textId="77777777" w:rsidR="002A0753" w:rsidRPr="000060F9" w:rsidRDefault="002A0753" w:rsidP="002A0753">
            <w:pPr>
              <w:numPr>
                <w:ilvl w:val="0"/>
                <w:numId w:val="108"/>
              </w:numPr>
              <w:spacing w:before="100" w:beforeAutospacing="1" w:line="240" w:lineRule="auto"/>
              <w:rPr>
                <w:rFonts w:cs="Arial"/>
              </w:rPr>
            </w:pPr>
            <w:r w:rsidRPr="000060F9">
              <w:rPr>
                <w:rFonts w:cs="Arial"/>
              </w:rPr>
              <w:t xml:space="preserve"> Wykorzystanie metod indukcyjnych uczenia maszynowego w eksploracji danych. Modelowanie predykcyjne - drzewa decyzyjne: Poszukiwanie wiedzy klasyfikacyjnej w danych. </w:t>
            </w:r>
          </w:p>
          <w:p w14:paraId="1E64B119" w14:textId="77777777" w:rsidR="002A0753" w:rsidRPr="000060F9" w:rsidRDefault="002A0753" w:rsidP="002A0753">
            <w:pPr>
              <w:numPr>
                <w:ilvl w:val="0"/>
                <w:numId w:val="108"/>
              </w:numPr>
              <w:spacing w:before="100" w:beforeAutospacing="1" w:line="240" w:lineRule="auto"/>
              <w:rPr>
                <w:rFonts w:cs="Arial"/>
              </w:rPr>
            </w:pPr>
            <w:r w:rsidRPr="000060F9">
              <w:rPr>
                <w:rFonts w:cs="Arial"/>
              </w:rPr>
              <w:t>Modelowanie predykcyjne. Wykorzystanie sztucznych sieci neuronowych w procesie eksploracji danych: Przygotowanie danych, budowa i trenowanie sieci. Wykorzystanie sieci neuronowych w analizie szeregów czasowych. Sieci samoorganizujące się. Analiza regresji z wykorzystaniem sztucznych sieci neuronowych.</w:t>
            </w:r>
          </w:p>
          <w:p w14:paraId="17EAC9D3" w14:textId="77777777" w:rsidR="002A0753" w:rsidRPr="000060F9" w:rsidRDefault="002A0753" w:rsidP="002A0753">
            <w:pPr>
              <w:numPr>
                <w:ilvl w:val="0"/>
                <w:numId w:val="108"/>
              </w:numPr>
              <w:spacing w:before="100" w:beforeAutospacing="1" w:line="240" w:lineRule="auto"/>
              <w:rPr>
                <w:rFonts w:cs="Arial"/>
              </w:rPr>
            </w:pPr>
            <w:r w:rsidRPr="000060F9">
              <w:rPr>
                <w:rFonts w:cs="Arial"/>
              </w:rPr>
              <w:t xml:space="preserve">Wykorzystanie technik eksploracji w analizie danych niestrukturalnych - tekstowych i obrazowych: Wyszukiwanie informacji, </w:t>
            </w:r>
            <w:proofErr w:type="spellStart"/>
            <w:r w:rsidRPr="000060F9">
              <w:rPr>
                <w:rFonts w:cs="Arial"/>
              </w:rPr>
              <w:t>Text-mining</w:t>
            </w:r>
            <w:proofErr w:type="spellEnd"/>
            <w:r w:rsidRPr="000060F9">
              <w:rPr>
                <w:rFonts w:cs="Arial"/>
              </w:rPr>
              <w:t>, Web-</w:t>
            </w:r>
            <w:proofErr w:type="spellStart"/>
            <w:r w:rsidRPr="000060F9">
              <w:rPr>
                <w:rFonts w:cs="Arial"/>
              </w:rPr>
              <w:t>mining</w:t>
            </w:r>
            <w:proofErr w:type="spellEnd"/>
            <w:r w:rsidRPr="000060F9">
              <w:rPr>
                <w:rFonts w:cs="Arial"/>
              </w:rPr>
              <w:t>, Analiza obrazów</w:t>
            </w:r>
            <w:r>
              <w:rPr>
                <w:rFonts w:cs="Arial"/>
              </w:rPr>
              <w:t>.</w:t>
            </w:r>
          </w:p>
        </w:tc>
      </w:tr>
      <w:tr w:rsidR="002A0753" w:rsidRPr="000060F9" w14:paraId="0E1E9D2D" w14:textId="77777777" w:rsidTr="00001998">
        <w:trPr>
          <w:trHeight w:val="454"/>
        </w:trPr>
        <w:tc>
          <w:tcPr>
            <w:tcW w:w="10386"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6F1322D"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Literatura podstawowa:</w:t>
            </w:r>
          </w:p>
        </w:tc>
      </w:tr>
      <w:tr w:rsidR="002A0753" w:rsidRPr="000060F9" w14:paraId="1B328F9B" w14:textId="77777777" w:rsidTr="00001998">
        <w:trPr>
          <w:trHeight w:val="1132"/>
        </w:trPr>
        <w:tc>
          <w:tcPr>
            <w:tcW w:w="10386" w:type="dxa"/>
            <w:gridSpan w:val="14"/>
            <w:tcBorders>
              <w:top w:val="single" w:sz="4" w:space="0" w:color="auto"/>
              <w:left w:val="single" w:sz="6" w:space="0" w:color="auto"/>
              <w:bottom w:val="single" w:sz="4" w:space="0" w:color="auto"/>
              <w:right w:val="single" w:sz="6" w:space="0" w:color="auto"/>
            </w:tcBorders>
          </w:tcPr>
          <w:p w14:paraId="47807CFF" w14:textId="77777777" w:rsidR="002A0753" w:rsidRPr="00F56BF0" w:rsidRDefault="002A0753" w:rsidP="002A0753">
            <w:pPr>
              <w:pStyle w:val="Akapitzlist"/>
              <w:numPr>
                <w:ilvl w:val="0"/>
                <w:numId w:val="109"/>
              </w:numPr>
              <w:autoSpaceDE w:val="0"/>
              <w:autoSpaceDN w:val="0"/>
              <w:adjustRightInd w:val="0"/>
              <w:spacing w:after="0" w:line="240" w:lineRule="auto"/>
              <w:rPr>
                <w:rFonts w:cs="Arial"/>
                <w:color w:val="000000"/>
              </w:rPr>
            </w:pPr>
            <w:r w:rsidRPr="00F56BF0">
              <w:rPr>
                <w:rFonts w:cs="Arial"/>
                <w:color w:val="000000"/>
              </w:rPr>
              <w:t>David Stephenson, Big data, nauka o danych i AI bez tajemnic. Podejmuj lepsze decyzje i rozwijaj swój biznes!, Helion, 2019</w:t>
            </w:r>
          </w:p>
          <w:p w14:paraId="27481E93" w14:textId="77777777" w:rsidR="002A0753" w:rsidRPr="00F56BF0" w:rsidRDefault="002A0753" w:rsidP="002A0753">
            <w:pPr>
              <w:pStyle w:val="Akapitzlist"/>
              <w:numPr>
                <w:ilvl w:val="0"/>
                <w:numId w:val="109"/>
              </w:numPr>
              <w:autoSpaceDE w:val="0"/>
              <w:autoSpaceDN w:val="0"/>
              <w:adjustRightInd w:val="0"/>
              <w:spacing w:after="0" w:line="240" w:lineRule="auto"/>
              <w:rPr>
                <w:rFonts w:cs="Arial"/>
                <w:color w:val="000000"/>
              </w:rPr>
            </w:pPr>
            <w:r w:rsidRPr="00F56BF0">
              <w:rPr>
                <w:rFonts w:cs="Arial"/>
                <w:color w:val="000000"/>
              </w:rPr>
              <w:t>Marcin Szeliga, Data Science i uczenie maszynowe, Wydawnictwo Naukowe PWN, 2017</w:t>
            </w:r>
          </w:p>
          <w:p w14:paraId="14C9C260" w14:textId="77777777" w:rsidR="002A0753" w:rsidRPr="00F56BF0" w:rsidRDefault="002A0753" w:rsidP="002A0753">
            <w:pPr>
              <w:pStyle w:val="Akapitzlist"/>
              <w:numPr>
                <w:ilvl w:val="0"/>
                <w:numId w:val="109"/>
              </w:numPr>
              <w:autoSpaceDE w:val="0"/>
              <w:autoSpaceDN w:val="0"/>
              <w:adjustRightInd w:val="0"/>
              <w:spacing w:after="0" w:line="240" w:lineRule="auto"/>
              <w:rPr>
                <w:rFonts w:cs="Arial"/>
                <w:color w:val="000000"/>
              </w:rPr>
            </w:pPr>
            <w:r w:rsidRPr="00F56BF0">
              <w:rPr>
                <w:rFonts w:cs="Arial"/>
                <w:color w:val="000000"/>
              </w:rPr>
              <w:t xml:space="preserve">Daniel </w:t>
            </w:r>
            <w:proofErr w:type="spellStart"/>
            <w:r w:rsidRPr="00F56BF0">
              <w:rPr>
                <w:rFonts w:cs="Arial"/>
                <w:color w:val="000000"/>
              </w:rPr>
              <w:t>T.Larose</w:t>
            </w:r>
            <w:proofErr w:type="spellEnd"/>
            <w:r w:rsidRPr="00F56BF0">
              <w:rPr>
                <w:rFonts w:cs="Arial"/>
                <w:color w:val="000000"/>
              </w:rPr>
              <w:t>, „Metody i modele eksploracji danych”, PWN, Warszawa 2008</w:t>
            </w:r>
          </w:p>
        </w:tc>
      </w:tr>
      <w:tr w:rsidR="002A0753" w:rsidRPr="000060F9" w14:paraId="2B8032A2" w14:textId="77777777" w:rsidTr="00001998">
        <w:trPr>
          <w:trHeight w:val="454"/>
        </w:trPr>
        <w:tc>
          <w:tcPr>
            <w:tcW w:w="10386"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7DBBDFA8" w14:textId="77777777" w:rsidR="002A0753" w:rsidRPr="000060F9" w:rsidRDefault="002A0753" w:rsidP="00001998">
            <w:pPr>
              <w:autoSpaceDE w:val="0"/>
              <w:autoSpaceDN w:val="0"/>
              <w:adjustRightInd w:val="0"/>
              <w:spacing w:after="0" w:line="240" w:lineRule="auto"/>
              <w:rPr>
                <w:rFonts w:cs="Arial"/>
                <w:b/>
                <w:color w:val="000000"/>
              </w:rPr>
            </w:pPr>
            <w:r w:rsidRPr="000060F9">
              <w:rPr>
                <w:rFonts w:cs="Arial"/>
                <w:b/>
                <w:color w:val="000000"/>
              </w:rPr>
              <w:t>Literatura dodatkowa:</w:t>
            </w:r>
          </w:p>
        </w:tc>
      </w:tr>
      <w:tr w:rsidR="002A0753" w:rsidRPr="000060F9" w14:paraId="3EA17D4D" w14:textId="77777777" w:rsidTr="00001998">
        <w:trPr>
          <w:trHeight w:val="573"/>
        </w:trPr>
        <w:tc>
          <w:tcPr>
            <w:tcW w:w="10386" w:type="dxa"/>
            <w:gridSpan w:val="14"/>
            <w:tcBorders>
              <w:top w:val="single" w:sz="4" w:space="0" w:color="auto"/>
              <w:left w:val="single" w:sz="6" w:space="0" w:color="auto"/>
              <w:bottom w:val="single" w:sz="4" w:space="0" w:color="auto"/>
              <w:right w:val="single" w:sz="6" w:space="0" w:color="auto"/>
            </w:tcBorders>
          </w:tcPr>
          <w:p w14:paraId="70233B67" w14:textId="77777777" w:rsidR="002A0753" w:rsidRPr="00F56BF0" w:rsidRDefault="002A0753" w:rsidP="002A0753">
            <w:pPr>
              <w:pStyle w:val="Akapitzlist"/>
              <w:numPr>
                <w:ilvl w:val="0"/>
                <w:numId w:val="110"/>
              </w:numPr>
              <w:autoSpaceDE w:val="0"/>
              <w:autoSpaceDN w:val="0"/>
              <w:adjustRightInd w:val="0"/>
              <w:spacing w:before="0" w:after="0" w:line="240" w:lineRule="auto"/>
              <w:rPr>
                <w:rStyle w:val="attributedetailsvalue"/>
                <w:rFonts w:cs="Arial"/>
                <w:color w:val="000000"/>
              </w:rPr>
            </w:pPr>
            <w:proofErr w:type="spellStart"/>
            <w:r w:rsidRPr="00F56BF0">
              <w:rPr>
                <w:rFonts w:cs="Arial"/>
                <w:color w:val="000000"/>
              </w:rPr>
              <w:t>McKinney</w:t>
            </w:r>
            <w:proofErr w:type="spellEnd"/>
            <w:r w:rsidRPr="00F56BF0">
              <w:rPr>
                <w:rFonts w:cs="Arial"/>
                <w:color w:val="000000"/>
              </w:rPr>
              <w:t xml:space="preserve"> </w:t>
            </w:r>
            <w:proofErr w:type="spellStart"/>
            <w:r w:rsidRPr="00F56BF0">
              <w:rPr>
                <w:rFonts w:cs="Arial"/>
                <w:color w:val="000000"/>
              </w:rPr>
              <w:t>Wes</w:t>
            </w:r>
            <w:proofErr w:type="spellEnd"/>
            <w:r w:rsidRPr="00F56BF0">
              <w:rPr>
                <w:rFonts w:cs="Arial"/>
                <w:color w:val="000000"/>
              </w:rPr>
              <w:t xml:space="preserve">, </w:t>
            </w:r>
            <w:proofErr w:type="spellStart"/>
            <w:r w:rsidRPr="00F56BF0">
              <w:rPr>
                <w:rFonts w:cs="Arial"/>
                <w:color w:val="000000"/>
              </w:rPr>
              <w:t>Python</w:t>
            </w:r>
            <w:proofErr w:type="spellEnd"/>
            <w:r w:rsidRPr="00F56BF0">
              <w:rPr>
                <w:rFonts w:cs="Arial"/>
                <w:color w:val="000000"/>
              </w:rPr>
              <w:t xml:space="preserve"> w analizie danych. Przetwarzanie danych za pomocą pakietów </w:t>
            </w:r>
            <w:proofErr w:type="spellStart"/>
            <w:r w:rsidRPr="00F56BF0">
              <w:rPr>
                <w:rFonts w:cs="Arial"/>
                <w:color w:val="000000"/>
              </w:rPr>
              <w:t>Pandas</w:t>
            </w:r>
            <w:proofErr w:type="spellEnd"/>
            <w:r w:rsidRPr="00F56BF0">
              <w:rPr>
                <w:rFonts w:cs="Arial"/>
                <w:color w:val="000000"/>
              </w:rPr>
              <w:t xml:space="preserve"> i </w:t>
            </w:r>
            <w:proofErr w:type="spellStart"/>
            <w:r w:rsidRPr="00F56BF0">
              <w:rPr>
                <w:rFonts w:cs="Arial"/>
                <w:color w:val="000000"/>
              </w:rPr>
              <w:t>NumPy</w:t>
            </w:r>
            <w:proofErr w:type="spellEnd"/>
            <w:r w:rsidRPr="00F56BF0">
              <w:rPr>
                <w:rFonts w:cs="Arial"/>
                <w:color w:val="000000"/>
              </w:rPr>
              <w:t xml:space="preserve"> oraz środowiska </w:t>
            </w:r>
            <w:proofErr w:type="spellStart"/>
            <w:r w:rsidRPr="00F56BF0">
              <w:rPr>
                <w:rFonts w:cs="Arial"/>
                <w:color w:val="000000"/>
              </w:rPr>
              <w:t>IPython</w:t>
            </w:r>
            <w:proofErr w:type="spellEnd"/>
            <w:r w:rsidRPr="00F56BF0">
              <w:rPr>
                <w:rFonts w:cs="Arial"/>
                <w:color w:val="000000"/>
              </w:rPr>
              <w:t xml:space="preserve">, </w:t>
            </w:r>
            <w:r w:rsidRPr="00F56BF0">
              <w:rPr>
                <w:rStyle w:val="attributedetailsvalue"/>
                <w:rFonts w:cs="Arial"/>
              </w:rPr>
              <w:t>Wydawnictwo Helion 2018</w:t>
            </w:r>
          </w:p>
          <w:p w14:paraId="12AAD45C" w14:textId="77777777" w:rsidR="002A0753" w:rsidRPr="00F56BF0" w:rsidRDefault="002A0753" w:rsidP="002A0753">
            <w:pPr>
              <w:pStyle w:val="Akapitzlist"/>
              <w:numPr>
                <w:ilvl w:val="0"/>
                <w:numId w:val="110"/>
              </w:numPr>
              <w:autoSpaceDE w:val="0"/>
              <w:autoSpaceDN w:val="0"/>
              <w:adjustRightInd w:val="0"/>
              <w:spacing w:before="0" w:after="0" w:line="240" w:lineRule="auto"/>
              <w:rPr>
                <w:rFonts w:cs="Arial"/>
                <w:color w:val="000000"/>
              </w:rPr>
            </w:pPr>
            <w:proofErr w:type="spellStart"/>
            <w:r w:rsidRPr="00F56BF0">
              <w:rPr>
                <w:rFonts w:cs="Arial"/>
                <w:color w:val="000000"/>
              </w:rPr>
              <w:t>Mining</w:t>
            </w:r>
            <w:proofErr w:type="spellEnd"/>
            <w:r w:rsidRPr="00F56BF0">
              <w:rPr>
                <w:rFonts w:cs="Arial"/>
                <w:color w:val="000000"/>
              </w:rPr>
              <w:t xml:space="preserve"> of </w:t>
            </w:r>
            <w:proofErr w:type="spellStart"/>
            <w:r w:rsidRPr="00F56BF0">
              <w:rPr>
                <w:rFonts w:cs="Arial"/>
                <w:color w:val="000000"/>
              </w:rPr>
              <w:t>Massive</w:t>
            </w:r>
            <w:proofErr w:type="spellEnd"/>
            <w:r w:rsidRPr="00F56BF0">
              <w:rPr>
                <w:rFonts w:cs="Arial"/>
                <w:color w:val="000000"/>
              </w:rPr>
              <w:t xml:space="preserve"> </w:t>
            </w:r>
            <w:proofErr w:type="spellStart"/>
            <w:r w:rsidRPr="00F56BF0">
              <w:rPr>
                <w:rFonts w:cs="Arial"/>
                <w:color w:val="000000"/>
              </w:rPr>
              <w:t>Datasets</w:t>
            </w:r>
            <w:proofErr w:type="spellEnd"/>
            <w:r w:rsidRPr="00F56BF0">
              <w:rPr>
                <w:rFonts w:cs="Arial"/>
                <w:color w:val="000000"/>
              </w:rPr>
              <w:t xml:space="preserve">, A. </w:t>
            </w:r>
            <w:proofErr w:type="spellStart"/>
            <w:r w:rsidRPr="00F56BF0">
              <w:rPr>
                <w:rFonts w:cs="Arial"/>
                <w:color w:val="000000"/>
              </w:rPr>
              <w:t>Rajaraman</w:t>
            </w:r>
            <w:proofErr w:type="spellEnd"/>
            <w:r w:rsidRPr="00F56BF0">
              <w:rPr>
                <w:rFonts w:cs="Arial"/>
                <w:color w:val="000000"/>
              </w:rPr>
              <w:t>, J. D. Ullman, Cambridge University Press, 2012 (podręcznik jest legalnie dostępny w wersji elektronicznej: http://infolab.stanford.edu/~ullman/mmds.html)</w:t>
            </w:r>
          </w:p>
        </w:tc>
      </w:tr>
      <w:tr w:rsidR="002A0753" w:rsidRPr="000060F9" w14:paraId="3B32B4B5" w14:textId="77777777" w:rsidTr="00001998">
        <w:trPr>
          <w:trHeight w:val="454"/>
        </w:trPr>
        <w:tc>
          <w:tcPr>
            <w:tcW w:w="10386"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5450CF6F"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Planowane formy/działania/metody dydaktyczne:</w:t>
            </w:r>
          </w:p>
        </w:tc>
      </w:tr>
      <w:tr w:rsidR="002A0753" w:rsidRPr="000060F9" w14:paraId="1EA2B2C3" w14:textId="77777777" w:rsidTr="00001998">
        <w:trPr>
          <w:trHeight w:val="274"/>
        </w:trPr>
        <w:tc>
          <w:tcPr>
            <w:tcW w:w="10386" w:type="dxa"/>
            <w:gridSpan w:val="14"/>
            <w:tcBorders>
              <w:top w:val="single" w:sz="4" w:space="0" w:color="auto"/>
              <w:left w:val="single" w:sz="6" w:space="0" w:color="auto"/>
              <w:bottom w:val="nil"/>
              <w:right w:val="single" w:sz="6" w:space="0" w:color="auto"/>
            </w:tcBorders>
          </w:tcPr>
          <w:p w14:paraId="234B665D" w14:textId="77777777" w:rsidR="002A0753" w:rsidRPr="000060F9" w:rsidRDefault="002A0753" w:rsidP="00001998">
            <w:pPr>
              <w:autoSpaceDE w:val="0"/>
              <w:autoSpaceDN w:val="0"/>
              <w:adjustRightInd w:val="0"/>
              <w:spacing w:before="100" w:after="100" w:line="240" w:lineRule="auto"/>
              <w:rPr>
                <w:rFonts w:cs="Arial"/>
                <w:b/>
                <w:color w:val="000000"/>
              </w:rPr>
            </w:pPr>
            <w:r w:rsidRPr="000060F9">
              <w:rPr>
                <w:rFonts w:cs="Arial"/>
                <w:color w:val="000000"/>
              </w:rPr>
              <w:t xml:space="preserve">Wykład tradycyjny wspomagany technikami multimedialnymi, laboratorium komputerowe wykorzystujące środowisko obliczeniowo- programistyczne  np., </w:t>
            </w:r>
            <w:proofErr w:type="spellStart"/>
            <w:r w:rsidRPr="000060F9">
              <w:rPr>
                <w:rFonts w:cs="Arial"/>
                <w:color w:val="000000"/>
              </w:rPr>
              <w:t>Satistica</w:t>
            </w:r>
            <w:proofErr w:type="spellEnd"/>
            <w:r w:rsidRPr="000060F9">
              <w:rPr>
                <w:rFonts w:cs="Arial"/>
                <w:color w:val="000000"/>
              </w:rPr>
              <w:t xml:space="preserve">, </w:t>
            </w:r>
            <w:proofErr w:type="spellStart"/>
            <w:r w:rsidRPr="000060F9">
              <w:rPr>
                <w:rFonts w:cs="Arial"/>
                <w:color w:val="000000"/>
              </w:rPr>
              <w:t>Python</w:t>
            </w:r>
            <w:proofErr w:type="spellEnd"/>
            <w:r w:rsidRPr="000060F9">
              <w:rPr>
                <w:rFonts w:cs="Arial"/>
                <w:color w:val="000000"/>
              </w:rPr>
              <w:t xml:space="preserve">, R, </w:t>
            </w:r>
            <w:proofErr w:type="spellStart"/>
            <w:r w:rsidRPr="000060F9">
              <w:rPr>
                <w:rFonts w:cs="Arial"/>
                <w:color w:val="000000"/>
              </w:rPr>
              <w:t>MatLab</w:t>
            </w:r>
            <w:proofErr w:type="spellEnd"/>
            <w:r w:rsidRPr="000060F9">
              <w:rPr>
                <w:rFonts w:cs="Arial"/>
                <w:color w:val="000000"/>
              </w:rPr>
              <w:t>. Zamieszczanie na stronach internetowych problemów i zadań laboratoryjnych</w:t>
            </w:r>
          </w:p>
        </w:tc>
      </w:tr>
      <w:tr w:rsidR="002A0753" w:rsidRPr="000060F9" w14:paraId="2DED774B" w14:textId="77777777" w:rsidTr="00001998">
        <w:trPr>
          <w:trHeight w:val="454"/>
        </w:trPr>
        <w:tc>
          <w:tcPr>
            <w:tcW w:w="10386"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2B0A66C"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Sposoby weryfikacji efektów kształcenia osiąganych przez studenta:</w:t>
            </w:r>
          </w:p>
        </w:tc>
      </w:tr>
      <w:tr w:rsidR="002A0753" w:rsidRPr="000060F9" w14:paraId="732ACAE0" w14:textId="77777777" w:rsidTr="00001998">
        <w:trPr>
          <w:trHeight w:val="565"/>
        </w:trPr>
        <w:tc>
          <w:tcPr>
            <w:tcW w:w="10386" w:type="dxa"/>
            <w:gridSpan w:val="14"/>
            <w:tcBorders>
              <w:top w:val="single" w:sz="4" w:space="0" w:color="auto"/>
              <w:left w:val="single" w:sz="6" w:space="0" w:color="auto"/>
              <w:bottom w:val="single" w:sz="4" w:space="0" w:color="auto"/>
              <w:right w:val="single" w:sz="6" w:space="0" w:color="auto"/>
            </w:tcBorders>
          </w:tcPr>
          <w:p w14:paraId="0A064DF8" w14:textId="77777777" w:rsidR="002A0753" w:rsidRPr="000060F9" w:rsidRDefault="002A0753" w:rsidP="00001998">
            <w:pPr>
              <w:spacing w:before="200" w:after="0"/>
              <w:rPr>
                <w:rFonts w:cs="Arial"/>
              </w:rPr>
            </w:pPr>
            <w:r w:rsidRPr="000060F9">
              <w:rPr>
                <w:rFonts w:cs="Arial"/>
              </w:rPr>
              <w:lastRenderedPageBreak/>
              <w:t>Efekty W_01</w:t>
            </w:r>
            <w:r w:rsidRPr="000060F9">
              <w:rPr>
                <w:rFonts w:cs="Arial"/>
              </w:rPr>
              <w:sym w:font="Symbol" w:char="F0B8"/>
            </w:r>
            <w:r w:rsidRPr="000060F9">
              <w:rPr>
                <w:rFonts w:cs="Arial"/>
              </w:rPr>
              <w:t xml:space="preserve"> W_02 będą weryfikowane na </w:t>
            </w:r>
            <w:r>
              <w:rPr>
                <w:rFonts w:cs="Arial"/>
              </w:rPr>
              <w:t>egzaminie</w:t>
            </w:r>
            <w:r w:rsidRPr="000060F9">
              <w:rPr>
                <w:rFonts w:cs="Arial"/>
              </w:rPr>
              <w:t xml:space="preserve">. </w:t>
            </w:r>
          </w:p>
          <w:p w14:paraId="2EE9CEC7" w14:textId="77777777" w:rsidR="002A0753" w:rsidRPr="000060F9" w:rsidRDefault="002A0753" w:rsidP="00001998">
            <w:pPr>
              <w:spacing w:after="0"/>
              <w:rPr>
                <w:rFonts w:cs="Arial"/>
              </w:rPr>
            </w:pPr>
            <w:r w:rsidRPr="000060F9">
              <w:rPr>
                <w:rFonts w:cs="Arial"/>
              </w:rPr>
              <w:t>Efekty U_01</w:t>
            </w:r>
            <w:r w:rsidRPr="000060F9">
              <w:rPr>
                <w:rFonts w:cs="Arial"/>
              </w:rPr>
              <w:sym w:font="Symbol" w:char="F0B8"/>
            </w:r>
            <w:r w:rsidRPr="000060F9">
              <w:rPr>
                <w:rFonts w:cs="Arial"/>
              </w:rPr>
              <w:t xml:space="preserve"> U_02 oraz K_01 sprawdzane będą na bieżąco, na każdych zajęciach poza pierwszym. </w:t>
            </w:r>
          </w:p>
          <w:p w14:paraId="5AAE7E29" w14:textId="77777777" w:rsidR="002A0753" w:rsidRPr="000060F9" w:rsidRDefault="002A0753" w:rsidP="00001998">
            <w:pPr>
              <w:spacing w:after="0"/>
              <w:rPr>
                <w:rFonts w:cs="Arial"/>
                <w:b/>
                <w:color w:val="000000"/>
              </w:rPr>
            </w:pPr>
            <w:r w:rsidRPr="000060F9">
              <w:rPr>
                <w:rFonts w:cs="Arial"/>
              </w:rPr>
              <w:t xml:space="preserve">Tematyka zajęć laboratoryjnych zostanie podana, co najmniej tydzień przed zajęciami. </w:t>
            </w:r>
          </w:p>
        </w:tc>
      </w:tr>
      <w:tr w:rsidR="002A0753" w:rsidRPr="000060F9" w14:paraId="1C79BB85" w14:textId="77777777" w:rsidTr="00001998">
        <w:trPr>
          <w:trHeight w:val="454"/>
        </w:trPr>
        <w:tc>
          <w:tcPr>
            <w:tcW w:w="10386"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BB5E75D"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b/>
                <w:color w:val="000000"/>
              </w:rPr>
              <w:t>Forma i warunki zaliczenia:</w:t>
            </w:r>
          </w:p>
        </w:tc>
      </w:tr>
      <w:tr w:rsidR="002A0753" w:rsidRPr="000060F9" w14:paraId="4115C768" w14:textId="77777777" w:rsidTr="00001998">
        <w:trPr>
          <w:trHeight w:val="4237"/>
        </w:trPr>
        <w:tc>
          <w:tcPr>
            <w:tcW w:w="10386" w:type="dxa"/>
            <w:gridSpan w:val="14"/>
            <w:tcBorders>
              <w:top w:val="single" w:sz="4" w:space="0" w:color="auto"/>
              <w:left w:val="single" w:sz="6" w:space="0" w:color="auto"/>
              <w:bottom w:val="single" w:sz="6" w:space="0" w:color="auto"/>
              <w:right w:val="single" w:sz="6" w:space="0" w:color="auto"/>
            </w:tcBorders>
          </w:tcPr>
          <w:p w14:paraId="051BA3E7" w14:textId="77777777" w:rsidR="002A0753" w:rsidRPr="000060F9" w:rsidRDefault="002A0753" w:rsidP="00001998">
            <w:pPr>
              <w:ind w:left="0"/>
              <w:jc w:val="both"/>
              <w:rPr>
                <w:rFonts w:cs="Arial"/>
                <w:color w:val="000000"/>
              </w:rPr>
            </w:pPr>
            <w:r w:rsidRPr="000060F9">
              <w:rPr>
                <w:rFonts w:cs="Arial"/>
                <w:color w:val="000000"/>
              </w:rPr>
              <w:t>Moduł kończy się egzaminem. Ocena końcowa jest wystawiana na podstawie zajęć laboratoryjnych</w:t>
            </w:r>
            <w:r w:rsidRPr="000060F9">
              <w:rPr>
                <w:rFonts w:cs="Arial"/>
                <w:color w:val="000000"/>
              </w:rPr>
              <w:br/>
              <w:t xml:space="preserve"> i egzaminu pisemnego. Na zaliczenie laboratorium składają się oceny cząstkowe uzyskane na regularnych zajęciach z nauczycielem akademickim, za które można uzyskać maksymalnie 60pkt. Zaliczenie zajęć laboratoryjnych następuje w przypadku uzyskania, co najmniej 30pkt. </w:t>
            </w:r>
          </w:p>
          <w:p w14:paraId="106B8C71" w14:textId="77777777" w:rsidR="002A0753" w:rsidRPr="000060F9" w:rsidRDefault="002A0753" w:rsidP="00001998">
            <w:pPr>
              <w:ind w:left="0"/>
              <w:jc w:val="both"/>
              <w:rPr>
                <w:rFonts w:cs="Arial"/>
                <w:color w:val="000000"/>
              </w:rPr>
            </w:pPr>
            <w:r w:rsidRPr="000060F9">
              <w:rPr>
                <w:rFonts w:cs="Arial"/>
                <w:color w:val="000000"/>
              </w:rPr>
              <w:t>Na egzaminie można uzyskać do 40 pkt. Zaliczenie egzaminu jest możliwe po uzyskaniu, co najmniej 21 pkt. Ocena końcowa z modułu (po zaliczeniu wszystkich części składowych), w zależności od sumy uzyskanych punktów (maksymalnie 100pkt.) może być następująca (w nawiasach ocena wg skali ECTS):</w:t>
            </w:r>
          </w:p>
          <w:p w14:paraId="08F79562" w14:textId="77777777" w:rsidR="002A0753" w:rsidRPr="000060F9" w:rsidRDefault="002A0753" w:rsidP="002A0753">
            <w:pPr>
              <w:pStyle w:val="Akapitzlist"/>
              <w:numPr>
                <w:ilvl w:val="0"/>
                <w:numId w:val="97"/>
              </w:numPr>
              <w:spacing w:line="266" w:lineRule="auto"/>
              <w:ind w:right="403"/>
              <w:rPr>
                <w:rFonts w:cs="Arial"/>
                <w:b/>
              </w:rPr>
            </w:pPr>
            <w:r w:rsidRPr="000060F9">
              <w:rPr>
                <w:rFonts w:cs="Arial"/>
              </w:rPr>
              <w:t xml:space="preserve">0 – 50 pkt: niedostateczna (F), </w:t>
            </w:r>
          </w:p>
          <w:p w14:paraId="1D2A8B46" w14:textId="77777777" w:rsidR="002A0753" w:rsidRPr="000060F9" w:rsidRDefault="002A0753" w:rsidP="002A0753">
            <w:pPr>
              <w:pStyle w:val="Akapitzlist"/>
              <w:numPr>
                <w:ilvl w:val="0"/>
                <w:numId w:val="96"/>
              </w:numPr>
              <w:spacing w:before="0" w:after="0" w:line="266" w:lineRule="auto"/>
              <w:ind w:right="403"/>
              <w:rPr>
                <w:rFonts w:cs="Arial"/>
                <w:b/>
              </w:rPr>
            </w:pPr>
            <w:r w:rsidRPr="000060F9">
              <w:rPr>
                <w:rFonts w:cs="Arial"/>
              </w:rPr>
              <w:t xml:space="preserve">51 – 60 pkt: dostateczna (E), </w:t>
            </w:r>
          </w:p>
          <w:p w14:paraId="042DB887" w14:textId="77777777" w:rsidR="002A0753" w:rsidRPr="000060F9" w:rsidRDefault="002A0753" w:rsidP="002A0753">
            <w:pPr>
              <w:pStyle w:val="Akapitzlist"/>
              <w:numPr>
                <w:ilvl w:val="0"/>
                <w:numId w:val="96"/>
              </w:numPr>
              <w:spacing w:before="0" w:after="0" w:line="266" w:lineRule="auto"/>
              <w:ind w:right="403"/>
              <w:rPr>
                <w:rFonts w:cs="Arial"/>
                <w:b/>
              </w:rPr>
            </w:pPr>
            <w:r w:rsidRPr="000060F9">
              <w:rPr>
                <w:rFonts w:cs="Arial"/>
              </w:rPr>
              <w:t xml:space="preserve">61 – 70 pkt: dostateczna plus (D), </w:t>
            </w:r>
          </w:p>
          <w:p w14:paraId="690CBA14" w14:textId="77777777" w:rsidR="002A0753" w:rsidRPr="000060F9" w:rsidRDefault="002A0753" w:rsidP="002A0753">
            <w:pPr>
              <w:pStyle w:val="Akapitzlist"/>
              <w:numPr>
                <w:ilvl w:val="0"/>
                <w:numId w:val="96"/>
              </w:numPr>
              <w:spacing w:before="0" w:after="0" w:line="266" w:lineRule="auto"/>
              <w:ind w:right="403"/>
              <w:rPr>
                <w:rFonts w:cs="Arial"/>
                <w:b/>
              </w:rPr>
            </w:pPr>
            <w:r w:rsidRPr="000060F9">
              <w:rPr>
                <w:rFonts w:cs="Arial"/>
              </w:rPr>
              <w:t xml:space="preserve">71 – 80 pkt: dobra (C), </w:t>
            </w:r>
          </w:p>
          <w:p w14:paraId="284B8375" w14:textId="77777777" w:rsidR="002A0753" w:rsidRPr="000060F9" w:rsidRDefault="002A0753" w:rsidP="002A0753">
            <w:pPr>
              <w:pStyle w:val="Akapitzlist"/>
              <w:numPr>
                <w:ilvl w:val="0"/>
                <w:numId w:val="96"/>
              </w:numPr>
              <w:spacing w:before="0" w:after="0" w:line="266" w:lineRule="auto"/>
              <w:ind w:right="403"/>
              <w:rPr>
                <w:rFonts w:cs="Arial"/>
                <w:b/>
              </w:rPr>
            </w:pPr>
            <w:r w:rsidRPr="000060F9">
              <w:rPr>
                <w:rFonts w:cs="Arial"/>
              </w:rPr>
              <w:t xml:space="preserve">81 – 90 pkt: dobra plus (B), </w:t>
            </w:r>
          </w:p>
          <w:p w14:paraId="73FEF272" w14:textId="77777777" w:rsidR="002A0753" w:rsidRPr="000060F9" w:rsidRDefault="002A0753" w:rsidP="002A0753">
            <w:pPr>
              <w:pStyle w:val="Akapitzlist"/>
              <w:numPr>
                <w:ilvl w:val="0"/>
                <w:numId w:val="96"/>
              </w:numPr>
              <w:spacing w:before="0" w:after="0" w:line="266" w:lineRule="auto"/>
              <w:ind w:right="403"/>
              <w:rPr>
                <w:rFonts w:cs="Arial"/>
                <w:b/>
              </w:rPr>
            </w:pPr>
            <w:r w:rsidRPr="000060F9">
              <w:rPr>
                <w:rFonts w:cs="Arial"/>
              </w:rPr>
              <w:t xml:space="preserve">91 – 100 pkt: bardzo dobra (A). </w:t>
            </w:r>
          </w:p>
          <w:p w14:paraId="16A8028B"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Poprawy:</w:t>
            </w:r>
          </w:p>
          <w:p w14:paraId="46763D2D" w14:textId="77777777" w:rsidR="002A0753" w:rsidRPr="000060F9" w:rsidRDefault="002A0753" w:rsidP="00001998">
            <w:pPr>
              <w:autoSpaceDE w:val="0"/>
              <w:autoSpaceDN w:val="0"/>
              <w:adjustRightInd w:val="0"/>
              <w:spacing w:after="100" w:line="240" w:lineRule="auto"/>
              <w:rPr>
                <w:rFonts w:cs="Arial"/>
                <w:b/>
                <w:color w:val="000000"/>
              </w:rPr>
            </w:pPr>
            <w:r w:rsidRPr="000060F9">
              <w:rPr>
                <w:rFonts w:cs="Arial"/>
                <w:color w:val="000000"/>
              </w:rPr>
              <w:t xml:space="preserve">Uzyskanie poprawkowego zaliczenia laboratoriów oraz wykładu możliwe jest </w:t>
            </w:r>
            <w:r w:rsidRPr="000060F9">
              <w:rPr>
                <w:rFonts w:cs="Arial"/>
                <w:bCs/>
              </w:rPr>
              <w:t>w tracie sesji egzaminacyjnej.</w:t>
            </w:r>
          </w:p>
        </w:tc>
      </w:tr>
      <w:tr w:rsidR="002A0753" w:rsidRPr="000060F9" w14:paraId="532E007C" w14:textId="77777777" w:rsidTr="00001998">
        <w:trPr>
          <w:trHeight w:val="454"/>
        </w:trPr>
        <w:tc>
          <w:tcPr>
            <w:tcW w:w="10386"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B8FB55F"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Bilans punktów ECTS:</w:t>
            </w:r>
          </w:p>
        </w:tc>
      </w:tr>
      <w:tr w:rsidR="002A0753" w:rsidRPr="000060F9" w14:paraId="67F72A83" w14:textId="77777777" w:rsidTr="00001998">
        <w:trPr>
          <w:trHeight w:val="454"/>
        </w:trPr>
        <w:tc>
          <w:tcPr>
            <w:tcW w:w="10386"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6D5825E"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Studia stacjonarne</w:t>
            </w:r>
          </w:p>
        </w:tc>
      </w:tr>
      <w:tr w:rsidR="002A0753" w:rsidRPr="000060F9" w14:paraId="056BE6F7" w14:textId="77777777" w:rsidTr="00001998">
        <w:trPr>
          <w:trHeight w:val="454"/>
        </w:trPr>
        <w:tc>
          <w:tcPr>
            <w:tcW w:w="522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026BFAE"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rPr>
              <w:t>Aktywność</w:t>
            </w:r>
          </w:p>
        </w:tc>
        <w:tc>
          <w:tcPr>
            <w:tcW w:w="5162"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99432C1"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rPr>
              <w:t>Obciążenie studenta</w:t>
            </w:r>
          </w:p>
        </w:tc>
      </w:tr>
      <w:tr w:rsidR="002A0753" w:rsidRPr="000060F9" w14:paraId="6F15F308" w14:textId="77777777" w:rsidTr="00001998">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78844D6"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Udział w wykładach</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1C57492" w14:textId="77777777" w:rsidR="002A0753" w:rsidRPr="000060F9" w:rsidRDefault="002A0753" w:rsidP="00001998">
            <w:pPr>
              <w:autoSpaceDE w:val="0"/>
              <w:autoSpaceDN w:val="0"/>
              <w:adjustRightInd w:val="0"/>
              <w:spacing w:after="0" w:line="240" w:lineRule="auto"/>
              <w:jc w:val="center"/>
              <w:rPr>
                <w:rFonts w:cs="Arial"/>
              </w:rPr>
            </w:pPr>
            <w:r w:rsidRPr="000060F9">
              <w:rPr>
                <w:rFonts w:cs="Arial"/>
              </w:rPr>
              <w:t>20 godz.</w:t>
            </w:r>
          </w:p>
        </w:tc>
      </w:tr>
      <w:tr w:rsidR="002A0753" w:rsidRPr="000060F9" w14:paraId="4E608469" w14:textId="77777777" w:rsidTr="00001998">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8196C9F"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Udział w ćwiczeniach laboratoryjnych</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268ED33" w14:textId="77777777" w:rsidR="002A0753" w:rsidRPr="000060F9" w:rsidRDefault="002A0753" w:rsidP="00001998">
            <w:pPr>
              <w:autoSpaceDE w:val="0"/>
              <w:autoSpaceDN w:val="0"/>
              <w:adjustRightInd w:val="0"/>
              <w:spacing w:after="0" w:line="240" w:lineRule="auto"/>
              <w:jc w:val="center"/>
              <w:rPr>
                <w:rFonts w:cs="Arial"/>
              </w:rPr>
            </w:pPr>
            <w:r w:rsidRPr="000060F9">
              <w:rPr>
                <w:rFonts w:cs="Arial"/>
              </w:rPr>
              <w:t>24 godz.</w:t>
            </w:r>
          </w:p>
        </w:tc>
      </w:tr>
      <w:tr w:rsidR="002A0753" w:rsidRPr="000060F9" w14:paraId="3C605D23" w14:textId="77777777" w:rsidTr="00001998">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7C4838A"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Samodzielne przygotowanie się do ćwiczeń laboratoryjnych</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8F72556" w14:textId="77777777" w:rsidR="002A0753" w:rsidRPr="000060F9" w:rsidRDefault="002A0753" w:rsidP="00001998">
            <w:pPr>
              <w:autoSpaceDE w:val="0"/>
              <w:autoSpaceDN w:val="0"/>
              <w:adjustRightInd w:val="0"/>
              <w:spacing w:after="0" w:line="240" w:lineRule="auto"/>
              <w:jc w:val="center"/>
              <w:rPr>
                <w:rFonts w:cs="Arial"/>
              </w:rPr>
            </w:pPr>
            <w:r>
              <w:rPr>
                <w:rFonts w:cs="Arial"/>
              </w:rPr>
              <w:t>16</w:t>
            </w:r>
            <w:r w:rsidRPr="000060F9">
              <w:rPr>
                <w:rFonts w:cs="Arial"/>
              </w:rPr>
              <w:t xml:space="preserve"> godz.</w:t>
            </w:r>
          </w:p>
        </w:tc>
      </w:tr>
      <w:tr w:rsidR="002A0753" w:rsidRPr="000060F9" w14:paraId="24D8B33E" w14:textId="77777777" w:rsidTr="00001998">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7E1DC28"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Udział w konsultacjach godz. z przedmiotu</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EC7DF93" w14:textId="77777777" w:rsidR="002A0753" w:rsidRPr="000060F9" w:rsidRDefault="002A0753" w:rsidP="00001998">
            <w:pPr>
              <w:autoSpaceDE w:val="0"/>
              <w:autoSpaceDN w:val="0"/>
              <w:adjustRightInd w:val="0"/>
              <w:spacing w:after="0" w:line="240" w:lineRule="auto"/>
              <w:jc w:val="center"/>
              <w:rPr>
                <w:rFonts w:cs="Arial"/>
              </w:rPr>
            </w:pPr>
            <w:r>
              <w:rPr>
                <w:rFonts w:cs="Arial"/>
              </w:rPr>
              <w:t>6</w:t>
            </w:r>
            <w:r w:rsidRPr="000060F9">
              <w:rPr>
                <w:rFonts w:cs="Arial"/>
              </w:rPr>
              <w:t xml:space="preserve"> godz.</w:t>
            </w:r>
          </w:p>
        </w:tc>
      </w:tr>
      <w:tr w:rsidR="002A0753" w:rsidRPr="000060F9" w14:paraId="1ADF3C34" w14:textId="77777777" w:rsidTr="00001998">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86104C7" w14:textId="77777777" w:rsidR="002A0753" w:rsidRPr="000060F9" w:rsidRDefault="002A0753" w:rsidP="00001998">
            <w:pPr>
              <w:autoSpaceDE w:val="0"/>
              <w:autoSpaceDN w:val="0"/>
              <w:adjustRightInd w:val="0"/>
              <w:spacing w:after="0" w:line="240" w:lineRule="auto"/>
              <w:rPr>
                <w:rFonts w:cs="Arial"/>
                <w:color w:val="000000"/>
              </w:rPr>
            </w:pPr>
            <w:r w:rsidRPr="000060F9">
              <w:rPr>
                <w:rFonts w:cs="Arial"/>
                <w:color w:val="000000"/>
              </w:rPr>
              <w:t>Przygotowanie się do kolokwium</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D010310" w14:textId="77777777" w:rsidR="002A0753" w:rsidRPr="000060F9" w:rsidRDefault="002A0753" w:rsidP="00001998">
            <w:pPr>
              <w:autoSpaceDE w:val="0"/>
              <w:autoSpaceDN w:val="0"/>
              <w:adjustRightInd w:val="0"/>
              <w:spacing w:after="0" w:line="240" w:lineRule="auto"/>
              <w:jc w:val="center"/>
              <w:rPr>
                <w:rFonts w:cs="Arial"/>
              </w:rPr>
            </w:pPr>
            <w:r>
              <w:rPr>
                <w:rFonts w:cs="Arial"/>
              </w:rPr>
              <w:t>9</w:t>
            </w:r>
            <w:r w:rsidRPr="000060F9">
              <w:rPr>
                <w:rFonts w:cs="Arial"/>
              </w:rPr>
              <w:t xml:space="preserve"> godz.</w:t>
            </w:r>
          </w:p>
        </w:tc>
      </w:tr>
      <w:tr w:rsidR="002A0753" w:rsidRPr="000060F9" w14:paraId="0BA6CD4A" w14:textId="77777777" w:rsidTr="00001998">
        <w:trPr>
          <w:trHeight w:val="36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11563FF" w14:textId="77777777" w:rsidR="002A0753" w:rsidRPr="00F56BF0" w:rsidRDefault="002A0753" w:rsidP="00001998">
            <w:pPr>
              <w:rPr>
                <w:rFonts w:cs="Arial"/>
                <w:b/>
              </w:rPr>
            </w:pPr>
            <w:r w:rsidRPr="00F56BF0">
              <w:rPr>
                <w:rFonts w:cs="Arial"/>
                <w:b/>
              </w:rPr>
              <w:t>Sumaryczne obciążenie pracą studenta</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CA9DD98" w14:textId="77777777" w:rsidR="002A0753" w:rsidRPr="00F56BF0" w:rsidRDefault="002A0753" w:rsidP="00001998">
            <w:pPr>
              <w:jc w:val="center"/>
              <w:rPr>
                <w:rFonts w:cs="Arial"/>
                <w:b/>
                <w:bCs/>
              </w:rPr>
            </w:pPr>
            <w:r w:rsidRPr="00F56BF0">
              <w:rPr>
                <w:rFonts w:cs="Arial"/>
                <w:b/>
                <w:bCs/>
              </w:rPr>
              <w:t>75 godz.</w:t>
            </w:r>
          </w:p>
        </w:tc>
      </w:tr>
      <w:tr w:rsidR="002A0753" w:rsidRPr="000060F9" w14:paraId="4268B63F" w14:textId="77777777" w:rsidTr="00001998">
        <w:trPr>
          <w:trHeight w:val="36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91E5049" w14:textId="77777777" w:rsidR="002A0753" w:rsidRPr="00F56BF0" w:rsidRDefault="002A0753" w:rsidP="00001998">
            <w:pPr>
              <w:rPr>
                <w:rFonts w:cs="Arial"/>
                <w:b/>
              </w:rPr>
            </w:pPr>
            <w:r w:rsidRPr="00F56BF0">
              <w:rPr>
                <w:rFonts w:cs="Arial"/>
                <w:b/>
              </w:rPr>
              <w:t>Punkty ECTS za przedmiot</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AFACBC9" w14:textId="77777777" w:rsidR="002A0753" w:rsidRPr="00F56BF0" w:rsidRDefault="002A0753" w:rsidP="00001998">
            <w:pPr>
              <w:jc w:val="center"/>
              <w:rPr>
                <w:rFonts w:cs="Arial"/>
                <w:b/>
              </w:rPr>
            </w:pPr>
            <w:r w:rsidRPr="00F56BF0">
              <w:rPr>
                <w:rFonts w:cs="Arial"/>
                <w:b/>
              </w:rPr>
              <w:t>3 ECTS</w:t>
            </w:r>
          </w:p>
        </w:tc>
      </w:tr>
      <w:tr w:rsidR="002A0753" w:rsidRPr="000060F9" w14:paraId="00030007" w14:textId="77777777" w:rsidTr="00001998">
        <w:trPr>
          <w:trHeight w:val="454"/>
        </w:trPr>
        <w:tc>
          <w:tcPr>
            <w:tcW w:w="10386"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6247756"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color w:val="000000"/>
              </w:rPr>
              <w:t>Studia niestacjonarne</w:t>
            </w:r>
          </w:p>
        </w:tc>
      </w:tr>
      <w:tr w:rsidR="002A0753" w:rsidRPr="000060F9" w14:paraId="7AF4BF53" w14:textId="77777777" w:rsidTr="00001998">
        <w:trPr>
          <w:trHeight w:val="454"/>
        </w:trPr>
        <w:tc>
          <w:tcPr>
            <w:tcW w:w="522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E24C198"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rPr>
              <w:t>Aktywność</w:t>
            </w:r>
          </w:p>
        </w:tc>
        <w:tc>
          <w:tcPr>
            <w:tcW w:w="5162"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323AEC6" w14:textId="77777777" w:rsidR="002A0753" w:rsidRPr="000060F9" w:rsidRDefault="002A0753" w:rsidP="00001998">
            <w:pPr>
              <w:autoSpaceDE w:val="0"/>
              <w:autoSpaceDN w:val="0"/>
              <w:adjustRightInd w:val="0"/>
              <w:spacing w:after="0" w:line="240" w:lineRule="auto"/>
              <w:jc w:val="center"/>
              <w:rPr>
                <w:rFonts w:cs="Arial"/>
                <w:b/>
                <w:color w:val="000000"/>
              </w:rPr>
            </w:pPr>
            <w:r w:rsidRPr="000060F9">
              <w:rPr>
                <w:rFonts w:cs="Arial"/>
                <w:b/>
              </w:rPr>
              <w:t>Obciążenie studenta</w:t>
            </w:r>
          </w:p>
        </w:tc>
      </w:tr>
      <w:tr w:rsidR="002A0753" w:rsidRPr="000060F9" w14:paraId="4BB02004" w14:textId="77777777" w:rsidTr="00001998">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A5CD019" w14:textId="77777777" w:rsidR="002A0753" w:rsidRPr="000060F9" w:rsidRDefault="002A0753" w:rsidP="00001998">
            <w:pPr>
              <w:spacing w:after="0" w:line="240" w:lineRule="auto"/>
              <w:rPr>
                <w:rFonts w:cs="Arial"/>
              </w:rPr>
            </w:pPr>
            <w:r w:rsidRPr="000060F9">
              <w:rPr>
                <w:rFonts w:cs="Arial"/>
              </w:rPr>
              <w:t>Udział w wykładach</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5A81164" w14:textId="77777777" w:rsidR="002A0753" w:rsidRPr="000060F9" w:rsidRDefault="002A0753" w:rsidP="00001998">
            <w:pPr>
              <w:autoSpaceDE w:val="0"/>
              <w:autoSpaceDN w:val="0"/>
              <w:adjustRightInd w:val="0"/>
              <w:spacing w:after="0" w:line="240" w:lineRule="auto"/>
              <w:jc w:val="center"/>
              <w:rPr>
                <w:rFonts w:cs="Arial"/>
              </w:rPr>
            </w:pPr>
            <w:r w:rsidRPr="000060F9">
              <w:rPr>
                <w:rFonts w:cs="Arial"/>
              </w:rPr>
              <w:t>10 godz.</w:t>
            </w:r>
          </w:p>
        </w:tc>
      </w:tr>
      <w:tr w:rsidR="002A0753" w:rsidRPr="000060F9" w14:paraId="694C8181" w14:textId="77777777" w:rsidTr="00001998">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EC90881" w14:textId="77777777" w:rsidR="002A0753" w:rsidRPr="000060F9" w:rsidRDefault="002A0753" w:rsidP="00001998">
            <w:pPr>
              <w:spacing w:after="0" w:line="240" w:lineRule="auto"/>
              <w:rPr>
                <w:rFonts w:cs="Arial"/>
              </w:rPr>
            </w:pPr>
            <w:r w:rsidRPr="000060F9">
              <w:rPr>
                <w:rFonts w:cs="Arial"/>
              </w:rPr>
              <w:t>Udział w ćwiczeniach laboratoryjnych</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158088B" w14:textId="77777777" w:rsidR="002A0753" w:rsidRPr="000060F9" w:rsidRDefault="002A0753" w:rsidP="00001998">
            <w:pPr>
              <w:autoSpaceDE w:val="0"/>
              <w:autoSpaceDN w:val="0"/>
              <w:adjustRightInd w:val="0"/>
              <w:spacing w:after="0" w:line="240" w:lineRule="auto"/>
              <w:jc w:val="center"/>
              <w:rPr>
                <w:rFonts w:cs="Arial"/>
              </w:rPr>
            </w:pPr>
            <w:r w:rsidRPr="000060F9">
              <w:rPr>
                <w:rFonts w:cs="Arial"/>
              </w:rPr>
              <w:t>15 godz.</w:t>
            </w:r>
          </w:p>
        </w:tc>
      </w:tr>
      <w:tr w:rsidR="002A0753" w:rsidRPr="000060F9" w14:paraId="162242EA" w14:textId="77777777" w:rsidTr="00001998">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71116DE" w14:textId="77777777" w:rsidR="002A0753" w:rsidRPr="000060F9" w:rsidRDefault="002A0753" w:rsidP="00001998">
            <w:pPr>
              <w:spacing w:after="0" w:line="240" w:lineRule="auto"/>
              <w:rPr>
                <w:rFonts w:cs="Arial"/>
              </w:rPr>
            </w:pPr>
            <w:r w:rsidRPr="000060F9">
              <w:rPr>
                <w:rFonts w:cs="Arial"/>
              </w:rPr>
              <w:t>Samodzielne przygotowanie się do ćwiczeń laboratoryjnych</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5A716CB" w14:textId="77777777" w:rsidR="002A0753" w:rsidRPr="000060F9" w:rsidRDefault="002A0753" w:rsidP="00001998">
            <w:pPr>
              <w:autoSpaceDE w:val="0"/>
              <w:autoSpaceDN w:val="0"/>
              <w:adjustRightInd w:val="0"/>
              <w:spacing w:after="0" w:line="240" w:lineRule="auto"/>
              <w:jc w:val="center"/>
              <w:rPr>
                <w:rFonts w:cs="Arial"/>
              </w:rPr>
            </w:pPr>
            <w:r>
              <w:rPr>
                <w:rFonts w:cs="Arial"/>
              </w:rPr>
              <w:t>35</w:t>
            </w:r>
            <w:r w:rsidRPr="000060F9">
              <w:rPr>
                <w:rFonts w:cs="Arial"/>
              </w:rPr>
              <w:t xml:space="preserve"> godz.</w:t>
            </w:r>
          </w:p>
        </w:tc>
      </w:tr>
      <w:tr w:rsidR="002A0753" w:rsidRPr="000060F9" w14:paraId="2898EBB5" w14:textId="77777777" w:rsidTr="00001998">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B6DC454" w14:textId="77777777" w:rsidR="002A0753" w:rsidRPr="000060F9" w:rsidRDefault="002A0753" w:rsidP="00001998">
            <w:pPr>
              <w:spacing w:after="0" w:line="240" w:lineRule="auto"/>
              <w:rPr>
                <w:rFonts w:cs="Arial"/>
              </w:rPr>
            </w:pPr>
            <w:r w:rsidRPr="000060F9">
              <w:rPr>
                <w:rFonts w:cs="Arial"/>
              </w:rPr>
              <w:t>Udział w konsultacjach godz. z przedmiotu</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11A2A1" w14:textId="77777777" w:rsidR="002A0753" w:rsidRPr="000060F9" w:rsidRDefault="002A0753" w:rsidP="00001998">
            <w:pPr>
              <w:autoSpaceDE w:val="0"/>
              <w:autoSpaceDN w:val="0"/>
              <w:adjustRightInd w:val="0"/>
              <w:spacing w:after="0" w:line="240" w:lineRule="auto"/>
              <w:jc w:val="center"/>
              <w:rPr>
                <w:rFonts w:cs="Arial"/>
              </w:rPr>
            </w:pPr>
            <w:r>
              <w:rPr>
                <w:rFonts w:cs="Arial"/>
              </w:rPr>
              <w:t>2</w:t>
            </w:r>
            <w:r w:rsidRPr="000060F9">
              <w:rPr>
                <w:rFonts w:cs="Arial"/>
              </w:rPr>
              <w:t xml:space="preserve"> godz.</w:t>
            </w:r>
          </w:p>
        </w:tc>
      </w:tr>
      <w:tr w:rsidR="002A0753" w:rsidRPr="000060F9" w14:paraId="6B8F2A64" w14:textId="77777777" w:rsidTr="00001998">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D9743EB" w14:textId="77777777" w:rsidR="002A0753" w:rsidRPr="000060F9" w:rsidRDefault="002A0753" w:rsidP="00001998">
            <w:pPr>
              <w:spacing w:after="0" w:line="240" w:lineRule="auto"/>
              <w:rPr>
                <w:rFonts w:cs="Arial"/>
              </w:rPr>
            </w:pPr>
            <w:r w:rsidRPr="000060F9">
              <w:rPr>
                <w:rFonts w:cs="Arial"/>
              </w:rPr>
              <w:t>Przygotowanie się do kolokwium</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F153495" w14:textId="77777777" w:rsidR="002A0753" w:rsidRPr="000060F9" w:rsidRDefault="002A0753" w:rsidP="00001998">
            <w:pPr>
              <w:autoSpaceDE w:val="0"/>
              <w:autoSpaceDN w:val="0"/>
              <w:adjustRightInd w:val="0"/>
              <w:spacing w:after="0" w:line="240" w:lineRule="auto"/>
              <w:jc w:val="center"/>
              <w:rPr>
                <w:rFonts w:cs="Arial"/>
              </w:rPr>
            </w:pPr>
            <w:r>
              <w:rPr>
                <w:rFonts w:cs="Arial"/>
              </w:rPr>
              <w:t>13</w:t>
            </w:r>
            <w:r w:rsidRPr="000060F9">
              <w:rPr>
                <w:rFonts w:cs="Arial"/>
              </w:rPr>
              <w:t xml:space="preserve"> godz.</w:t>
            </w:r>
          </w:p>
        </w:tc>
      </w:tr>
      <w:tr w:rsidR="002A0753" w:rsidRPr="000060F9" w14:paraId="46E1C162" w14:textId="77777777" w:rsidTr="00001998">
        <w:trPr>
          <w:trHeight w:val="36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5A3EAE" w14:textId="77777777" w:rsidR="002A0753" w:rsidRPr="00F56BF0" w:rsidRDefault="002A0753" w:rsidP="00001998">
            <w:pPr>
              <w:rPr>
                <w:rFonts w:cs="Arial"/>
                <w:b/>
              </w:rPr>
            </w:pPr>
            <w:r w:rsidRPr="00F56BF0">
              <w:rPr>
                <w:rFonts w:cs="Arial"/>
                <w:b/>
              </w:rPr>
              <w:lastRenderedPageBreak/>
              <w:t>Sumaryczne obciążenie pracą studenta</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72378E6" w14:textId="77777777" w:rsidR="002A0753" w:rsidRPr="00F56BF0" w:rsidRDefault="002A0753" w:rsidP="00001998">
            <w:pPr>
              <w:jc w:val="center"/>
              <w:rPr>
                <w:rFonts w:cs="Arial"/>
                <w:b/>
                <w:bCs/>
              </w:rPr>
            </w:pPr>
            <w:r w:rsidRPr="00F56BF0">
              <w:rPr>
                <w:rFonts w:cs="Arial"/>
                <w:b/>
                <w:bCs/>
              </w:rPr>
              <w:t>75 godz.</w:t>
            </w:r>
          </w:p>
        </w:tc>
      </w:tr>
      <w:tr w:rsidR="002A0753" w:rsidRPr="000060F9" w14:paraId="6FFD664B" w14:textId="77777777" w:rsidTr="00001998">
        <w:trPr>
          <w:trHeight w:val="36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DC49E6C" w14:textId="77777777" w:rsidR="002A0753" w:rsidRPr="00F56BF0" w:rsidRDefault="002A0753" w:rsidP="00001998">
            <w:pPr>
              <w:rPr>
                <w:rFonts w:cs="Arial"/>
                <w:b/>
              </w:rPr>
            </w:pPr>
            <w:r w:rsidRPr="00F56BF0">
              <w:rPr>
                <w:rFonts w:cs="Arial"/>
                <w:b/>
              </w:rPr>
              <w:t>Punkty ECTS za przedmiot</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AFE7C8F" w14:textId="77777777" w:rsidR="002A0753" w:rsidRPr="00F56BF0" w:rsidRDefault="002A0753" w:rsidP="00001998">
            <w:pPr>
              <w:jc w:val="center"/>
              <w:rPr>
                <w:rFonts w:cs="Arial"/>
                <w:b/>
              </w:rPr>
            </w:pPr>
            <w:r w:rsidRPr="00F56BF0">
              <w:rPr>
                <w:rFonts w:cs="Arial"/>
                <w:b/>
              </w:rPr>
              <w:t>3 ECTS</w:t>
            </w:r>
          </w:p>
        </w:tc>
      </w:tr>
    </w:tbl>
    <w:p w14:paraId="674A3E1C" w14:textId="77777777" w:rsidR="002A0753" w:rsidRDefault="002A0753" w:rsidP="002A0753"/>
    <w:p w14:paraId="1CD5884F" w14:textId="77777777" w:rsidR="002A0753" w:rsidRDefault="002A0753">
      <w:pPr>
        <w:spacing w:before="0" w:after="160" w:line="259" w:lineRule="auto"/>
        <w:ind w:left="0"/>
        <w:rPr>
          <w:rFonts w:cs="Arial"/>
        </w:rPr>
      </w:pPr>
    </w:p>
    <w:p w14:paraId="23B171F5" w14:textId="77777777" w:rsidR="009E5ADD" w:rsidRDefault="009E5ADD">
      <w:pPr>
        <w:rPr>
          <w:rFonts w:cs="Arial"/>
        </w:rPr>
      </w:pPr>
      <w:r w:rsidRPr="000060F9">
        <w:rPr>
          <w:rFonts w:cs="Arial"/>
        </w:rPr>
        <w:br w:type="page"/>
      </w:r>
    </w:p>
    <w:tbl>
      <w:tblPr>
        <w:tblW w:w="10383" w:type="dxa"/>
        <w:tblLayout w:type="fixed"/>
        <w:tblCellMar>
          <w:left w:w="30" w:type="dxa"/>
          <w:right w:w="30" w:type="dxa"/>
        </w:tblCellMar>
        <w:tblLook w:val="04A0" w:firstRow="1" w:lastRow="0" w:firstColumn="1" w:lastColumn="0" w:noHBand="0" w:noVBand="1"/>
      </w:tblPr>
      <w:tblGrid>
        <w:gridCol w:w="34"/>
        <w:gridCol w:w="1130"/>
        <w:gridCol w:w="142"/>
        <w:gridCol w:w="425"/>
        <w:gridCol w:w="567"/>
        <w:gridCol w:w="262"/>
        <w:gridCol w:w="164"/>
        <w:gridCol w:w="141"/>
        <w:gridCol w:w="567"/>
        <w:gridCol w:w="1276"/>
        <w:gridCol w:w="513"/>
        <w:gridCol w:w="1472"/>
        <w:gridCol w:w="1257"/>
        <w:gridCol w:w="585"/>
        <w:gridCol w:w="1848"/>
      </w:tblGrid>
      <w:tr w:rsidR="00D04A3F" w:rsidRPr="000060F9" w14:paraId="0A06894A" w14:textId="77777777" w:rsidTr="00001998">
        <w:trPr>
          <w:trHeight w:val="509"/>
        </w:trPr>
        <w:tc>
          <w:tcPr>
            <w:tcW w:w="10378"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14:paraId="57FC6DA0" w14:textId="77777777" w:rsidR="00D04A3F" w:rsidRPr="000060F9" w:rsidRDefault="00D04A3F" w:rsidP="00001998">
            <w:pPr>
              <w:autoSpaceDE w:val="0"/>
              <w:autoSpaceDN w:val="0"/>
              <w:adjustRightInd w:val="0"/>
              <w:spacing w:after="0" w:line="240" w:lineRule="auto"/>
              <w:jc w:val="center"/>
              <w:rPr>
                <w:rFonts w:cs="Arial"/>
                <w:b/>
                <w:bCs/>
                <w:color w:val="000000"/>
              </w:rPr>
            </w:pPr>
            <w:r w:rsidRPr="000060F9">
              <w:rPr>
                <w:rFonts w:cs="Arial"/>
              </w:rPr>
              <w:lastRenderedPageBreak/>
              <w:br w:type="page"/>
            </w:r>
            <w:r w:rsidRPr="000060F9">
              <w:rPr>
                <w:rFonts w:cs="Arial"/>
                <w:b/>
                <w:bCs/>
                <w:color w:val="000000"/>
              </w:rPr>
              <w:t>Sylabus przedmiotu / modułu kształcenia</w:t>
            </w:r>
          </w:p>
        </w:tc>
      </w:tr>
      <w:tr w:rsidR="00D04A3F" w:rsidRPr="000060F9" w14:paraId="4FB1C112" w14:textId="77777777" w:rsidTr="00001998">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14:paraId="37CDA085"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Nazwa przedmiotu/modułu kształcenia:</w:t>
            </w:r>
            <w:r w:rsidRPr="000060F9">
              <w:rPr>
                <w:rFonts w:cs="Arial"/>
                <w:color w:val="000000"/>
              </w:rPr>
              <w:t xml:space="preserve"> </w:t>
            </w:r>
          </w:p>
        </w:tc>
        <w:tc>
          <w:tcPr>
            <w:tcW w:w="5670" w:type="dxa"/>
            <w:gridSpan w:val="5"/>
            <w:tcBorders>
              <w:top w:val="single" w:sz="6" w:space="0" w:color="auto"/>
              <w:left w:val="single" w:sz="6" w:space="0" w:color="auto"/>
              <w:bottom w:val="nil"/>
              <w:right w:val="single" w:sz="6" w:space="0" w:color="auto"/>
            </w:tcBorders>
            <w:vAlign w:val="center"/>
          </w:tcPr>
          <w:p w14:paraId="6693D07A" w14:textId="77777777" w:rsidR="00D04A3F" w:rsidRPr="000060F9" w:rsidRDefault="00D04A3F" w:rsidP="00001998">
            <w:pPr>
              <w:pStyle w:val="Nagwek1"/>
              <w:rPr>
                <w:rFonts w:cs="Arial"/>
                <w:szCs w:val="22"/>
              </w:rPr>
            </w:pPr>
            <w:r w:rsidRPr="000060F9">
              <w:rPr>
                <w:rFonts w:cs="Arial"/>
                <w:szCs w:val="22"/>
              </w:rPr>
              <w:t>Uczenie głębokich sieci neuronowych</w:t>
            </w:r>
          </w:p>
        </w:tc>
      </w:tr>
      <w:tr w:rsidR="00D04A3F" w:rsidRPr="000060F9" w14:paraId="0BF316C1" w14:textId="77777777" w:rsidTr="00001998">
        <w:trPr>
          <w:trHeight w:val="454"/>
        </w:trPr>
        <w:tc>
          <w:tcPr>
            <w:tcW w:w="3432" w:type="dxa"/>
            <w:gridSpan w:val="9"/>
            <w:tcBorders>
              <w:top w:val="single" w:sz="6" w:space="0" w:color="auto"/>
              <w:left w:val="single" w:sz="6" w:space="0" w:color="auto"/>
              <w:bottom w:val="nil"/>
              <w:right w:val="single" w:sz="6" w:space="0" w:color="auto"/>
            </w:tcBorders>
            <w:shd w:val="clear" w:color="auto" w:fill="DBE5F1"/>
            <w:vAlign w:val="center"/>
          </w:tcPr>
          <w:p w14:paraId="7148A6D4" w14:textId="77777777" w:rsidR="00D04A3F" w:rsidRPr="000060F9" w:rsidRDefault="00D04A3F" w:rsidP="00001998">
            <w:pPr>
              <w:autoSpaceDE w:val="0"/>
              <w:autoSpaceDN w:val="0"/>
              <w:adjustRightInd w:val="0"/>
              <w:spacing w:after="0" w:line="240" w:lineRule="auto"/>
              <w:rPr>
                <w:rFonts w:cs="Arial"/>
                <w:color w:val="000000"/>
                <w:lang w:val="en-US"/>
              </w:rPr>
            </w:pPr>
            <w:proofErr w:type="spellStart"/>
            <w:r w:rsidRPr="000060F9">
              <w:rPr>
                <w:rFonts w:cs="Arial"/>
                <w:b/>
                <w:color w:val="000000"/>
                <w:lang w:val="en-US"/>
              </w:rPr>
              <w:t>Nazwa</w:t>
            </w:r>
            <w:proofErr w:type="spellEnd"/>
            <w:r w:rsidRPr="000060F9">
              <w:rPr>
                <w:rFonts w:cs="Arial"/>
                <w:b/>
                <w:color w:val="000000"/>
                <w:lang w:val="en-US"/>
              </w:rPr>
              <w:t xml:space="preserve"> w </w:t>
            </w:r>
            <w:proofErr w:type="spellStart"/>
            <w:r w:rsidRPr="000060F9">
              <w:rPr>
                <w:rFonts w:cs="Arial"/>
                <w:b/>
                <w:color w:val="000000"/>
                <w:lang w:val="en-US"/>
              </w:rPr>
              <w:t>języku</w:t>
            </w:r>
            <w:proofErr w:type="spellEnd"/>
            <w:r w:rsidRPr="000060F9">
              <w:rPr>
                <w:rFonts w:cs="Arial"/>
                <w:b/>
                <w:color w:val="000000"/>
                <w:lang w:val="en-US"/>
              </w:rPr>
              <w:t xml:space="preserve"> </w:t>
            </w:r>
            <w:proofErr w:type="spellStart"/>
            <w:r w:rsidRPr="000060F9">
              <w:rPr>
                <w:rFonts w:cs="Arial"/>
                <w:b/>
                <w:color w:val="000000"/>
                <w:lang w:val="en-US"/>
              </w:rPr>
              <w:t>angielskim</w:t>
            </w:r>
            <w:proofErr w:type="spellEnd"/>
            <w:r w:rsidRPr="000060F9">
              <w:rPr>
                <w:rFonts w:cs="Arial"/>
                <w:b/>
                <w:color w:val="000000"/>
                <w:lang w:val="en-US"/>
              </w:rPr>
              <w:t xml:space="preserve">: </w:t>
            </w:r>
          </w:p>
        </w:tc>
        <w:tc>
          <w:tcPr>
            <w:tcW w:w="6946" w:type="dxa"/>
            <w:gridSpan w:val="6"/>
            <w:tcBorders>
              <w:top w:val="single" w:sz="6" w:space="0" w:color="auto"/>
              <w:left w:val="single" w:sz="6" w:space="0" w:color="auto"/>
              <w:bottom w:val="nil"/>
              <w:right w:val="single" w:sz="6" w:space="0" w:color="auto"/>
            </w:tcBorders>
            <w:vAlign w:val="center"/>
          </w:tcPr>
          <w:p w14:paraId="0B350450" w14:textId="77777777" w:rsidR="00D04A3F" w:rsidRPr="000060F9" w:rsidRDefault="00D04A3F" w:rsidP="00001998">
            <w:pPr>
              <w:autoSpaceDE w:val="0"/>
              <w:autoSpaceDN w:val="0"/>
              <w:adjustRightInd w:val="0"/>
              <w:spacing w:after="0" w:line="240" w:lineRule="auto"/>
              <w:rPr>
                <w:rFonts w:cs="Arial"/>
                <w:color w:val="000000"/>
                <w:lang w:val="en-US"/>
              </w:rPr>
            </w:pPr>
            <w:r w:rsidRPr="000060F9">
              <w:rPr>
                <w:rFonts w:cs="Arial"/>
                <w:color w:val="000000"/>
                <w:lang w:val="en-US"/>
              </w:rPr>
              <w:t xml:space="preserve"> Learning deep neural networks</w:t>
            </w:r>
          </w:p>
        </w:tc>
      </w:tr>
      <w:tr w:rsidR="00D04A3F" w:rsidRPr="000060F9" w14:paraId="3D5D1CFD" w14:textId="77777777" w:rsidTr="00001998">
        <w:trPr>
          <w:trHeight w:val="454"/>
        </w:trPr>
        <w:tc>
          <w:tcPr>
            <w:tcW w:w="2298" w:type="dxa"/>
            <w:gridSpan w:val="5"/>
            <w:tcBorders>
              <w:top w:val="single" w:sz="6" w:space="0" w:color="auto"/>
              <w:left w:val="single" w:sz="6" w:space="0" w:color="auto"/>
              <w:bottom w:val="single" w:sz="6" w:space="0" w:color="auto"/>
              <w:right w:val="single" w:sz="6" w:space="0" w:color="auto"/>
            </w:tcBorders>
            <w:shd w:val="clear" w:color="auto" w:fill="DBE5F1"/>
            <w:vAlign w:val="center"/>
          </w:tcPr>
          <w:p w14:paraId="07BCAB9B"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Język wykładowy:</w:t>
            </w:r>
            <w:r w:rsidRPr="000060F9">
              <w:rPr>
                <w:rFonts w:cs="Arial"/>
                <w:color w:val="000000"/>
              </w:rPr>
              <w:t xml:space="preserve"> </w:t>
            </w:r>
          </w:p>
        </w:tc>
        <w:tc>
          <w:tcPr>
            <w:tcW w:w="8080" w:type="dxa"/>
            <w:gridSpan w:val="10"/>
            <w:tcBorders>
              <w:top w:val="single" w:sz="6" w:space="0" w:color="auto"/>
              <w:left w:val="single" w:sz="6" w:space="0" w:color="auto"/>
              <w:bottom w:val="single" w:sz="6" w:space="0" w:color="auto"/>
              <w:right w:val="single" w:sz="6" w:space="0" w:color="auto"/>
            </w:tcBorders>
            <w:vAlign w:val="center"/>
          </w:tcPr>
          <w:p w14:paraId="6C100357"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 xml:space="preserve"> polski</w:t>
            </w:r>
          </w:p>
        </w:tc>
      </w:tr>
      <w:tr w:rsidR="00D04A3F" w:rsidRPr="000060F9" w14:paraId="61099D4D" w14:textId="77777777" w:rsidTr="00001998">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14:paraId="382DDD78"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 xml:space="preserve">Kierunek studiów, dla którego przedmiot jest oferowany: </w:t>
            </w:r>
          </w:p>
        </w:tc>
        <w:tc>
          <w:tcPr>
            <w:tcW w:w="3685" w:type="dxa"/>
            <w:gridSpan w:val="3"/>
            <w:tcBorders>
              <w:top w:val="single" w:sz="6" w:space="0" w:color="auto"/>
              <w:left w:val="single" w:sz="6" w:space="0" w:color="auto"/>
              <w:bottom w:val="nil"/>
              <w:right w:val="single" w:sz="6" w:space="0" w:color="auto"/>
            </w:tcBorders>
            <w:vAlign w:val="center"/>
          </w:tcPr>
          <w:p w14:paraId="529609FA"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 xml:space="preserve"> informatyka</w:t>
            </w:r>
          </w:p>
        </w:tc>
      </w:tr>
      <w:tr w:rsidR="00D04A3F" w:rsidRPr="000060F9" w14:paraId="4EFC2495" w14:textId="77777777" w:rsidTr="00001998">
        <w:trPr>
          <w:trHeight w:val="454"/>
        </w:trPr>
        <w:tc>
          <w:tcPr>
            <w:tcW w:w="2724" w:type="dxa"/>
            <w:gridSpan w:val="7"/>
            <w:tcBorders>
              <w:top w:val="single" w:sz="6" w:space="0" w:color="auto"/>
              <w:left w:val="single" w:sz="6" w:space="0" w:color="auto"/>
              <w:bottom w:val="nil"/>
              <w:right w:val="single" w:sz="6" w:space="0" w:color="auto"/>
            </w:tcBorders>
            <w:shd w:val="clear" w:color="auto" w:fill="DBE5F1"/>
            <w:vAlign w:val="center"/>
          </w:tcPr>
          <w:p w14:paraId="48E478E0" w14:textId="77777777" w:rsidR="00D04A3F" w:rsidRPr="000060F9" w:rsidRDefault="00D04A3F" w:rsidP="00001998">
            <w:pPr>
              <w:autoSpaceDE w:val="0"/>
              <w:autoSpaceDN w:val="0"/>
              <w:adjustRightInd w:val="0"/>
              <w:spacing w:after="0" w:line="240" w:lineRule="auto"/>
              <w:rPr>
                <w:rFonts w:cs="Arial"/>
                <w:b/>
                <w:color w:val="000000"/>
              </w:rPr>
            </w:pPr>
            <w:r w:rsidRPr="000060F9">
              <w:rPr>
                <w:rFonts w:cs="Arial"/>
                <w:b/>
                <w:color w:val="000000"/>
              </w:rPr>
              <w:t xml:space="preserve">Jednostka realizująca: </w:t>
            </w:r>
          </w:p>
        </w:tc>
        <w:tc>
          <w:tcPr>
            <w:tcW w:w="7654" w:type="dxa"/>
            <w:gridSpan w:val="8"/>
            <w:tcBorders>
              <w:top w:val="single" w:sz="6" w:space="0" w:color="auto"/>
              <w:left w:val="single" w:sz="6" w:space="0" w:color="auto"/>
              <w:bottom w:val="nil"/>
              <w:right w:val="single" w:sz="6" w:space="0" w:color="auto"/>
            </w:tcBorders>
            <w:vAlign w:val="center"/>
          </w:tcPr>
          <w:p w14:paraId="7FFE0469" w14:textId="77777777" w:rsidR="00D04A3F" w:rsidRPr="000060F9" w:rsidRDefault="00D04A3F" w:rsidP="00001998">
            <w:pPr>
              <w:autoSpaceDE w:val="0"/>
              <w:autoSpaceDN w:val="0"/>
              <w:adjustRightInd w:val="0"/>
              <w:spacing w:after="0" w:line="240" w:lineRule="auto"/>
              <w:rPr>
                <w:rFonts w:cs="Arial"/>
                <w:b/>
                <w:color w:val="000000"/>
              </w:rPr>
            </w:pPr>
            <w:r w:rsidRPr="000060F9">
              <w:rPr>
                <w:rFonts w:cs="Arial"/>
              </w:rPr>
              <w:t>Wydział Nauk Ścisłych i Przyrodniczych</w:t>
            </w:r>
          </w:p>
        </w:tc>
      </w:tr>
      <w:tr w:rsidR="00D04A3F" w:rsidRPr="000060F9" w14:paraId="42FA5949" w14:textId="77777777" w:rsidTr="00001998">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14:paraId="3A144C75"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 xml:space="preserve">Rodzaj przedmiotu/modułu kształcenia (obowiązkowy/fakultatywny): </w:t>
            </w:r>
          </w:p>
        </w:tc>
        <w:tc>
          <w:tcPr>
            <w:tcW w:w="2428" w:type="dxa"/>
            <w:gridSpan w:val="2"/>
            <w:tcBorders>
              <w:top w:val="single" w:sz="6" w:space="0" w:color="auto"/>
              <w:left w:val="single" w:sz="6" w:space="0" w:color="auto"/>
              <w:bottom w:val="nil"/>
              <w:right w:val="single" w:sz="6" w:space="0" w:color="auto"/>
            </w:tcBorders>
            <w:vAlign w:val="center"/>
          </w:tcPr>
          <w:p w14:paraId="37C606A9"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 xml:space="preserve"> </w:t>
            </w:r>
            <w:r w:rsidRPr="000060F9">
              <w:rPr>
                <w:rFonts w:cs="Arial"/>
                <w:b/>
                <w:color w:val="000000"/>
              </w:rPr>
              <w:t>fakultatywny</w:t>
            </w:r>
          </w:p>
        </w:tc>
      </w:tr>
      <w:tr w:rsidR="00D04A3F" w:rsidRPr="000060F9" w14:paraId="690BBE7F" w14:textId="77777777" w:rsidTr="00001998">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14:paraId="194021D5"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 xml:space="preserve">Poziom modułu kształcenia (np. pierwszego lub drugiego stopnia): </w:t>
            </w:r>
          </w:p>
        </w:tc>
        <w:tc>
          <w:tcPr>
            <w:tcW w:w="2428" w:type="dxa"/>
            <w:gridSpan w:val="2"/>
            <w:tcBorders>
              <w:top w:val="single" w:sz="6" w:space="0" w:color="auto"/>
              <w:left w:val="single" w:sz="6" w:space="0" w:color="auto"/>
              <w:bottom w:val="nil"/>
              <w:right w:val="single" w:sz="6" w:space="0" w:color="auto"/>
            </w:tcBorders>
            <w:vAlign w:val="center"/>
          </w:tcPr>
          <w:p w14:paraId="4C5EB9D3"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 xml:space="preserve"> drugiego stopnia</w:t>
            </w:r>
          </w:p>
        </w:tc>
      </w:tr>
      <w:tr w:rsidR="00D04A3F" w:rsidRPr="000060F9" w14:paraId="56772D17" w14:textId="77777777" w:rsidTr="00001998">
        <w:trPr>
          <w:trHeight w:val="454"/>
        </w:trPr>
        <w:tc>
          <w:tcPr>
            <w:tcW w:w="1731" w:type="dxa"/>
            <w:gridSpan w:val="4"/>
            <w:tcBorders>
              <w:top w:val="single" w:sz="6" w:space="0" w:color="auto"/>
              <w:left w:val="single" w:sz="6" w:space="0" w:color="auto"/>
              <w:bottom w:val="nil"/>
              <w:right w:val="single" w:sz="6" w:space="0" w:color="auto"/>
            </w:tcBorders>
            <w:shd w:val="clear" w:color="auto" w:fill="DBE5F1"/>
            <w:vAlign w:val="center"/>
          </w:tcPr>
          <w:p w14:paraId="02980F18"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 xml:space="preserve">Rok studiów: </w:t>
            </w:r>
          </w:p>
        </w:tc>
        <w:tc>
          <w:tcPr>
            <w:tcW w:w="8647" w:type="dxa"/>
            <w:gridSpan w:val="11"/>
            <w:tcBorders>
              <w:top w:val="single" w:sz="6" w:space="0" w:color="auto"/>
              <w:left w:val="single" w:sz="6" w:space="0" w:color="auto"/>
              <w:bottom w:val="nil"/>
              <w:right w:val="single" w:sz="6" w:space="0" w:color="auto"/>
            </w:tcBorders>
            <w:vAlign w:val="center"/>
          </w:tcPr>
          <w:p w14:paraId="1E87AFFD"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 xml:space="preserve"> pierwszy</w:t>
            </w:r>
          </w:p>
        </w:tc>
      </w:tr>
      <w:tr w:rsidR="00D04A3F" w:rsidRPr="000060F9" w14:paraId="573AB90B" w14:textId="77777777" w:rsidTr="00001998">
        <w:trPr>
          <w:trHeight w:val="454"/>
        </w:trPr>
        <w:tc>
          <w:tcPr>
            <w:tcW w:w="1306" w:type="dxa"/>
            <w:gridSpan w:val="3"/>
            <w:tcBorders>
              <w:top w:val="single" w:sz="6" w:space="0" w:color="auto"/>
              <w:left w:val="single" w:sz="6" w:space="0" w:color="auto"/>
              <w:bottom w:val="nil"/>
              <w:right w:val="single" w:sz="6" w:space="0" w:color="auto"/>
            </w:tcBorders>
            <w:shd w:val="clear" w:color="auto" w:fill="DBE5F1"/>
            <w:vAlign w:val="center"/>
          </w:tcPr>
          <w:p w14:paraId="3509B455"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 xml:space="preserve">Semestr: </w:t>
            </w:r>
          </w:p>
        </w:tc>
        <w:tc>
          <w:tcPr>
            <w:tcW w:w="9072" w:type="dxa"/>
            <w:gridSpan w:val="12"/>
            <w:tcBorders>
              <w:top w:val="single" w:sz="6" w:space="0" w:color="auto"/>
              <w:left w:val="single" w:sz="6" w:space="0" w:color="auto"/>
              <w:bottom w:val="nil"/>
              <w:right w:val="single" w:sz="6" w:space="0" w:color="auto"/>
            </w:tcBorders>
            <w:vAlign w:val="center"/>
          </w:tcPr>
          <w:p w14:paraId="5057E6B6"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 xml:space="preserve"> drugi</w:t>
            </w:r>
          </w:p>
        </w:tc>
      </w:tr>
      <w:tr w:rsidR="00D04A3F" w:rsidRPr="000060F9" w14:paraId="27476766" w14:textId="77777777" w:rsidTr="00001998">
        <w:trPr>
          <w:trHeight w:val="454"/>
        </w:trPr>
        <w:tc>
          <w:tcPr>
            <w:tcW w:w="2865" w:type="dxa"/>
            <w:gridSpan w:val="8"/>
            <w:tcBorders>
              <w:top w:val="single" w:sz="6" w:space="0" w:color="auto"/>
              <w:left w:val="single" w:sz="6" w:space="0" w:color="auto"/>
              <w:bottom w:val="nil"/>
              <w:right w:val="single" w:sz="6" w:space="0" w:color="auto"/>
            </w:tcBorders>
            <w:shd w:val="clear" w:color="auto" w:fill="DBE5F1"/>
            <w:vAlign w:val="center"/>
          </w:tcPr>
          <w:p w14:paraId="02D9CE8A"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 xml:space="preserve">Liczba punktów ECTS: </w:t>
            </w:r>
          </w:p>
        </w:tc>
        <w:tc>
          <w:tcPr>
            <w:tcW w:w="7513" w:type="dxa"/>
            <w:gridSpan w:val="7"/>
            <w:tcBorders>
              <w:top w:val="single" w:sz="6" w:space="0" w:color="auto"/>
              <w:left w:val="single" w:sz="6" w:space="0" w:color="auto"/>
              <w:bottom w:val="nil"/>
              <w:right w:val="single" w:sz="6" w:space="0" w:color="auto"/>
            </w:tcBorders>
            <w:vAlign w:val="center"/>
          </w:tcPr>
          <w:p w14:paraId="78D53B0D"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 xml:space="preserve"> 4</w:t>
            </w:r>
          </w:p>
        </w:tc>
      </w:tr>
      <w:tr w:rsidR="00D04A3F" w:rsidRPr="000060F9" w14:paraId="4EE49281" w14:textId="77777777" w:rsidTr="00001998">
        <w:trPr>
          <w:trHeight w:val="454"/>
        </w:trPr>
        <w:tc>
          <w:tcPr>
            <w:tcW w:w="5216" w:type="dxa"/>
            <w:gridSpan w:val="11"/>
            <w:tcBorders>
              <w:top w:val="single" w:sz="6" w:space="0" w:color="auto"/>
              <w:left w:val="single" w:sz="6" w:space="0" w:color="auto"/>
              <w:bottom w:val="nil"/>
              <w:right w:val="single" w:sz="6" w:space="0" w:color="auto"/>
            </w:tcBorders>
            <w:shd w:val="clear" w:color="auto" w:fill="DBE5F1"/>
            <w:vAlign w:val="center"/>
          </w:tcPr>
          <w:p w14:paraId="79568067"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 xml:space="preserve">Imię i nazwisko koordynatora przedmiotu: </w:t>
            </w:r>
          </w:p>
        </w:tc>
        <w:tc>
          <w:tcPr>
            <w:tcW w:w="5162" w:type="dxa"/>
            <w:gridSpan w:val="4"/>
            <w:tcBorders>
              <w:top w:val="single" w:sz="6" w:space="0" w:color="auto"/>
              <w:left w:val="single" w:sz="6" w:space="0" w:color="auto"/>
              <w:bottom w:val="nil"/>
              <w:right w:val="single" w:sz="6" w:space="0" w:color="auto"/>
            </w:tcBorders>
            <w:vAlign w:val="center"/>
          </w:tcPr>
          <w:p w14:paraId="0688F325"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 xml:space="preserve"> dr Anna Wawrzyńczak-</w:t>
            </w:r>
            <w:proofErr w:type="spellStart"/>
            <w:r w:rsidRPr="000060F9">
              <w:rPr>
                <w:rFonts w:cs="Arial"/>
                <w:color w:val="000000"/>
              </w:rPr>
              <w:t>Szaban</w:t>
            </w:r>
            <w:proofErr w:type="spellEnd"/>
          </w:p>
        </w:tc>
      </w:tr>
      <w:tr w:rsidR="00D04A3F" w:rsidRPr="000060F9" w14:paraId="78091340" w14:textId="77777777" w:rsidTr="00001998">
        <w:trPr>
          <w:trHeight w:val="454"/>
        </w:trPr>
        <w:tc>
          <w:tcPr>
            <w:tcW w:w="5216" w:type="dxa"/>
            <w:gridSpan w:val="11"/>
            <w:tcBorders>
              <w:top w:val="single" w:sz="6" w:space="0" w:color="auto"/>
              <w:left w:val="single" w:sz="6" w:space="0" w:color="auto"/>
              <w:bottom w:val="nil"/>
              <w:right w:val="single" w:sz="6" w:space="0" w:color="auto"/>
            </w:tcBorders>
            <w:shd w:val="clear" w:color="auto" w:fill="DBE5F1"/>
            <w:vAlign w:val="center"/>
          </w:tcPr>
          <w:p w14:paraId="31D54451" w14:textId="77777777" w:rsidR="00D04A3F" w:rsidRPr="000060F9" w:rsidRDefault="00D04A3F" w:rsidP="00001998">
            <w:pPr>
              <w:autoSpaceDE w:val="0"/>
              <w:autoSpaceDN w:val="0"/>
              <w:adjustRightInd w:val="0"/>
              <w:spacing w:after="0" w:line="240" w:lineRule="auto"/>
              <w:rPr>
                <w:rFonts w:cs="Arial"/>
                <w:b/>
                <w:color w:val="000000"/>
              </w:rPr>
            </w:pPr>
            <w:r w:rsidRPr="000060F9">
              <w:rPr>
                <w:rFonts w:cs="Arial"/>
                <w:b/>
                <w:color w:val="000000"/>
              </w:rPr>
              <w:t>Imię i nazwisko prowadzących zajęcia:</w:t>
            </w:r>
          </w:p>
        </w:tc>
        <w:tc>
          <w:tcPr>
            <w:tcW w:w="5162" w:type="dxa"/>
            <w:gridSpan w:val="4"/>
            <w:tcBorders>
              <w:top w:val="single" w:sz="6" w:space="0" w:color="auto"/>
              <w:left w:val="single" w:sz="6" w:space="0" w:color="auto"/>
              <w:bottom w:val="nil"/>
              <w:right w:val="single" w:sz="6" w:space="0" w:color="auto"/>
            </w:tcBorders>
            <w:vAlign w:val="center"/>
          </w:tcPr>
          <w:p w14:paraId="5DAAAF04" w14:textId="77777777" w:rsidR="00D04A3F" w:rsidRPr="000060F9" w:rsidRDefault="00D04A3F" w:rsidP="00001998">
            <w:pPr>
              <w:autoSpaceDE w:val="0"/>
              <w:autoSpaceDN w:val="0"/>
              <w:adjustRightInd w:val="0"/>
              <w:spacing w:after="0" w:line="240" w:lineRule="auto"/>
              <w:rPr>
                <w:rFonts w:cs="Arial"/>
                <w:color w:val="000000"/>
              </w:rPr>
            </w:pPr>
            <w:r>
              <w:rPr>
                <w:rFonts w:cs="Arial"/>
                <w:color w:val="000000"/>
              </w:rPr>
              <w:t>dr Anna Wawrzyńczak-</w:t>
            </w:r>
            <w:proofErr w:type="spellStart"/>
            <w:r>
              <w:rPr>
                <w:rFonts w:cs="Arial"/>
                <w:color w:val="000000"/>
              </w:rPr>
              <w:t>Szaban</w:t>
            </w:r>
            <w:proofErr w:type="spellEnd"/>
          </w:p>
        </w:tc>
      </w:tr>
      <w:tr w:rsidR="00D04A3F" w:rsidRPr="000060F9" w14:paraId="29AB0604" w14:textId="77777777" w:rsidTr="00001998">
        <w:trPr>
          <w:trHeight w:val="454"/>
        </w:trPr>
        <w:tc>
          <w:tcPr>
            <w:tcW w:w="5216" w:type="dxa"/>
            <w:gridSpan w:val="11"/>
            <w:tcBorders>
              <w:top w:val="single" w:sz="6" w:space="0" w:color="auto"/>
              <w:left w:val="single" w:sz="6" w:space="0" w:color="auto"/>
              <w:bottom w:val="nil"/>
              <w:right w:val="single" w:sz="6" w:space="0" w:color="auto"/>
            </w:tcBorders>
            <w:shd w:val="clear" w:color="auto" w:fill="DBE5F1"/>
            <w:vAlign w:val="center"/>
          </w:tcPr>
          <w:p w14:paraId="0F34868C"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Założenia i cele przedmiotu:</w:t>
            </w:r>
          </w:p>
        </w:tc>
        <w:tc>
          <w:tcPr>
            <w:tcW w:w="5162" w:type="dxa"/>
            <w:gridSpan w:val="4"/>
            <w:tcBorders>
              <w:top w:val="single" w:sz="6" w:space="0" w:color="auto"/>
              <w:left w:val="single" w:sz="6" w:space="0" w:color="auto"/>
              <w:bottom w:val="nil"/>
              <w:right w:val="single" w:sz="6" w:space="0" w:color="auto"/>
            </w:tcBorders>
            <w:vAlign w:val="center"/>
          </w:tcPr>
          <w:p w14:paraId="6D1A6BEB"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rPr>
              <w:t>Celem modułu jest przedstawienie studentom praktycznej wiedzy z zakresu głębokich sieci</w:t>
            </w:r>
            <w:r>
              <w:rPr>
                <w:rFonts w:cs="Arial"/>
              </w:rPr>
              <w:t xml:space="preserve"> </w:t>
            </w:r>
            <w:r w:rsidRPr="000060F9">
              <w:rPr>
                <w:rFonts w:cs="Arial"/>
              </w:rPr>
              <w:t>neuronowych. Studenci poznają współczesne techniki, algorytmy oraz narzędzia wykorzystywane w tworzeniu i uczeniu głębokim sieci neuronowych.</w:t>
            </w:r>
          </w:p>
        </w:tc>
      </w:tr>
      <w:tr w:rsidR="00D04A3F" w:rsidRPr="000060F9" w14:paraId="2CB59592" w14:textId="77777777" w:rsidTr="00001998">
        <w:trPr>
          <w:trHeight w:val="454"/>
        </w:trPr>
        <w:tc>
          <w:tcPr>
            <w:tcW w:w="1164" w:type="dxa"/>
            <w:gridSpan w:val="2"/>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211293CF"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0BD2332"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Efekty kształcenia</w:t>
            </w:r>
          </w:p>
        </w:tc>
        <w:tc>
          <w:tcPr>
            <w:tcW w:w="1843"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52FC1B71" w14:textId="77777777" w:rsidR="00D04A3F" w:rsidRPr="000060F9" w:rsidRDefault="00D04A3F" w:rsidP="00001998">
            <w:pPr>
              <w:autoSpaceDE w:val="0"/>
              <w:autoSpaceDN w:val="0"/>
              <w:adjustRightInd w:val="0"/>
              <w:spacing w:after="0" w:line="240" w:lineRule="auto"/>
              <w:rPr>
                <w:rFonts w:cs="Arial"/>
                <w:b/>
                <w:color w:val="000000"/>
              </w:rPr>
            </w:pPr>
            <w:r w:rsidRPr="000060F9">
              <w:rPr>
                <w:rFonts w:cs="Arial"/>
                <w:b/>
                <w:color w:val="000000"/>
              </w:rPr>
              <w:t>Symbol efektu kierunkowego</w:t>
            </w:r>
          </w:p>
        </w:tc>
      </w:tr>
      <w:tr w:rsidR="00D04A3F" w:rsidRPr="000060F9" w14:paraId="31B7F77A" w14:textId="77777777" w:rsidTr="00001998">
        <w:trPr>
          <w:trHeight w:val="454"/>
        </w:trPr>
        <w:tc>
          <w:tcPr>
            <w:tcW w:w="1164" w:type="dxa"/>
            <w:gridSpan w:val="2"/>
            <w:vMerge/>
            <w:tcBorders>
              <w:top w:val="single" w:sz="4" w:space="0" w:color="auto"/>
              <w:left w:val="single" w:sz="4" w:space="0" w:color="auto"/>
              <w:bottom w:val="single" w:sz="4" w:space="0" w:color="auto"/>
              <w:right w:val="single" w:sz="6" w:space="0" w:color="auto"/>
            </w:tcBorders>
            <w:shd w:val="clear" w:color="auto" w:fill="DBE5F1"/>
            <w:vAlign w:val="center"/>
          </w:tcPr>
          <w:p w14:paraId="4D37BB82" w14:textId="77777777" w:rsidR="00D04A3F" w:rsidRPr="000060F9" w:rsidRDefault="00D04A3F" w:rsidP="00001998">
            <w:pPr>
              <w:spacing w:after="0" w:line="240" w:lineRule="auto"/>
              <w:rPr>
                <w:rFonts w:cs="Arial"/>
                <w:b/>
                <w:color w:val="000000"/>
              </w:rPr>
            </w:pP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E215047"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WIEDZA</w:t>
            </w:r>
          </w:p>
        </w:tc>
        <w:tc>
          <w:tcPr>
            <w:tcW w:w="1843"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0F119CC5" w14:textId="77777777" w:rsidR="00D04A3F" w:rsidRPr="000060F9" w:rsidRDefault="00D04A3F" w:rsidP="00001998">
            <w:pPr>
              <w:spacing w:after="0" w:line="240" w:lineRule="auto"/>
              <w:rPr>
                <w:rFonts w:cs="Arial"/>
                <w:b/>
                <w:color w:val="000000"/>
              </w:rPr>
            </w:pPr>
          </w:p>
        </w:tc>
      </w:tr>
      <w:tr w:rsidR="00D04A3F" w:rsidRPr="000060F9" w14:paraId="420F8E52" w14:textId="77777777" w:rsidTr="00001998">
        <w:trPr>
          <w:trHeight w:val="290"/>
        </w:trPr>
        <w:tc>
          <w:tcPr>
            <w:tcW w:w="1164" w:type="dxa"/>
            <w:gridSpan w:val="2"/>
            <w:tcBorders>
              <w:top w:val="single" w:sz="4" w:space="0" w:color="auto"/>
              <w:left w:val="single" w:sz="6" w:space="0" w:color="auto"/>
              <w:bottom w:val="single" w:sz="2" w:space="0" w:color="000000"/>
              <w:right w:val="single" w:sz="6" w:space="0" w:color="auto"/>
            </w:tcBorders>
            <w:vAlign w:val="center"/>
          </w:tcPr>
          <w:p w14:paraId="799DC8DA"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W_01</w:t>
            </w:r>
          </w:p>
        </w:tc>
        <w:tc>
          <w:tcPr>
            <w:tcW w:w="7371" w:type="dxa"/>
            <w:gridSpan w:val="12"/>
            <w:tcBorders>
              <w:top w:val="single" w:sz="2" w:space="0" w:color="000000"/>
              <w:left w:val="single" w:sz="6" w:space="0" w:color="auto"/>
              <w:bottom w:val="single" w:sz="2" w:space="0" w:color="000000"/>
              <w:right w:val="single" w:sz="6" w:space="0" w:color="auto"/>
            </w:tcBorders>
          </w:tcPr>
          <w:p w14:paraId="352F429D"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rPr>
              <w:t>Student posiada uporządkowaną i podbudowaną teoretycznie wiedzę w zakresie uczenia maszynowego ze szczególnym uwzględnieniem algorytmów uczenia sieci głębokich sieci neuronowych o różnej architekturze.</w:t>
            </w:r>
          </w:p>
        </w:tc>
        <w:tc>
          <w:tcPr>
            <w:tcW w:w="1843" w:type="dxa"/>
            <w:tcBorders>
              <w:top w:val="single" w:sz="2" w:space="0" w:color="000000"/>
              <w:left w:val="single" w:sz="6" w:space="0" w:color="auto"/>
              <w:bottom w:val="single" w:sz="2" w:space="0" w:color="000000"/>
              <w:right w:val="single" w:sz="6" w:space="0" w:color="auto"/>
            </w:tcBorders>
            <w:vAlign w:val="center"/>
          </w:tcPr>
          <w:p w14:paraId="711B5EC5"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K_W01, K_W07</w:t>
            </w:r>
          </w:p>
        </w:tc>
      </w:tr>
      <w:tr w:rsidR="00D04A3F" w:rsidRPr="000060F9" w14:paraId="0A09CE00" w14:textId="77777777" w:rsidTr="00001998">
        <w:trPr>
          <w:trHeight w:val="290"/>
        </w:trPr>
        <w:tc>
          <w:tcPr>
            <w:tcW w:w="1164" w:type="dxa"/>
            <w:gridSpan w:val="2"/>
            <w:tcBorders>
              <w:top w:val="single" w:sz="2" w:space="0" w:color="000000"/>
              <w:left w:val="single" w:sz="6" w:space="0" w:color="auto"/>
              <w:bottom w:val="single" w:sz="2" w:space="0" w:color="000000"/>
              <w:right w:val="single" w:sz="6" w:space="0" w:color="auto"/>
            </w:tcBorders>
            <w:vAlign w:val="center"/>
          </w:tcPr>
          <w:p w14:paraId="69D3C936"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W_02</w:t>
            </w:r>
          </w:p>
        </w:tc>
        <w:tc>
          <w:tcPr>
            <w:tcW w:w="7371" w:type="dxa"/>
            <w:gridSpan w:val="12"/>
            <w:tcBorders>
              <w:top w:val="single" w:sz="2" w:space="0" w:color="000000"/>
              <w:left w:val="single" w:sz="6" w:space="0" w:color="auto"/>
              <w:bottom w:val="single" w:sz="2" w:space="0" w:color="000000"/>
              <w:right w:val="single" w:sz="6" w:space="0" w:color="auto"/>
            </w:tcBorders>
          </w:tcPr>
          <w:p w14:paraId="7CDB0C42"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rPr>
              <w:t xml:space="preserve">Student  </w:t>
            </w:r>
            <w:r w:rsidRPr="000060F9">
              <w:rPr>
                <w:rFonts w:cs="Arial"/>
                <w:color w:val="000000"/>
              </w:rPr>
              <w:t>ma zaawansowaną i szczegółową wiedzę o procesach zachodzących w cyklu życia systemów informatycznych sprzętowych lub programowych stosowanych do rozwiązywania wybranych zadań charakterystycznych dla głębokich sieci neuronowych.</w:t>
            </w:r>
          </w:p>
        </w:tc>
        <w:tc>
          <w:tcPr>
            <w:tcW w:w="1843" w:type="dxa"/>
            <w:tcBorders>
              <w:top w:val="single" w:sz="2" w:space="0" w:color="000000"/>
              <w:left w:val="single" w:sz="6" w:space="0" w:color="auto"/>
              <w:bottom w:val="single" w:sz="2" w:space="0" w:color="000000"/>
              <w:right w:val="single" w:sz="6" w:space="0" w:color="auto"/>
            </w:tcBorders>
            <w:vAlign w:val="center"/>
          </w:tcPr>
          <w:p w14:paraId="7A72328A"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 xml:space="preserve">K_W01, K_W07 </w:t>
            </w:r>
          </w:p>
        </w:tc>
      </w:tr>
      <w:tr w:rsidR="00D04A3F" w:rsidRPr="000060F9" w14:paraId="7EC0BE30" w14:textId="77777777" w:rsidTr="00001998">
        <w:trPr>
          <w:trHeight w:val="454"/>
        </w:trPr>
        <w:tc>
          <w:tcPr>
            <w:tcW w:w="1164" w:type="dxa"/>
            <w:gridSpan w:val="2"/>
            <w:tcBorders>
              <w:top w:val="single" w:sz="2" w:space="0" w:color="000000"/>
              <w:left w:val="single" w:sz="6" w:space="0" w:color="auto"/>
              <w:bottom w:val="single" w:sz="2" w:space="0" w:color="000000"/>
              <w:right w:val="single" w:sz="6" w:space="0" w:color="auto"/>
            </w:tcBorders>
            <w:shd w:val="clear" w:color="auto" w:fill="DBE5F1"/>
            <w:vAlign w:val="center"/>
          </w:tcPr>
          <w:p w14:paraId="35307ED6" w14:textId="77777777" w:rsidR="00D04A3F" w:rsidRPr="000060F9" w:rsidRDefault="00D04A3F" w:rsidP="00001998">
            <w:pPr>
              <w:autoSpaceDE w:val="0"/>
              <w:autoSpaceDN w:val="0"/>
              <w:adjustRightInd w:val="0"/>
              <w:spacing w:after="0" w:line="240" w:lineRule="auto"/>
              <w:jc w:val="center"/>
              <w:rPr>
                <w:rFonts w:cs="Arial"/>
                <w:b/>
                <w:color w:val="00000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07EB15C"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UMIEJĘTNOŚCI</w:t>
            </w:r>
          </w:p>
        </w:tc>
        <w:tc>
          <w:tcPr>
            <w:tcW w:w="1843" w:type="dxa"/>
            <w:tcBorders>
              <w:top w:val="single" w:sz="2" w:space="0" w:color="000000"/>
              <w:left w:val="single" w:sz="6" w:space="0" w:color="auto"/>
              <w:bottom w:val="single" w:sz="2" w:space="0" w:color="000000"/>
              <w:right w:val="single" w:sz="6" w:space="0" w:color="auto"/>
            </w:tcBorders>
            <w:shd w:val="clear" w:color="auto" w:fill="DBE5F1"/>
            <w:vAlign w:val="center"/>
          </w:tcPr>
          <w:p w14:paraId="3766D331" w14:textId="77777777" w:rsidR="00D04A3F" w:rsidRPr="000060F9" w:rsidRDefault="00D04A3F" w:rsidP="00001998">
            <w:pPr>
              <w:autoSpaceDE w:val="0"/>
              <w:autoSpaceDN w:val="0"/>
              <w:adjustRightInd w:val="0"/>
              <w:spacing w:after="0" w:line="240" w:lineRule="auto"/>
              <w:jc w:val="center"/>
              <w:rPr>
                <w:rFonts w:cs="Arial"/>
                <w:b/>
                <w:color w:val="000000"/>
              </w:rPr>
            </w:pPr>
          </w:p>
        </w:tc>
      </w:tr>
      <w:tr w:rsidR="00D04A3F" w:rsidRPr="000060F9" w14:paraId="43EC993A" w14:textId="77777777" w:rsidTr="00001998">
        <w:trPr>
          <w:trHeight w:val="290"/>
        </w:trPr>
        <w:tc>
          <w:tcPr>
            <w:tcW w:w="1164" w:type="dxa"/>
            <w:gridSpan w:val="2"/>
            <w:tcBorders>
              <w:top w:val="single" w:sz="2" w:space="0" w:color="000000"/>
              <w:left w:val="single" w:sz="6" w:space="0" w:color="auto"/>
              <w:bottom w:val="single" w:sz="2" w:space="0" w:color="000000"/>
              <w:right w:val="single" w:sz="6" w:space="0" w:color="auto"/>
            </w:tcBorders>
            <w:vAlign w:val="center"/>
          </w:tcPr>
          <w:p w14:paraId="434D2AE7"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U_01</w:t>
            </w:r>
          </w:p>
        </w:tc>
        <w:tc>
          <w:tcPr>
            <w:tcW w:w="7371" w:type="dxa"/>
            <w:gridSpan w:val="12"/>
            <w:tcBorders>
              <w:top w:val="single" w:sz="2" w:space="0" w:color="000000"/>
              <w:left w:val="single" w:sz="6" w:space="0" w:color="auto"/>
              <w:bottom w:val="single" w:sz="2" w:space="0" w:color="000000"/>
              <w:right w:val="single" w:sz="6" w:space="0" w:color="auto"/>
            </w:tcBorders>
          </w:tcPr>
          <w:p w14:paraId="0273B650"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Student korzystając z dostępnych narzędzi potrafi zaprojektować, zaprogramować oraz wyuczyć różnego rodzaju sieci neuronowe. Potrafi w prawidłowy sposób ocenić jakość końcowego efektu nauczania.</w:t>
            </w:r>
          </w:p>
        </w:tc>
        <w:tc>
          <w:tcPr>
            <w:tcW w:w="1843" w:type="dxa"/>
            <w:tcBorders>
              <w:top w:val="single" w:sz="2" w:space="0" w:color="000000"/>
              <w:left w:val="single" w:sz="6" w:space="0" w:color="auto"/>
              <w:bottom w:val="single" w:sz="2" w:space="0" w:color="000000"/>
              <w:right w:val="single" w:sz="6" w:space="0" w:color="auto"/>
            </w:tcBorders>
            <w:vAlign w:val="center"/>
          </w:tcPr>
          <w:p w14:paraId="2C25DF19"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K_U01, K_U07, K_U09</w:t>
            </w:r>
          </w:p>
        </w:tc>
      </w:tr>
      <w:tr w:rsidR="00D04A3F" w:rsidRPr="000060F9" w14:paraId="60A17355" w14:textId="77777777" w:rsidTr="00001998">
        <w:trPr>
          <w:trHeight w:val="290"/>
        </w:trPr>
        <w:tc>
          <w:tcPr>
            <w:tcW w:w="1164" w:type="dxa"/>
            <w:gridSpan w:val="2"/>
            <w:tcBorders>
              <w:top w:val="single" w:sz="2" w:space="0" w:color="000000"/>
              <w:left w:val="single" w:sz="6" w:space="0" w:color="auto"/>
              <w:bottom w:val="single" w:sz="2" w:space="0" w:color="000000"/>
              <w:right w:val="single" w:sz="6" w:space="0" w:color="auto"/>
            </w:tcBorders>
            <w:vAlign w:val="center"/>
          </w:tcPr>
          <w:p w14:paraId="66BF1A10"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U_02</w:t>
            </w:r>
          </w:p>
        </w:tc>
        <w:tc>
          <w:tcPr>
            <w:tcW w:w="7371" w:type="dxa"/>
            <w:gridSpan w:val="12"/>
            <w:tcBorders>
              <w:top w:val="single" w:sz="2" w:space="0" w:color="000000"/>
              <w:left w:val="single" w:sz="6" w:space="0" w:color="auto"/>
              <w:bottom w:val="single" w:sz="2" w:space="0" w:color="000000"/>
              <w:right w:val="single" w:sz="6" w:space="0" w:color="auto"/>
            </w:tcBorders>
          </w:tcPr>
          <w:p w14:paraId="4C57C967"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Student potrafi ocenić przydatność i możliwość wykorzystania nowych osiągnięć dotyczących głębokich sieci neuronowych.</w:t>
            </w:r>
          </w:p>
        </w:tc>
        <w:tc>
          <w:tcPr>
            <w:tcW w:w="1843" w:type="dxa"/>
            <w:tcBorders>
              <w:top w:val="single" w:sz="2" w:space="0" w:color="000000"/>
              <w:left w:val="single" w:sz="6" w:space="0" w:color="auto"/>
              <w:bottom w:val="single" w:sz="2" w:space="0" w:color="000000"/>
              <w:right w:val="single" w:sz="6" w:space="0" w:color="auto"/>
            </w:tcBorders>
            <w:vAlign w:val="center"/>
          </w:tcPr>
          <w:p w14:paraId="5ED65C58"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K_U01, K_U07, K_U09</w:t>
            </w:r>
          </w:p>
        </w:tc>
      </w:tr>
      <w:tr w:rsidR="00D04A3F" w:rsidRPr="000060F9" w14:paraId="29300285" w14:textId="77777777" w:rsidTr="00001998">
        <w:trPr>
          <w:trHeight w:val="290"/>
        </w:trPr>
        <w:tc>
          <w:tcPr>
            <w:tcW w:w="1164" w:type="dxa"/>
            <w:gridSpan w:val="2"/>
            <w:tcBorders>
              <w:top w:val="single" w:sz="2" w:space="0" w:color="000000"/>
              <w:left w:val="single" w:sz="6" w:space="0" w:color="auto"/>
              <w:bottom w:val="single" w:sz="2" w:space="0" w:color="000000"/>
              <w:right w:val="single" w:sz="6" w:space="0" w:color="auto"/>
            </w:tcBorders>
            <w:shd w:val="clear" w:color="auto" w:fill="D9E2F3"/>
            <w:vAlign w:val="center"/>
          </w:tcPr>
          <w:p w14:paraId="2CD27C24" w14:textId="77777777" w:rsidR="00D04A3F" w:rsidRPr="000060F9" w:rsidRDefault="00D04A3F" w:rsidP="00001998">
            <w:pPr>
              <w:autoSpaceDE w:val="0"/>
              <w:autoSpaceDN w:val="0"/>
              <w:adjustRightInd w:val="0"/>
              <w:spacing w:after="0" w:line="240" w:lineRule="auto"/>
              <w:jc w:val="center"/>
              <w:rPr>
                <w:rFonts w:cs="Arial"/>
                <w:b/>
                <w:color w:val="00000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9E2F3"/>
            <w:vAlign w:val="center"/>
          </w:tcPr>
          <w:p w14:paraId="21F13903"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KOMPETENCJE SPOŁECZNE</w:t>
            </w:r>
          </w:p>
        </w:tc>
        <w:tc>
          <w:tcPr>
            <w:tcW w:w="1843" w:type="dxa"/>
            <w:tcBorders>
              <w:top w:val="single" w:sz="2" w:space="0" w:color="000000"/>
              <w:left w:val="single" w:sz="6" w:space="0" w:color="auto"/>
              <w:bottom w:val="single" w:sz="2" w:space="0" w:color="000000"/>
              <w:right w:val="single" w:sz="6" w:space="0" w:color="auto"/>
            </w:tcBorders>
            <w:shd w:val="clear" w:color="auto" w:fill="D9E2F3"/>
            <w:vAlign w:val="center"/>
          </w:tcPr>
          <w:p w14:paraId="3E24E9F4" w14:textId="77777777" w:rsidR="00D04A3F" w:rsidRPr="000060F9" w:rsidRDefault="00D04A3F" w:rsidP="00001998">
            <w:pPr>
              <w:autoSpaceDE w:val="0"/>
              <w:autoSpaceDN w:val="0"/>
              <w:adjustRightInd w:val="0"/>
              <w:spacing w:after="0" w:line="240" w:lineRule="auto"/>
              <w:jc w:val="center"/>
              <w:rPr>
                <w:rFonts w:cs="Arial"/>
                <w:b/>
                <w:color w:val="000000"/>
              </w:rPr>
            </w:pPr>
          </w:p>
        </w:tc>
      </w:tr>
      <w:tr w:rsidR="00D04A3F" w:rsidRPr="000060F9" w14:paraId="50F9E447" w14:textId="77777777" w:rsidTr="00001998">
        <w:trPr>
          <w:trHeight w:val="290"/>
        </w:trPr>
        <w:tc>
          <w:tcPr>
            <w:tcW w:w="1164" w:type="dxa"/>
            <w:gridSpan w:val="2"/>
            <w:tcBorders>
              <w:top w:val="single" w:sz="2" w:space="0" w:color="000000"/>
              <w:left w:val="single" w:sz="6" w:space="0" w:color="auto"/>
              <w:bottom w:val="single" w:sz="2" w:space="0" w:color="000000"/>
              <w:right w:val="single" w:sz="6" w:space="0" w:color="auto"/>
            </w:tcBorders>
            <w:vAlign w:val="center"/>
          </w:tcPr>
          <w:p w14:paraId="31DD69BB"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K_01</w:t>
            </w:r>
          </w:p>
        </w:tc>
        <w:tc>
          <w:tcPr>
            <w:tcW w:w="7371" w:type="dxa"/>
            <w:gridSpan w:val="12"/>
            <w:tcBorders>
              <w:top w:val="single" w:sz="2" w:space="0" w:color="000000"/>
              <w:left w:val="single" w:sz="6" w:space="0" w:color="auto"/>
              <w:bottom w:val="single" w:sz="2" w:space="0" w:color="000000"/>
              <w:right w:val="single" w:sz="6" w:space="0" w:color="auto"/>
            </w:tcBorders>
          </w:tcPr>
          <w:p w14:paraId="162DF45E"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Student rozumie ograniczenia i niebezpieczeństwa używania sieci neuronowych</w:t>
            </w:r>
          </w:p>
        </w:tc>
        <w:tc>
          <w:tcPr>
            <w:tcW w:w="1843" w:type="dxa"/>
            <w:tcBorders>
              <w:top w:val="single" w:sz="2" w:space="0" w:color="000000"/>
              <w:left w:val="single" w:sz="6" w:space="0" w:color="auto"/>
              <w:bottom w:val="single" w:sz="2" w:space="0" w:color="000000"/>
              <w:right w:val="single" w:sz="6" w:space="0" w:color="auto"/>
            </w:tcBorders>
            <w:vAlign w:val="center"/>
          </w:tcPr>
          <w:p w14:paraId="7C046DEC"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K_K01, K_K04</w:t>
            </w:r>
          </w:p>
        </w:tc>
      </w:tr>
      <w:tr w:rsidR="00D04A3F" w:rsidRPr="000060F9" w14:paraId="38E89E29" w14:textId="77777777" w:rsidTr="00001998">
        <w:trPr>
          <w:trHeight w:val="454"/>
        </w:trPr>
        <w:tc>
          <w:tcPr>
            <w:tcW w:w="2560" w:type="dxa"/>
            <w:gridSpan w:val="6"/>
            <w:tcBorders>
              <w:top w:val="single" w:sz="6" w:space="0" w:color="auto"/>
              <w:left w:val="single" w:sz="6" w:space="0" w:color="auto"/>
              <w:bottom w:val="single" w:sz="6" w:space="0" w:color="auto"/>
              <w:right w:val="single" w:sz="4" w:space="0" w:color="auto"/>
            </w:tcBorders>
            <w:shd w:val="clear" w:color="auto" w:fill="DBE5F1"/>
            <w:vAlign w:val="center"/>
          </w:tcPr>
          <w:p w14:paraId="1DB76737" w14:textId="77777777" w:rsidR="00D04A3F" w:rsidRPr="000060F9" w:rsidRDefault="00D04A3F" w:rsidP="00001998">
            <w:pPr>
              <w:autoSpaceDE w:val="0"/>
              <w:autoSpaceDN w:val="0"/>
              <w:adjustRightInd w:val="0"/>
              <w:spacing w:after="0" w:line="240" w:lineRule="auto"/>
              <w:rPr>
                <w:rFonts w:cs="Arial"/>
                <w:b/>
                <w:color w:val="000000"/>
              </w:rPr>
            </w:pPr>
            <w:r w:rsidRPr="000060F9">
              <w:rPr>
                <w:rFonts w:cs="Arial"/>
                <w:b/>
                <w:color w:val="000000"/>
              </w:rPr>
              <w:t>Forma i typy zajęć:</w:t>
            </w:r>
          </w:p>
        </w:tc>
        <w:tc>
          <w:tcPr>
            <w:tcW w:w="7818" w:type="dxa"/>
            <w:gridSpan w:val="9"/>
            <w:tcBorders>
              <w:top w:val="single" w:sz="6" w:space="0" w:color="auto"/>
              <w:left w:val="single" w:sz="4" w:space="0" w:color="auto"/>
              <w:bottom w:val="single" w:sz="6" w:space="0" w:color="auto"/>
              <w:right w:val="single" w:sz="6" w:space="0" w:color="auto"/>
            </w:tcBorders>
            <w:vAlign w:val="center"/>
          </w:tcPr>
          <w:p w14:paraId="1FFF6048"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Studia stacjonarne: wykłady (20 godz.), ćwiczenia laboratoryjne (24 godz.)</w:t>
            </w:r>
          </w:p>
          <w:p w14:paraId="231D5F95" w14:textId="77777777" w:rsidR="00D04A3F" w:rsidRPr="000060F9" w:rsidRDefault="00D04A3F" w:rsidP="00001998">
            <w:pPr>
              <w:autoSpaceDE w:val="0"/>
              <w:autoSpaceDN w:val="0"/>
              <w:adjustRightInd w:val="0"/>
              <w:spacing w:after="0" w:line="240" w:lineRule="auto"/>
              <w:rPr>
                <w:rFonts w:cs="Arial"/>
                <w:b/>
                <w:color w:val="000000"/>
              </w:rPr>
            </w:pPr>
            <w:r w:rsidRPr="000060F9">
              <w:rPr>
                <w:rFonts w:cs="Arial"/>
                <w:color w:val="000000"/>
              </w:rPr>
              <w:t>Studia niestacjonarne: wykłady (10 godz.), ćwiczenia laboratoryjne (15 godz.)</w:t>
            </w:r>
          </w:p>
        </w:tc>
      </w:tr>
      <w:tr w:rsidR="00D04A3F" w:rsidRPr="000060F9" w14:paraId="112CC50A" w14:textId="77777777" w:rsidTr="00001998">
        <w:trPr>
          <w:trHeight w:val="454"/>
        </w:trPr>
        <w:tc>
          <w:tcPr>
            <w:tcW w:w="10378"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4F086C3A" w14:textId="77777777" w:rsidR="00D04A3F" w:rsidRPr="000060F9" w:rsidRDefault="00D04A3F" w:rsidP="00001998">
            <w:pPr>
              <w:autoSpaceDE w:val="0"/>
              <w:autoSpaceDN w:val="0"/>
              <w:adjustRightInd w:val="0"/>
              <w:spacing w:after="0" w:line="240" w:lineRule="auto"/>
              <w:rPr>
                <w:rFonts w:cs="Arial"/>
                <w:b/>
                <w:color w:val="000000"/>
              </w:rPr>
            </w:pPr>
            <w:r w:rsidRPr="000060F9">
              <w:rPr>
                <w:rFonts w:cs="Arial"/>
              </w:rPr>
              <w:lastRenderedPageBreak/>
              <w:br w:type="page"/>
            </w:r>
            <w:r w:rsidRPr="000060F9">
              <w:rPr>
                <w:rFonts w:cs="Arial"/>
                <w:b/>
                <w:color w:val="000000"/>
              </w:rPr>
              <w:t>Wymagania wstępne i dodatkowe:</w:t>
            </w:r>
          </w:p>
        </w:tc>
      </w:tr>
      <w:tr w:rsidR="00D04A3F" w:rsidRPr="00F56BF0" w14:paraId="10CD678D" w14:textId="77777777" w:rsidTr="00001998">
        <w:trPr>
          <w:trHeight w:val="320"/>
        </w:trPr>
        <w:tc>
          <w:tcPr>
            <w:tcW w:w="10378" w:type="dxa"/>
            <w:gridSpan w:val="15"/>
            <w:tcBorders>
              <w:top w:val="single" w:sz="4" w:space="0" w:color="auto"/>
              <w:left w:val="single" w:sz="6" w:space="0" w:color="auto"/>
              <w:bottom w:val="single" w:sz="4" w:space="0" w:color="auto"/>
              <w:right w:val="single" w:sz="6" w:space="0" w:color="auto"/>
            </w:tcBorders>
          </w:tcPr>
          <w:p w14:paraId="7D8FCD8C" w14:textId="77777777" w:rsidR="00D04A3F" w:rsidRPr="00F56BF0" w:rsidRDefault="00D04A3F" w:rsidP="00D04A3F">
            <w:pPr>
              <w:pStyle w:val="Akapitzlist"/>
              <w:numPr>
                <w:ilvl w:val="0"/>
                <w:numId w:val="111"/>
              </w:numPr>
              <w:spacing w:before="100" w:after="100" w:line="240" w:lineRule="auto"/>
              <w:rPr>
                <w:rFonts w:cs="Arial"/>
                <w:b/>
                <w:color w:val="000000"/>
              </w:rPr>
            </w:pPr>
            <w:r w:rsidRPr="00F56BF0">
              <w:rPr>
                <w:rFonts w:cs="Arial"/>
              </w:rPr>
              <w:t xml:space="preserve">Umiejętność rozwiązywania równań algebraicznych, układów równań liniowych i równań różniczkowych zwyczajnych oraz znajomość podstaw programowania. </w:t>
            </w:r>
          </w:p>
        </w:tc>
      </w:tr>
      <w:tr w:rsidR="00D04A3F" w:rsidRPr="000060F9" w14:paraId="2DD569B2" w14:textId="77777777" w:rsidTr="00001998">
        <w:trPr>
          <w:trHeight w:val="454"/>
        </w:trPr>
        <w:tc>
          <w:tcPr>
            <w:tcW w:w="10378"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330A5115" w14:textId="77777777" w:rsidR="00D04A3F" w:rsidRPr="000060F9" w:rsidRDefault="00D04A3F" w:rsidP="00001998">
            <w:pPr>
              <w:autoSpaceDE w:val="0"/>
              <w:autoSpaceDN w:val="0"/>
              <w:adjustRightInd w:val="0"/>
              <w:spacing w:after="0" w:line="240" w:lineRule="auto"/>
              <w:rPr>
                <w:rFonts w:cs="Arial"/>
                <w:b/>
                <w:color w:val="000000"/>
              </w:rPr>
            </w:pPr>
            <w:r w:rsidRPr="000060F9">
              <w:rPr>
                <w:rFonts w:cs="Arial"/>
                <w:b/>
                <w:color w:val="000000"/>
              </w:rPr>
              <w:t>Treści modułu kształcenia:</w:t>
            </w:r>
          </w:p>
        </w:tc>
      </w:tr>
      <w:tr w:rsidR="00D04A3F" w:rsidRPr="00F56BF0" w14:paraId="352B00B8" w14:textId="77777777" w:rsidTr="00001998">
        <w:trPr>
          <w:trHeight w:val="4121"/>
        </w:trPr>
        <w:tc>
          <w:tcPr>
            <w:tcW w:w="10378" w:type="dxa"/>
            <w:gridSpan w:val="15"/>
            <w:tcBorders>
              <w:top w:val="single" w:sz="4" w:space="0" w:color="auto"/>
              <w:left w:val="single" w:sz="6" w:space="0" w:color="auto"/>
              <w:bottom w:val="single" w:sz="6" w:space="0" w:color="auto"/>
              <w:right w:val="single" w:sz="6" w:space="0" w:color="auto"/>
            </w:tcBorders>
          </w:tcPr>
          <w:p w14:paraId="6F44AE0C" w14:textId="77777777" w:rsidR="00D04A3F" w:rsidRPr="00F56BF0" w:rsidRDefault="00D04A3F" w:rsidP="00D04A3F">
            <w:pPr>
              <w:pStyle w:val="Akapitzlist"/>
              <w:numPr>
                <w:ilvl w:val="0"/>
                <w:numId w:val="112"/>
              </w:numPr>
              <w:spacing w:before="100" w:beforeAutospacing="1" w:line="240" w:lineRule="auto"/>
              <w:rPr>
                <w:rFonts w:cs="Arial"/>
              </w:rPr>
            </w:pPr>
            <w:r w:rsidRPr="00F56BF0">
              <w:rPr>
                <w:rFonts w:cs="Arial"/>
              </w:rPr>
              <w:t>Podstawy głębokich sieci neuronowych. Definicja głębokich sieci neuronowych jako specyficznego paradygmatu uczenia</w:t>
            </w:r>
            <w:r w:rsidRPr="00F56BF0">
              <w:rPr>
                <w:rFonts w:cs="Arial"/>
                <w:b/>
                <w:bCs/>
              </w:rPr>
              <w:t xml:space="preserve"> </w:t>
            </w:r>
            <w:r w:rsidRPr="00F56BF0">
              <w:rPr>
                <w:rFonts w:cs="Arial"/>
              </w:rPr>
              <w:t xml:space="preserve">maszynowego, optymalizacji i modelowania. </w:t>
            </w:r>
          </w:p>
          <w:p w14:paraId="38D60124" w14:textId="77777777" w:rsidR="00D04A3F" w:rsidRPr="00F56BF0" w:rsidRDefault="00D04A3F" w:rsidP="00D04A3F">
            <w:pPr>
              <w:pStyle w:val="Akapitzlist"/>
              <w:numPr>
                <w:ilvl w:val="0"/>
                <w:numId w:val="112"/>
              </w:numPr>
              <w:spacing w:before="100" w:beforeAutospacing="1" w:line="240" w:lineRule="auto"/>
              <w:rPr>
                <w:rFonts w:cs="Arial"/>
              </w:rPr>
            </w:pPr>
            <w:r w:rsidRPr="00F56BF0">
              <w:rPr>
                <w:rFonts w:cs="Arial"/>
              </w:rPr>
              <w:t xml:space="preserve">Definicja parametrów i </w:t>
            </w:r>
            <w:proofErr w:type="spellStart"/>
            <w:r w:rsidRPr="00F56BF0">
              <w:rPr>
                <w:rFonts w:cs="Arial"/>
              </w:rPr>
              <w:t>hiperparametrów</w:t>
            </w:r>
            <w:proofErr w:type="spellEnd"/>
            <w:r w:rsidRPr="00F56BF0">
              <w:rPr>
                <w:rFonts w:cs="Arial"/>
              </w:rPr>
              <w:t xml:space="preserve"> modeli. Omówienie modułowych charakterystyk modeli głębokich. </w:t>
            </w:r>
          </w:p>
          <w:p w14:paraId="04F68272" w14:textId="77777777" w:rsidR="00D04A3F" w:rsidRPr="00F56BF0" w:rsidRDefault="00D04A3F" w:rsidP="00D04A3F">
            <w:pPr>
              <w:pStyle w:val="Akapitzlist"/>
              <w:numPr>
                <w:ilvl w:val="0"/>
                <w:numId w:val="112"/>
              </w:numPr>
              <w:spacing w:before="100" w:beforeAutospacing="1" w:line="240" w:lineRule="auto"/>
              <w:rPr>
                <w:rFonts w:cs="Arial"/>
              </w:rPr>
            </w:pPr>
            <w:r w:rsidRPr="00F56BF0">
              <w:rPr>
                <w:rFonts w:cs="Arial"/>
              </w:rPr>
              <w:t>Narzędzie do tworzenia sieci neuronowych, tensory, Graf obliczeń i automatycznie</w:t>
            </w:r>
            <w:r w:rsidRPr="00F56BF0">
              <w:rPr>
                <w:rFonts w:cs="Arial"/>
              </w:rPr>
              <w:br/>
              <w:t>różniczkowanie.</w:t>
            </w:r>
          </w:p>
          <w:p w14:paraId="7FF70403" w14:textId="77777777" w:rsidR="00D04A3F" w:rsidRPr="00F56BF0" w:rsidRDefault="00D04A3F" w:rsidP="00D04A3F">
            <w:pPr>
              <w:pStyle w:val="Akapitzlist"/>
              <w:numPr>
                <w:ilvl w:val="0"/>
                <w:numId w:val="112"/>
              </w:numPr>
              <w:spacing w:before="100" w:beforeAutospacing="1" w:line="240" w:lineRule="auto"/>
              <w:rPr>
                <w:rFonts w:cs="Arial"/>
              </w:rPr>
            </w:pPr>
            <w:r w:rsidRPr="00F56BF0">
              <w:rPr>
                <w:rFonts w:cs="Arial"/>
              </w:rPr>
              <w:t>Perceptron wielowarstwowy, Uczenie, Funkcja błędu, Stochastycznie zejście</w:t>
            </w:r>
            <w:r w:rsidRPr="00F56BF0">
              <w:rPr>
                <w:rFonts w:cs="Arial"/>
              </w:rPr>
              <w:br/>
              <w:t>gradientowe, propagacja wsteczna</w:t>
            </w:r>
          </w:p>
          <w:p w14:paraId="4261D48F" w14:textId="77777777" w:rsidR="00D04A3F" w:rsidRPr="00F56BF0" w:rsidRDefault="00D04A3F" w:rsidP="00D04A3F">
            <w:pPr>
              <w:pStyle w:val="Akapitzlist"/>
              <w:numPr>
                <w:ilvl w:val="0"/>
                <w:numId w:val="112"/>
              </w:numPr>
              <w:spacing w:before="100" w:beforeAutospacing="1" w:line="240" w:lineRule="auto"/>
              <w:rPr>
                <w:rFonts w:cs="Arial"/>
              </w:rPr>
            </w:pPr>
            <w:r w:rsidRPr="00F56BF0">
              <w:rPr>
                <w:rFonts w:cs="Arial"/>
              </w:rPr>
              <w:t xml:space="preserve">Opis najważniejszych i najczęściej używanych elementów głębokich sieci neuronowych, w tym warstw gęstych, splotowych, agregujących, fałdujących, redukujących i resztkowych. </w:t>
            </w:r>
          </w:p>
          <w:p w14:paraId="3E245A53" w14:textId="77777777" w:rsidR="00D04A3F" w:rsidRPr="00F56BF0" w:rsidRDefault="00D04A3F" w:rsidP="00D04A3F">
            <w:pPr>
              <w:pStyle w:val="Akapitzlist"/>
              <w:numPr>
                <w:ilvl w:val="0"/>
                <w:numId w:val="112"/>
              </w:numPr>
              <w:spacing w:before="100" w:beforeAutospacing="1" w:line="240" w:lineRule="auto"/>
              <w:rPr>
                <w:rFonts w:cs="Arial"/>
              </w:rPr>
            </w:pPr>
            <w:r w:rsidRPr="00F56BF0">
              <w:rPr>
                <w:rFonts w:cs="Arial"/>
              </w:rPr>
              <w:t xml:space="preserve">Problemy związane z uczeniem (głębokich) sieci. </w:t>
            </w:r>
          </w:p>
          <w:p w14:paraId="13A9FCF8" w14:textId="77777777" w:rsidR="00D04A3F" w:rsidRPr="00F56BF0" w:rsidRDefault="00D04A3F" w:rsidP="00D04A3F">
            <w:pPr>
              <w:pStyle w:val="Akapitzlist"/>
              <w:numPr>
                <w:ilvl w:val="0"/>
                <w:numId w:val="112"/>
              </w:numPr>
              <w:spacing w:before="100" w:beforeAutospacing="1" w:line="240" w:lineRule="auto"/>
              <w:rPr>
                <w:rFonts w:cs="Arial"/>
              </w:rPr>
            </w:pPr>
            <w:r w:rsidRPr="00F56BF0">
              <w:rPr>
                <w:rFonts w:cs="Arial"/>
              </w:rPr>
              <w:t>Konwolucyjne sieci neuronowe: klasyfikacja, wykrywanie, segmentacja</w:t>
            </w:r>
          </w:p>
          <w:p w14:paraId="7B5A6F43" w14:textId="77777777" w:rsidR="00D04A3F" w:rsidRPr="00F56BF0" w:rsidRDefault="00D04A3F" w:rsidP="00D04A3F">
            <w:pPr>
              <w:pStyle w:val="Akapitzlist"/>
              <w:numPr>
                <w:ilvl w:val="0"/>
                <w:numId w:val="112"/>
              </w:numPr>
              <w:spacing w:before="100" w:beforeAutospacing="1" w:line="240" w:lineRule="auto"/>
              <w:rPr>
                <w:rFonts w:cs="Arial"/>
              </w:rPr>
            </w:pPr>
            <w:r w:rsidRPr="00F56BF0">
              <w:rPr>
                <w:rFonts w:cs="Arial"/>
              </w:rPr>
              <w:t>Rekurencyjne sieci neuronowe</w:t>
            </w:r>
          </w:p>
          <w:p w14:paraId="576B4DE2" w14:textId="77777777" w:rsidR="00D04A3F" w:rsidRPr="00F56BF0" w:rsidRDefault="00D04A3F" w:rsidP="00D04A3F">
            <w:pPr>
              <w:pStyle w:val="Akapitzlist"/>
              <w:numPr>
                <w:ilvl w:val="0"/>
                <w:numId w:val="112"/>
              </w:numPr>
              <w:spacing w:before="100" w:beforeAutospacing="1" w:line="240" w:lineRule="auto"/>
              <w:rPr>
                <w:rFonts w:cs="Arial"/>
              </w:rPr>
            </w:pPr>
            <w:r w:rsidRPr="00F56BF0">
              <w:rPr>
                <w:rFonts w:cs="Arial"/>
              </w:rPr>
              <w:t>Uczenie ze wzmocnieniem</w:t>
            </w:r>
          </w:p>
          <w:p w14:paraId="4A97AA59" w14:textId="77777777" w:rsidR="00D04A3F" w:rsidRPr="00F56BF0" w:rsidRDefault="00D04A3F" w:rsidP="00D04A3F">
            <w:pPr>
              <w:pStyle w:val="Akapitzlist"/>
              <w:numPr>
                <w:ilvl w:val="0"/>
                <w:numId w:val="112"/>
              </w:numPr>
              <w:spacing w:before="100" w:beforeAutospacing="1" w:line="240" w:lineRule="auto"/>
              <w:rPr>
                <w:rFonts w:cs="Arial"/>
              </w:rPr>
            </w:pPr>
            <w:r w:rsidRPr="00F56BF0">
              <w:rPr>
                <w:rFonts w:cs="Arial"/>
              </w:rPr>
              <w:t>Nowości w dziedzinie sieci neuronowych.</w:t>
            </w:r>
          </w:p>
          <w:p w14:paraId="376EEA9B" w14:textId="77777777" w:rsidR="00D04A3F" w:rsidRPr="00F56BF0" w:rsidRDefault="00D04A3F" w:rsidP="00D04A3F">
            <w:pPr>
              <w:pStyle w:val="Akapitzlist"/>
              <w:numPr>
                <w:ilvl w:val="0"/>
                <w:numId w:val="112"/>
              </w:numPr>
              <w:spacing w:before="100" w:beforeAutospacing="1" w:line="240" w:lineRule="auto"/>
              <w:rPr>
                <w:rFonts w:cs="Arial"/>
              </w:rPr>
            </w:pPr>
            <w:r w:rsidRPr="00F56BF0">
              <w:rPr>
                <w:rFonts w:cs="Arial"/>
              </w:rPr>
              <w:t>Problemy etyczne uczenia głębokiego.</w:t>
            </w:r>
          </w:p>
        </w:tc>
      </w:tr>
      <w:tr w:rsidR="00D04A3F" w:rsidRPr="000060F9" w14:paraId="75B2B1FA" w14:textId="77777777" w:rsidTr="00001998">
        <w:trPr>
          <w:trHeight w:val="454"/>
        </w:trPr>
        <w:tc>
          <w:tcPr>
            <w:tcW w:w="10378"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4DC76677"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Literatura podstawowa:</w:t>
            </w:r>
          </w:p>
        </w:tc>
      </w:tr>
      <w:tr w:rsidR="00D04A3F" w:rsidRPr="000060F9" w14:paraId="04233991" w14:textId="77777777" w:rsidTr="00001998">
        <w:trPr>
          <w:trHeight w:val="1132"/>
        </w:trPr>
        <w:tc>
          <w:tcPr>
            <w:tcW w:w="10378" w:type="dxa"/>
            <w:gridSpan w:val="15"/>
            <w:tcBorders>
              <w:top w:val="single" w:sz="4" w:space="0" w:color="auto"/>
              <w:left w:val="single" w:sz="6" w:space="0" w:color="auto"/>
              <w:bottom w:val="single" w:sz="4" w:space="0" w:color="auto"/>
              <w:right w:val="single" w:sz="6" w:space="0" w:color="auto"/>
            </w:tcBorders>
          </w:tcPr>
          <w:p w14:paraId="6362C059" w14:textId="77777777" w:rsidR="00D04A3F" w:rsidRPr="000060F9" w:rsidRDefault="00D04A3F" w:rsidP="00D04A3F">
            <w:pPr>
              <w:numPr>
                <w:ilvl w:val="0"/>
                <w:numId w:val="45"/>
              </w:numPr>
              <w:spacing w:before="0" w:after="0" w:line="240" w:lineRule="auto"/>
              <w:rPr>
                <w:rFonts w:cs="Arial"/>
                <w:color w:val="000000"/>
                <w:lang w:val="en-GB"/>
              </w:rPr>
            </w:pPr>
            <w:r w:rsidRPr="000060F9">
              <w:rPr>
                <w:rFonts w:cs="Arial"/>
                <w:color w:val="000000"/>
              </w:rPr>
              <w:t xml:space="preserve">Josh Patterson, Adam Gibson, </w:t>
            </w:r>
            <w:proofErr w:type="spellStart"/>
            <w:r w:rsidRPr="000060F9">
              <w:rPr>
                <w:rFonts w:cs="Arial"/>
                <w:color w:val="000000"/>
              </w:rPr>
              <w:t>Deep</w:t>
            </w:r>
            <w:proofErr w:type="spellEnd"/>
            <w:r w:rsidRPr="000060F9">
              <w:rPr>
                <w:rFonts w:cs="Arial"/>
                <w:color w:val="000000"/>
              </w:rPr>
              <w:t xml:space="preserve"> learning : praktyczne wprowadzenie. </w:t>
            </w:r>
            <w:proofErr w:type="spellStart"/>
            <w:r w:rsidRPr="000060F9">
              <w:rPr>
                <w:rFonts w:cs="Arial"/>
                <w:color w:val="000000"/>
                <w:lang w:val="en-GB"/>
              </w:rPr>
              <w:t>Grupa</w:t>
            </w:r>
            <w:proofErr w:type="spellEnd"/>
            <w:r w:rsidRPr="000060F9">
              <w:rPr>
                <w:rFonts w:cs="Arial"/>
                <w:color w:val="000000"/>
                <w:lang w:val="en-GB"/>
              </w:rPr>
              <w:t xml:space="preserve"> </w:t>
            </w:r>
            <w:proofErr w:type="spellStart"/>
            <w:r w:rsidRPr="000060F9">
              <w:rPr>
                <w:rFonts w:cs="Arial"/>
                <w:color w:val="000000"/>
                <w:lang w:val="en-GB"/>
              </w:rPr>
              <w:t>Wydawnicza</w:t>
            </w:r>
            <w:proofErr w:type="spellEnd"/>
            <w:r w:rsidRPr="000060F9">
              <w:rPr>
                <w:rFonts w:cs="Arial"/>
                <w:color w:val="000000"/>
                <w:lang w:val="en-GB"/>
              </w:rPr>
              <w:t xml:space="preserve"> Helion. 2018</w:t>
            </w:r>
          </w:p>
          <w:p w14:paraId="5E7A1256" w14:textId="77777777" w:rsidR="00D04A3F" w:rsidRPr="000060F9" w:rsidRDefault="00D04A3F" w:rsidP="00D04A3F">
            <w:pPr>
              <w:numPr>
                <w:ilvl w:val="0"/>
                <w:numId w:val="45"/>
              </w:numPr>
              <w:autoSpaceDE w:val="0"/>
              <w:autoSpaceDN w:val="0"/>
              <w:adjustRightInd w:val="0"/>
              <w:spacing w:after="0" w:line="240" w:lineRule="auto"/>
              <w:rPr>
                <w:rFonts w:cs="Arial"/>
                <w:color w:val="000000"/>
                <w:lang w:val="en-GB"/>
              </w:rPr>
            </w:pPr>
            <w:r w:rsidRPr="000060F9">
              <w:rPr>
                <w:rFonts w:cs="Arial"/>
                <w:color w:val="000000"/>
                <w:lang w:val="en-GB"/>
              </w:rPr>
              <w:t xml:space="preserve">2. Ian Goodfellow, Yoshua Bengio, Aaron Courville, Deep learning: </w:t>
            </w:r>
            <w:proofErr w:type="spellStart"/>
            <w:r w:rsidRPr="000060F9">
              <w:rPr>
                <w:rFonts w:cs="Arial"/>
                <w:color w:val="000000"/>
                <w:lang w:val="en-GB"/>
              </w:rPr>
              <w:t>systemy</w:t>
            </w:r>
            <w:proofErr w:type="spellEnd"/>
            <w:r w:rsidRPr="000060F9">
              <w:rPr>
                <w:rFonts w:cs="Arial"/>
                <w:color w:val="000000"/>
                <w:lang w:val="en-GB"/>
              </w:rPr>
              <w:t xml:space="preserve"> </w:t>
            </w:r>
            <w:proofErr w:type="spellStart"/>
            <w:r w:rsidRPr="000060F9">
              <w:rPr>
                <w:rFonts w:cs="Arial"/>
                <w:color w:val="000000"/>
                <w:lang w:val="en-GB"/>
              </w:rPr>
              <w:t>uczące</w:t>
            </w:r>
            <w:proofErr w:type="spellEnd"/>
            <w:r w:rsidRPr="000060F9">
              <w:rPr>
                <w:rFonts w:cs="Arial"/>
                <w:color w:val="000000"/>
                <w:lang w:val="en-GB"/>
              </w:rPr>
              <w:t xml:space="preserve"> </w:t>
            </w:r>
            <w:proofErr w:type="spellStart"/>
            <w:r w:rsidRPr="000060F9">
              <w:rPr>
                <w:rFonts w:cs="Arial"/>
                <w:color w:val="000000"/>
                <w:lang w:val="en-GB"/>
              </w:rPr>
              <w:t>się</w:t>
            </w:r>
            <w:proofErr w:type="spellEnd"/>
            <w:r w:rsidRPr="000060F9">
              <w:rPr>
                <w:rFonts w:cs="Arial"/>
                <w:color w:val="000000"/>
                <w:lang w:val="en-GB"/>
              </w:rPr>
              <w:t xml:space="preserve">. </w:t>
            </w:r>
            <w:proofErr w:type="spellStart"/>
            <w:r w:rsidRPr="000060F9">
              <w:rPr>
                <w:rFonts w:cs="Arial"/>
                <w:color w:val="000000"/>
                <w:lang w:val="en-GB"/>
              </w:rPr>
              <w:t>Wydawnictwo</w:t>
            </w:r>
            <w:proofErr w:type="spellEnd"/>
            <w:r w:rsidRPr="000060F9">
              <w:rPr>
                <w:rFonts w:cs="Arial"/>
                <w:color w:val="000000"/>
                <w:lang w:val="en-GB"/>
              </w:rPr>
              <w:t xml:space="preserve"> </w:t>
            </w:r>
            <w:r w:rsidRPr="000060F9">
              <w:rPr>
                <w:rFonts w:cs="Arial"/>
                <w:color w:val="000000"/>
                <w:lang w:val="en-GB"/>
              </w:rPr>
              <w:br/>
            </w:r>
            <w:proofErr w:type="spellStart"/>
            <w:r w:rsidRPr="000060F9">
              <w:rPr>
                <w:rFonts w:cs="Arial"/>
                <w:color w:val="000000"/>
                <w:lang w:val="en-GB"/>
              </w:rPr>
              <w:t>Naukowe</w:t>
            </w:r>
            <w:proofErr w:type="spellEnd"/>
            <w:r w:rsidRPr="000060F9">
              <w:rPr>
                <w:rFonts w:cs="Arial"/>
                <w:color w:val="000000"/>
                <w:lang w:val="en-GB"/>
              </w:rPr>
              <w:t xml:space="preserve"> PWN, 2018</w:t>
            </w:r>
          </w:p>
          <w:p w14:paraId="0C1E5EB0" w14:textId="77777777" w:rsidR="00D04A3F" w:rsidRPr="000060F9" w:rsidRDefault="00D04A3F" w:rsidP="00D04A3F">
            <w:pPr>
              <w:numPr>
                <w:ilvl w:val="0"/>
                <w:numId w:val="45"/>
              </w:numPr>
              <w:autoSpaceDE w:val="0"/>
              <w:autoSpaceDN w:val="0"/>
              <w:adjustRightInd w:val="0"/>
              <w:spacing w:before="0" w:after="0" w:line="240" w:lineRule="auto"/>
              <w:rPr>
                <w:rFonts w:cs="Arial"/>
                <w:color w:val="000000"/>
              </w:rPr>
            </w:pPr>
            <w:proofErr w:type="spellStart"/>
            <w:r w:rsidRPr="000060F9">
              <w:rPr>
                <w:rFonts w:cs="Arial"/>
                <w:color w:val="000000"/>
              </w:rPr>
              <w:t>Chollet</w:t>
            </w:r>
            <w:proofErr w:type="spellEnd"/>
            <w:r w:rsidRPr="000060F9">
              <w:rPr>
                <w:rFonts w:cs="Arial"/>
                <w:color w:val="000000"/>
              </w:rPr>
              <w:t xml:space="preserve"> </w:t>
            </w:r>
            <w:proofErr w:type="spellStart"/>
            <w:r w:rsidRPr="000060F9">
              <w:rPr>
                <w:rFonts w:cs="Arial"/>
                <w:color w:val="000000"/>
              </w:rPr>
              <w:t>Francois</w:t>
            </w:r>
            <w:proofErr w:type="spellEnd"/>
            <w:r w:rsidRPr="000060F9">
              <w:rPr>
                <w:rFonts w:cs="Arial"/>
                <w:color w:val="000000"/>
              </w:rPr>
              <w:t xml:space="preserve">, </w:t>
            </w:r>
            <w:proofErr w:type="spellStart"/>
            <w:r w:rsidRPr="000060F9">
              <w:rPr>
                <w:rFonts w:cs="Arial"/>
                <w:color w:val="000000"/>
              </w:rPr>
              <w:t>Deep</w:t>
            </w:r>
            <w:proofErr w:type="spellEnd"/>
            <w:r w:rsidRPr="000060F9">
              <w:rPr>
                <w:rFonts w:cs="Arial"/>
                <w:color w:val="000000"/>
              </w:rPr>
              <w:t xml:space="preserve"> Learning. Praca z językiem </w:t>
            </w:r>
            <w:proofErr w:type="spellStart"/>
            <w:r w:rsidRPr="000060F9">
              <w:rPr>
                <w:rFonts w:cs="Arial"/>
                <w:color w:val="000000"/>
              </w:rPr>
              <w:t>Python</w:t>
            </w:r>
            <w:proofErr w:type="spellEnd"/>
            <w:r w:rsidRPr="000060F9">
              <w:rPr>
                <w:rFonts w:cs="Arial"/>
                <w:color w:val="000000"/>
              </w:rPr>
              <w:t xml:space="preserve"> i biblioteką </w:t>
            </w:r>
            <w:proofErr w:type="spellStart"/>
            <w:r w:rsidRPr="000060F9">
              <w:rPr>
                <w:rFonts w:cs="Arial"/>
                <w:color w:val="000000"/>
              </w:rPr>
              <w:t>Keras</w:t>
            </w:r>
            <w:proofErr w:type="spellEnd"/>
            <w:r w:rsidRPr="000060F9">
              <w:rPr>
                <w:rFonts w:cs="Arial"/>
                <w:color w:val="000000"/>
              </w:rPr>
              <w:t>, Wydawnictwo Helion, 2019</w:t>
            </w:r>
          </w:p>
        </w:tc>
      </w:tr>
      <w:tr w:rsidR="00D04A3F" w:rsidRPr="000060F9" w14:paraId="5B82B6E1" w14:textId="77777777" w:rsidTr="00001998">
        <w:trPr>
          <w:trHeight w:val="454"/>
        </w:trPr>
        <w:tc>
          <w:tcPr>
            <w:tcW w:w="10378"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566428EC" w14:textId="77777777" w:rsidR="00D04A3F" w:rsidRPr="000060F9" w:rsidRDefault="00D04A3F" w:rsidP="00001998">
            <w:pPr>
              <w:autoSpaceDE w:val="0"/>
              <w:autoSpaceDN w:val="0"/>
              <w:adjustRightInd w:val="0"/>
              <w:spacing w:after="0" w:line="240" w:lineRule="auto"/>
              <w:rPr>
                <w:rFonts w:cs="Arial"/>
                <w:b/>
                <w:color w:val="000000"/>
              </w:rPr>
            </w:pPr>
            <w:r w:rsidRPr="000060F9">
              <w:rPr>
                <w:rFonts w:cs="Arial"/>
                <w:b/>
                <w:color w:val="000000"/>
              </w:rPr>
              <w:t>Literatura dodatkowa:</w:t>
            </w:r>
          </w:p>
        </w:tc>
      </w:tr>
      <w:tr w:rsidR="00D04A3F" w:rsidRPr="00F56BF0" w14:paraId="742543E7" w14:textId="77777777" w:rsidTr="00001998">
        <w:trPr>
          <w:trHeight w:val="573"/>
        </w:trPr>
        <w:tc>
          <w:tcPr>
            <w:tcW w:w="10378" w:type="dxa"/>
            <w:gridSpan w:val="15"/>
            <w:tcBorders>
              <w:top w:val="single" w:sz="4" w:space="0" w:color="auto"/>
              <w:left w:val="single" w:sz="6" w:space="0" w:color="auto"/>
              <w:bottom w:val="single" w:sz="4" w:space="0" w:color="auto"/>
              <w:right w:val="single" w:sz="6" w:space="0" w:color="auto"/>
            </w:tcBorders>
          </w:tcPr>
          <w:p w14:paraId="40AECB14" w14:textId="77777777" w:rsidR="00D04A3F" w:rsidRPr="00F56BF0" w:rsidRDefault="00D04A3F" w:rsidP="00D04A3F">
            <w:pPr>
              <w:pStyle w:val="Akapitzlist"/>
              <w:numPr>
                <w:ilvl w:val="0"/>
                <w:numId w:val="113"/>
              </w:numPr>
              <w:autoSpaceDE w:val="0"/>
              <w:autoSpaceDN w:val="0"/>
              <w:adjustRightInd w:val="0"/>
              <w:spacing w:before="0" w:after="0" w:line="240" w:lineRule="auto"/>
              <w:rPr>
                <w:rFonts w:cs="Arial"/>
                <w:color w:val="000000"/>
              </w:rPr>
            </w:pPr>
            <w:r w:rsidRPr="00F56BF0">
              <w:rPr>
                <w:rFonts w:cs="Arial"/>
                <w:color w:val="000000"/>
              </w:rPr>
              <w:t xml:space="preserve">Valentino </w:t>
            </w:r>
            <w:proofErr w:type="spellStart"/>
            <w:r w:rsidRPr="00F56BF0">
              <w:rPr>
                <w:rFonts w:cs="Arial"/>
                <w:color w:val="000000"/>
              </w:rPr>
              <w:t>Zocca</w:t>
            </w:r>
            <w:proofErr w:type="spellEnd"/>
            <w:r w:rsidRPr="00F56BF0">
              <w:rPr>
                <w:rFonts w:cs="Arial"/>
                <w:color w:val="000000"/>
              </w:rPr>
              <w:t xml:space="preserve">, </w:t>
            </w:r>
            <w:proofErr w:type="spellStart"/>
            <w:r w:rsidRPr="00F56BF0">
              <w:rPr>
                <w:rFonts w:cs="Arial"/>
                <w:color w:val="000000"/>
              </w:rPr>
              <w:t>Gianmario</w:t>
            </w:r>
            <w:proofErr w:type="spellEnd"/>
            <w:r w:rsidRPr="00F56BF0">
              <w:rPr>
                <w:rFonts w:cs="Arial"/>
                <w:color w:val="000000"/>
              </w:rPr>
              <w:t xml:space="preserve"> </w:t>
            </w:r>
            <w:proofErr w:type="spellStart"/>
            <w:r w:rsidRPr="00F56BF0">
              <w:rPr>
                <w:rFonts w:cs="Arial"/>
                <w:color w:val="000000"/>
              </w:rPr>
              <w:t>Spacagna</w:t>
            </w:r>
            <w:proofErr w:type="spellEnd"/>
            <w:r w:rsidRPr="00F56BF0">
              <w:rPr>
                <w:rFonts w:cs="Arial"/>
                <w:color w:val="000000"/>
              </w:rPr>
              <w:t xml:space="preserve">, </w:t>
            </w:r>
            <w:proofErr w:type="spellStart"/>
            <w:r w:rsidRPr="00F56BF0">
              <w:rPr>
                <w:rFonts w:cs="Arial"/>
                <w:color w:val="000000"/>
              </w:rPr>
              <w:t>Deep</w:t>
            </w:r>
            <w:proofErr w:type="spellEnd"/>
            <w:r w:rsidRPr="00F56BF0">
              <w:rPr>
                <w:rFonts w:cs="Arial"/>
                <w:color w:val="000000"/>
              </w:rPr>
              <w:t xml:space="preserve"> learning: uczenie głębokie z językiem </w:t>
            </w:r>
            <w:proofErr w:type="spellStart"/>
            <w:r w:rsidRPr="00F56BF0">
              <w:rPr>
                <w:rFonts w:cs="Arial"/>
                <w:color w:val="000000"/>
              </w:rPr>
              <w:t>Python</w:t>
            </w:r>
            <w:proofErr w:type="spellEnd"/>
            <w:r w:rsidRPr="00F56BF0">
              <w:rPr>
                <w:rFonts w:cs="Arial"/>
                <w:color w:val="000000"/>
              </w:rPr>
              <w:t xml:space="preserve">: sztuczna inteligencja i sieci neuronowe, Grupa Wydawnicza Helion, 2018 </w:t>
            </w:r>
          </w:p>
          <w:p w14:paraId="0CB182FA" w14:textId="77777777" w:rsidR="00D04A3F" w:rsidRPr="00F56BF0" w:rsidRDefault="00D04A3F" w:rsidP="00D04A3F">
            <w:pPr>
              <w:pStyle w:val="Akapitzlist"/>
              <w:numPr>
                <w:ilvl w:val="0"/>
                <w:numId w:val="113"/>
              </w:numPr>
              <w:autoSpaceDE w:val="0"/>
              <w:autoSpaceDN w:val="0"/>
              <w:adjustRightInd w:val="0"/>
              <w:spacing w:before="0" w:after="0" w:line="240" w:lineRule="auto"/>
              <w:rPr>
                <w:rFonts w:cs="Arial"/>
                <w:color w:val="000000"/>
              </w:rPr>
            </w:pPr>
            <w:r w:rsidRPr="00F56BF0">
              <w:rPr>
                <w:rFonts w:cs="Arial"/>
                <w:color w:val="000000"/>
              </w:rPr>
              <w:t>http://neuralnetworksanddeeplearning.com/</w:t>
            </w:r>
          </w:p>
          <w:p w14:paraId="10FA79F4" w14:textId="77777777" w:rsidR="00D04A3F" w:rsidRPr="00F56BF0" w:rsidRDefault="00D04A3F" w:rsidP="00D04A3F">
            <w:pPr>
              <w:pStyle w:val="Akapitzlist"/>
              <w:numPr>
                <w:ilvl w:val="0"/>
                <w:numId w:val="113"/>
              </w:numPr>
              <w:autoSpaceDE w:val="0"/>
              <w:autoSpaceDN w:val="0"/>
              <w:adjustRightInd w:val="0"/>
              <w:spacing w:before="0" w:after="0" w:line="240" w:lineRule="auto"/>
              <w:rPr>
                <w:rFonts w:cs="Arial"/>
                <w:color w:val="000000"/>
              </w:rPr>
            </w:pPr>
            <w:r w:rsidRPr="00F56BF0">
              <w:rPr>
                <w:rFonts w:cs="Arial"/>
                <w:color w:val="000000"/>
              </w:rPr>
              <w:t>http://www.deeplearningbook.org/</w:t>
            </w:r>
          </w:p>
        </w:tc>
      </w:tr>
      <w:tr w:rsidR="00D04A3F" w:rsidRPr="000060F9" w14:paraId="3D371BD6" w14:textId="77777777" w:rsidTr="00001998">
        <w:trPr>
          <w:trHeight w:val="454"/>
        </w:trPr>
        <w:tc>
          <w:tcPr>
            <w:tcW w:w="10378"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54AAF2F2"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Planowane formy/działania/metody dydaktyczne:</w:t>
            </w:r>
          </w:p>
        </w:tc>
      </w:tr>
      <w:tr w:rsidR="00D04A3F" w:rsidRPr="000060F9" w14:paraId="0678FB1C" w14:textId="77777777" w:rsidTr="00001998">
        <w:trPr>
          <w:trHeight w:val="274"/>
        </w:trPr>
        <w:tc>
          <w:tcPr>
            <w:tcW w:w="10378" w:type="dxa"/>
            <w:gridSpan w:val="15"/>
            <w:tcBorders>
              <w:top w:val="single" w:sz="4" w:space="0" w:color="auto"/>
              <w:left w:val="single" w:sz="6" w:space="0" w:color="auto"/>
              <w:bottom w:val="nil"/>
              <w:right w:val="single" w:sz="6" w:space="0" w:color="auto"/>
            </w:tcBorders>
          </w:tcPr>
          <w:p w14:paraId="0633A621" w14:textId="77777777" w:rsidR="00D04A3F" w:rsidRPr="000060F9" w:rsidRDefault="00D04A3F" w:rsidP="00001998">
            <w:pPr>
              <w:autoSpaceDE w:val="0"/>
              <w:autoSpaceDN w:val="0"/>
              <w:adjustRightInd w:val="0"/>
              <w:spacing w:before="100" w:after="100" w:line="240" w:lineRule="auto"/>
              <w:rPr>
                <w:rFonts w:cs="Arial"/>
                <w:b/>
                <w:color w:val="000000"/>
              </w:rPr>
            </w:pPr>
            <w:r w:rsidRPr="000060F9">
              <w:rPr>
                <w:rFonts w:cs="Arial"/>
                <w:color w:val="000000"/>
              </w:rPr>
              <w:t xml:space="preserve">Wykład tradycyjny wspomagany technikami multimedialnymi, laboratorium komputerowe wykorzystujące środowisko programowania sieci neuronowych np. </w:t>
            </w:r>
            <w:proofErr w:type="spellStart"/>
            <w:r w:rsidRPr="000060F9">
              <w:rPr>
                <w:rFonts w:cs="Arial"/>
                <w:color w:val="000000"/>
              </w:rPr>
              <w:t>Python</w:t>
            </w:r>
            <w:proofErr w:type="spellEnd"/>
            <w:r w:rsidRPr="000060F9">
              <w:rPr>
                <w:rFonts w:cs="Arial"/>
                <w:color w:val="000000"/>
              </w:rPr>
              <w:t xml:space="preserve">, </w:t>
            </w:r>
            <w:proofErr w:type="spellStart"/>
            <w:r w:rsidRPr="000060F9">
              <w:rPr>
                <w:rFonts w:cs="Arial"/>
                <w:color w:val="000000"/>
              </w:rPr>
              <w:t>MatLab</w:t>
            </w:r>
            <w:proofErr w:type="spellEnd"/>
            <w:r w:rsidRPr="000060F9">
              <w:rPr>
                <w:rFonts w:cs="Arial"/>
                <w:color w:val="000000"/>
              </w:rPr>
              <w:t>. Zamieszczanie na stronach internetowych problemów i zadań laboratoryjnych</w:t>
            </w:r>
          </w:p>
        </w:tc>
      </w:tr>
      <w:tr w:rsidR="00D04A3F" w:rsidRPr="000060F9" w14:paraId="1F61C128" w14:textId="77777777" w:rsidTr="00001998">
        <w:trPr>
          <w:trHeight w:val="454"/>
        </w:trPr>
        <w:tc>
          <w:tcPr>
            <w:tcW w:w="10378"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6A4620B5"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Sposoby weryfikacji efektów kształcenia osiąganych przez studenta:</w:t>
            </w:r>
          </w:p>
        </w:tc>
      </w:tr>
      <w:tr w:rsidR="00D04A3F" w:rsidRPr="000060F9" w14:paraId="6E8B0E9E" w14:textId="77777777" w:rsidTr="00001998">
        <w:trPr>
          <w:trHeight w:val="870"/>
        </w:trPr>
        <w:tc>
          <w:tcPr>
            <w:tcW w:w="10378" w:type="dxa"/>
            <w:gridSpan w:val="15"/>
            <w:tcBorders>
              <w:top w:val="single" w:sz="4" w:space="0" w:color="auto"/>
              <w:left w:val="single" w:sz="6" w:space="0" w:color="auto"/>
              <w:bottom w:val="single" w:sz="4" w:space="0" w:color="auto"/>
              <w:right w:val="single" w:sz="6" w:space="0" w:color="auto"/>
            </w:tcBorders>
          </w:tcPr>
          <w:p w14:paraId="043BE99C" w14:textId="77777777" w:rsidR="00D04A3F" w:rsidRPr="000060F9" w:rsidRDefault="00D04A3F" w:rsidP="00001998">
            <w:pPr>
              <w:spacing w:before="200" w:after="0"/>
              <w:rPr>
                <w:rFonts w:cs="Arial"/>
              </w:rPr>
            </w:pPr>
            <w:r w:rsidRPr="000060F9">
              <w:rPr>
                <w:rFonts w:cs="Arial"/>
              </w:rPr>
              <w:t>Efekty W_01</w:t>
            </w:r>
            <w:r w:rsidRPr="000060F9">
              <w:rPr>
                <w:rFonts w:cs="Arial"/>
              </w:rPr>
              <w:sym w:font="Symbol" w:char="F0B8"/>
            </w:r>
            <w:r w:rsidRPr="000060F9">
              <w:rPr>
                <w:rFonts w:cs="Arial"/>
              </w:rPr>
              <w:t xml:space="preserve"> W_02 oraz K_01 będą weryfikowane na egzaminie pisemnym. </w:t>
            </w:r>
          </w:p>
          <w:p w14:paraId="097DC37E" w14:textId="77777777" w:rsidR="00D04A3F" w:rsidRPr="000060F9" w:rsidRDefault="00D04A3F" w:rsidP="00001998">
            <w:pPr>
              <w:spacing w:after="0"/>
              <w:rPr>
                <w:rFonts w:cs="Arial"/>
              </w:rPr>
            </w:pPr>
            <w:r w:rsidRPr="000060F9">
              <w:rPr>
                <w:rFonts w:cs="Arial"/>
              </w:rPr>
              <w:t>Efekty U_01</w:t>
            </w:r>
            <w:r w:rsidRPr="000060F9">
              <w:rPr>
                <w:rFonts w:cs="Arial"/>
              </w:rPr>
              <w:sym w:font="Symbol" w:char="F0B8"/>
            </w:r>
            <w:r w:rsidRPr="000060F9">
              <w:rPr>
                <w:rFonts w:cs="Arial"/>
              </w:rPr>
              <w:t xml:space="preserve"> U_02 sprawdzane będą na bieżąco, na każdych zajęciach poza pierwszym i ostatnim.</w:t>
            </w:r>
          </w:p>
          <w:p w14:paraId="38C166A1" w14:textId="77777777" w:rsidR="00D04A3F" w:rsidRPr="000060F9" w:rsidRDefault="00D04A3F" w:rsidP="00001998">
            <w:pPr>
              <w:spacing w:after="0"/>
              <w:rPr>
                <w:rFonts w:cs="Arial"/>
                <w:b/>
                <w:color w:val="000000"/>
              </w:rPr>
            </w:pPr>
            <w:r w:rsidRPr="000060F9">
              <w:rPr>
                <w:rFonts w:cs="Arial"/>
              </w:rPr>
              <w:t xml:space="preserve">Tematyka zajęć laboratoryjnych zostanie podana, co najmniej tydzień przed zajęciami. </w:t>
            </w:r>
          </w:p>
        </w:tc>
      </w:tr>
      <w:tr w:rsidR="00D04A3F" w:rsidRPr="000060F9" w14:paraId="4FEAD9CB" w14:textId="77777777" w:rsidTr="00001998">
        <w:trPr>
          <w:trHeight w:val="454"/>
        </w:trPr>
        <w:tc>
          <w:tcPr>
            <w:tcW w:w="10378"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67BCC552"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b/>
                <w:color w:val="000000"/>
              </w:rPr>
              <w:t>Forma i warunki zaliczenia:</w:t>
            </w:r>
          </w:p>
        </w:tc>
      </w:tr>
      <w:tr w:rsidR="00D04A3F" w:rsidRPr="000060F9" w14:paraId="5B2CF1B4" w14:textId="77777777" w:rsidTr="00001998">
        <w:trPr>
          <w:trHeight w:val="4237"/>
        </w:trPr>
        <w:tc>
          <w:tcPr>
            <w:tcW w:w="10378" w:type="dxa"/>
            <w:gridSpan w:val="15"/>
            <w:tcBorders>
              <w:top w:val="single" w:sz="4" w:space="0" w:color="auto"/>
              <w:left w:val="single" w:sz="6" w:space="0" w:color="auto"/>
              <w:bottom w:val="single" w:sz="6" w:space="0" w:color="auto"/>
              <w:right w:val="single" w:sz="6" w:space="0" w:color="auto"/>
            </w:tcBorders>
          </w:tcPr>
          <w:p w14:paraId="7FB21603" w14:textId="77777777" w:rsidR="00D04A3F" w:rsidRPr="000060F9" w:rsidRDefault="00D04A3F" w:rsidP="00001998">
            <w:pPr>
              <w:ind w:left="0"/>
              <w:jc w:val="both"/>
              <w:rPr>
                <w:rFonts w:cs="Arial"/>
                <w:color w:val="000000"/>
              </w:rPr>
            </w:pPr>
            <w:r w:rsidRPr="000060F9">
              <w:rPr>
                <w:rFonts w:cs="Arial"/>
                <w:color w:val="000000"/>
              </w:rPr>
              <w:lastRenderedPageBreak/>
              <w:t>Moduł kończy się egzaminem. Ocena końcowa jest wystawiana na podstawie zajęć laboratoryjnych</w:t>
            </w:r>
            <w:r w:rsidRPr="000060F9">
              <w:rPr>
                <w:rFonts w:cs="Arial"/>
                <w:color w:val="000000"/>
              </w:rPr>
              <w:br/>
              <w:t xml:space="preserve"> i egzaminu pisemnego. Na zaliczenie laboratorium składają się oceny cząstkowe uzyskane na regularnych zajęciach z nauczycielem akademickim, za które można uzyskać maksymalnie 60pkt. Zaliczenie zajęć laboratoryjnych następuje w przypadku uzyskania, co najmniej 30pkt. </w:t>
            </w:r>
          </w:p>
          <w:p w14:paraId="6E03660D" w14:textId="77777777" w:rsidR="00D04A3F" w:rsidRPr="000060F9" w:rsidRDefault="00D04A3F" w:rsidP="00001998">
            <w:pPr>
              <w:ind w:left="0"/>
              <w:jc w:val="both"/>
              <w:rPr>
                <w:rFonts w:cs="Arial"/>
                <w:color w:val="000000"/>
              </w:rPr>
            </w:pPr>
            <w:r w:rsidRPr="000060F9">
              <w:rPr>
                <w:rFonts w:cs="Arial"/>
                <w:color w:val="000000"/>
              </w:rPr>
              <w:t>Na egzaminie można uzyskać do 40 pkt. Zaliczenie egzaminu jest możliwe po uzyskaniu, co najmniej 21 pkt. Ocena końcowa z modułu (po zaliczeniu wszystkich części składowych), w zależności od sumy uzyskanych punktów (maksymalnie 100pkt.) może być następująca (w nawiasach ocena wg skali ECTS):</w:t>
            </w:r>
          </w:p>
          <w:p w14:paraId="136EEF65" w14:textId="77777777" w:rsidR="00D04A3F" w:rsidRPr="000060F9" w:rsidRDefault="00D04A3F" w:rsidP="00D04A3F">
            <w:pPr>
              <w:pStyle w:val="Akapitzlist"/>
              <w:numPr>
                <w:ilvl w:val="0"/>
                <w:numId w:val="97"/>
              </w:numPr>
              <w:spacing w:line="266" w:lineRule="auto"/>
              <w:ind w:right="403"/>
              <w:rPr>
                <w:rFonts w:cs="Arial"/>
                <w:b/>
              </w:rPr>
            </w:pPr>
            <w:r w:rsidRPr="000060F9">
              <w:rPr>
                <w:rFonts w:cs="Arial"/>
              </w:rPr>
              <w:t xml:space="preserve">0 – 50 pkt: niedostateczna (F), </w:t>
            </w:r>
          </w:p>
          <w:p w14:paraId="21E2B41C" w14:textId="77777777" w:rsidR="00D04A3F" w:rsidRPr="000060F9" w:rsidRDefault="00D04A3F" w:rsidP="00D04A3F">
            <w:pPr>
              <w:pStyle w:val="Akapitzlist"/>
              <w:numPr>
                <w:ilvl w:val="0"/>
                <w:numId w:val="96"/>
              </w:numPr>
              <w:spacing w:before="0" w:after="0" w:line="266" w:lineRule="auto"/>
              <w:ind w:right="403"/>
              <w:rPr>
                <w:rFonts w:cs="Arial"/>
                <w:b/>
              </w:rPr>
            </w:pPr>
            <w:r w:rsidRPr="000060F9">
              <w:rPr>
                <w:rFonts w:cs="Arial"/>
              </w:rPr>
              <w:t xml:space="preserve">51 – 60 pkt: dostateczna (E), </w:t>
            </w:r>
          </w:p>
          <w:p w14:paraId="1124556A" w14:textId="77777777" w:rsidR="00D04A3F" w:rsidRPr="000060F9" w:rsidRDefault="00D04A3F" w:rsidP="00D04A3F">
            <w:pPr>
              <w:pStyle w:val="Akapitzlist"/>
              <w:numPr>
                <w:ilvl w:val="0"/>
                <w:numId w:val="96"/>
              </w:numPr>
              <w:spacing w:before="0" w:after="0" w:line="266" w:lineRule="auto"/>
              <w:ind w:right="403"/>
              <w:rPr>
                <w:rFonts w:cs="Arial"/>
                <w:b/>
              </w:rPr>
            </w:pPr>
            <w:r w:rsidRPr="000060F9">
              <w:rPr>
                <w:rFonts w:cs="Arial"/>
              </w:rPr>
              <w:t xml:space="preserve">61 – 70 pkt: dostateczna plus (D), </w:t>
            </w:r>
          </w:p>
          <w:p w14:paraId="39ED82AC" w14:textId="77777777" w:rsidR="00D04A3F" w:rsidRPr="000060F9" w:rsidRDefault="00D04A3F" w:rsidP="00D04A3F">
            <w:pPr>
              <w:pStyle w:val="Akapitzlist"/>
              <w:numPr>
                <w:ilvl w:val="0"/>
                <w:numId w:val="96"/>
              </w:numPr>
              <w:spacing w:before="0" w:after="0" w:line="266" w:lineRule="auto"/>
              <w:ind w:right="403"/>
              <w:rPr>
                <w:rFonts w:cs="Arial"/>
                <w:b/>
              </w:rPr>
            </w:pPr>
            <w:r w:rsidRPr="000060F9">
              <w:rPr>
                <w:rFonts w:cs="Arial"/>
              </w:rPr>
              <w:t xml:space="preserve">71 – 80 pkt: dobra (C), </w:t>
            </w:r>
          </w:p>
          <w:p w14:paraId="67BADF0B" w14:textId="77777777" w:rsidR="00D04A3F" w:rsidRPr="000060F9" w:rsidRDefault="00D04A3F" w:rsidP="00D04A3F">
            <w:pPr>
              <w:pStyle w:val="Akapitzlist"/>
              <w:numPr>
                <w:ilvl w:val="0"/>
                <w:numId w:val="96"/>
              </w:numPr>
              <w:spacing w:before="0" w:after="0" w:line="266" w:lineRule="auto"/>
              <w:ind w:right="403"/>
              <w:rPr>
                <w:rFonts w:cs="Arial"/>
                <w:b/>
              </w:rPr>
            </w:pPr>
            <w:r w:rsidRPr="000060F9">
              <w:rPr>
                <w:rFonts w:cs="Arial"/>
              </w:rPr>
              <w:t xml:space="preserve">81 – 90 pkt: dobra plus (B), </w:t>
            </w:r>
          </w:p>
          <w:p w14:paraId="070B8BAE" w14:textId="77777777" w:rsidR="00D04A3F" w:rsidRPr="000060F9" w:rsidRDefault="00D04A3F" w:rsidP="00D04A3F">
            <w:pPr>
              <w:pStyle w:val="Akapitzlist"/>
              <w:numPr>
                <w:ilvl w:val="0"/>
                <w:numId w:val="96"/>
              </w:numPr>
              <w:spacing w:before="0" w:after="0" w:line="266" w:lineRule="auto"/>
              <w:ind w:right="403"/>
              <w:rPr>
                <w:rFonts w:cs="Arial"/>
                <w:b/>
              </w:rPr>
            </w:pPr>
            <w:r w:rsidRPr="000060F9">
              <w:rPr>
                <w:rFonts w:cs="Arial"/>
              </w:rPr>
              <w:t xml:space="preserve">91 – 100 pkt: bardzo dobra (A). </w:t>
            </w:r>
          </w:p>
          <w:p w14:paraId="60FA4E27"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Poprawy:</w:t>
            </w:r>
          </w:p>
          <w:p w14:paraId="7D9513FE" w14:textId="77777777" w:rsidR="00D04A3F" w:rsidRPr="000060F9" w:rsidRDefault="00D04A3F" w:rsidP="00001998">
            <w:pPr>
              <w:autoSpaceDE w:val="0"/>
              <w:autoSpaceDN w:val="0"/>
              <w:adjustRightInd w:val="0"/>
              <w:spacing w:after="100" w:line="240" w:lineRule="auto"/>
              <w:rPr>
                <w:rFonts w:cs="Arial"/>
                <w:b/>
                <w:color w:val="000000"/>
              </w:rPr>
            </w:pPr>
            <w:r w:rsidRPr="000060F9">
              <w:rPr>
                <w:rFonts w:cs="Arial"/>
                <w:color w:val="000000"/>
              </w:rPr>
              <w:t xml:space="preserve">Uzyskanie poprawkowego zaliczenia laboratoriów oraz wykładu możliwe jest </w:t>
            </w:r>
            <w:r w:rsidRPr="000060F9">
              <w:rPr>
                <w:rFonts w:cs="Arial"/>
                <w:bCs/>
              </w:rPr>
              <w:t>w tracie sesji egzaminacyjnej.</w:t>
            </w:r>
          </w:p>
        </w:tc>
      </w:tr>
      <w:tr w:rsidR="00D04A3F" w:rsidRPr="000060F9" w14:paraId="79B5D3D2" w14:textId="77777777" w:rsidTr="00001998">
        <w:trPr>
          <w:gridBefore w:val="1"/>
          <w:wBefore w:w="34" w:type="dxa"/>
          <w:trHeight w:val="454"/>
        </w:trPr>
        <w:tc>
          <w:tcPr>
            <w:tcW w:w="10349"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6417F19"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Bilans punktów ECTS:</w:t>
            </w:r>
          </w:p>
        </w:tc>
      </w:tr>
      <w:tr w:rsidR="00D04A3F" w:rsidRPr="000060F9" w14:paraId="4C14485E" w14:textId="77777777" w:rsidTr="00001998">
        <w:trPr>
          <w:gridBefore w:val="1"/>
          <w:wBefore w:w="34" w:type="dxa"/>
          <w:trHeight w:val="454"/>
        </w:trPr>
        <w:tc>
          <w:tcPr>
            <w:tcW w:w="10349"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F8C1527"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Studia stacjonarne</w:t>
            </w:r>
          </w:p>
        </w:tc>
      </w:tr>
      <w:tr w:rsidR="00D04A3F" w:rsidRPr="000060F9" w14:paraId="61BDEDD8" w14:textId="77777777" w:rsidTr="00001998">
        <w:trPr>
          <w:gridBefore w:val="1"/>
          <w:wBefore w:w="34" w:type="dxa"/>
          <w:trHeight w:val="454"/>
        </w:trPr>
        <w:tc>
          <w:tcPr>
            <w:tcW w:w="5187"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12917C3"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rPr>
              <w:t>Aktywność</w:t>
            </w:r>
          </w:p>
        </w:tc>
        <w:tc>
          <w:tcPr>
            <w:tcW w:w="5162"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08176F8"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rPr>
              <w:t>Obciążenie studenta</w:t>
            </w:r>
          </w:p>
        </w:tc>
      </w:tr>
      <w:tr w:rsidR="00D04A3F" w:rsidRPr="000060F9" w14:paraId="0FC82D83" w14:textId="77777777" w:rsidTr="00001998">
        <w:trPr>
          <w:gridBefore w:val="1"/>
          <w:wBefore w:w="34" w:type="dxa"/>
          <w:trHeight w:val="33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E5A6AEF"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Udział w wykładach</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C52923" w14:textId="77777777" w:rsidR="00D04A3F" w:rsidRPr="000060F9" w:rsidRDefault="00D04A3F" w:rsidP="00001998">
            <w:pPr>
              <w:autoSpaceDE w:val="0"/>
              <w:autoSpaceDN w:val="0"/>
              <w:adjustRightInd w:val="0"/>
              <w:spacing w:after="0" w:line="240" w:lineRule="auto"/>
              <w:rPr>
                <w:rFonts w:cs="Arial"/>
              </w:rPr>
            </w:pPr>
            <w:r w:rsidRPr="000060F9">
              <w:rPr>
                <w:rFonts w:cs="Arial"/>
              </w:rPr>
              <w:t>20 godz.</w:t>
            </w:r>
          </w:p>
        </w:tc>
      </w:tr>
      <w:tr w:rsidR="00D04A3F" w:rsidRPr="000060F9" w14:paraId="34450B09" w14:textId="77777777" w:rsidTr="00001998">
        <w:trPr>
          <w:gridBefore w:val="1"/>
          <w:wBefore w:w="34" w:type="dxa"/>
          <w:trHeight w:val="33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D86AF91"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Udział w ćwiczeniach laboratoryjnych</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30A1144" w14:textId="77777777" w:rsidR="00D04A3F" w:rsidRPr="000060F9" w:rsidRDefault="00D04A3F" w:rsidP="00001998">
            <w:pPr>
              <w:autoSpaceDE w:val="0"/>
              <w:autoSpaceDN w:val="0"/>
              <w:adjustRightInd w:val="0"/>
              <w:spacing w:after="0" w:line="240" w:lineRule="auto"/>
              <w:rPr>
                <w:rFonts w:cs="Arial"/>
              </w:rPr>
            </w:pPr>
            <w:r w:rsidRPr="000060F9">
              <w:rPr>
                <w:rFonts w:cs="Arial"/>
              </w:rPr>
              <w:t>24 godz.</w:t>
            </w:r>
          </w:p>
        </w:tc>
      </w:tr>
      <w:tr w:rsidR="00D04A3F" w:rsidRPr="000060F9" w14:paraId="16DD492C" w14:textId="77777777" w:rsidTr="00001998">
        <w:trPr>
          <w:gridBefore w:val="1"/>
          <w:wBefore w:w="34" w:type="dxa"/>
          <w:trHeight w:val="33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7C52DFD"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Samodzielne przygotowanie się do ćwiczeń laboratoryjnych</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2822BF6" w14:textId="77777777" w:rsidR="00D04A3F" w:rsidRPr="000060F9" w:rsidRDefault="00D04A3F" w:rsidP="00001998">
            <w:pPr>
              <w:autoSpaceDE w:val="0"/>
              <w:autoSpaceDN w:val="0"/>
              <w:adjustRightInd w:val="0"/>
              <w:spacing w:after="0" w:line="240" w:lineRule="auto"/>
              <w:rPr>
                <w:rFonts w:cs="Arial"/>
              </w:rPr>
            </w:pPr>
            <w:r>
              <w:rPr>
                <w:rFonts w:cs="Arial"/>
              </w:rPr>
              <w:t xml:space="preserve">28 </w:t>
            </w:r>
            <w:r w:rsidRPr="000060F9">
              <w:rPr>
                <w:rFonts w:cs="Arial"/>
              </w:rPr>
              <w:t>godz.</w:t>
            </w:r>
          </w:p>
        </w:tc>
      </w:tr>
      <w:tr w:rsidR="00D04A3F" w:rsidRPr="000060F9" w14:paraId="7FA9CF5A" w14:textId="77777777" w:rsidTr="00001998">
        <w:trPr>
          <w:gridBefore w:val="1"/>
          <w:wBefore w:w="34" w:type="dxa"/>
          <w:trHeight w:val="33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24CD76E"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Udział w konsultacjach godz. z przedmiotu</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8F16484" w14:textId="77777777" w:rsidR="00D04A3F" w:rsidRPr="000060F9" w:rsidRDefault="00D04A3F" w:rsidP="00001998">
            <w:pPr>
              <w:autoSpaceDE w:val="0"/>
              <w:autoSpaceDN w:val="0"/>
              <w:adjustRightInd w:val="0"/>
              <w:spacing w:after="0" w:line="240" w:lineRule="auto"/>
              <w:rPr>
                <w:rFonts w:cs="Arial"/>
              </w:rPr>
            </w:pPr>
            <w:r>
              <w:rPr>
                <w:rFonts w:cs="Arial"/>
              </w:rPr>
              <w:t>8</w:t>
            </w:r>
            <w:r w:rsidRPr="000060F9">
              <w:rPr>
                <w:rFonts w:cs="Arial"/>
              </w:rPr>
              <w:t xml:space="preserve"> godz.</w:t>
            </w:r>
          </w:p>
        </w:tc>
      </w:tr>
      <w:tr w:rsidR="00D04A3F" w:rsidRPr="000060F9" w14:paraId="1AECC86B" w14:textId="77777777" w:rsidTr="00001998">
        <w:trPr>
          <w:gridBefore w:val="1"/>
          <w:wBefore w:w="34" w:type="dxa"/>
          <w:trHeight w:val="33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084A0C3" w14:textId="77777777" w:rsidR="00D04A3F" w:rsidRPr="000060F9" w:rsidRDefault="00D04A3F" w:rsidP="00001998">
            <w:pPr>
              <w:autoSpaceDE w:val="0"/>
              <w:autoSpaceDN w:val="0"/>
              <w:adjustRightInd w:val="0"/>
              <w:spacing w:after="0" w:line="240" w:lineRule="auto"/>
              <w:rPr>
                <w:rFonts w:cs="Arial"/>
                <w:color w:val="000000"/>
              </w:rPr>
            </w:pPr>
            <w:r w:rsidRPr="000060F9">
              <w:rPr>
                <w:rFonts w:cs="Arial"/>
                <w:color w:val="000000"/>
              </w:rPr>
              <w:t>Przygotowanie się do kolokwium</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B18366C" w14:textId="77777777" w:rsidR="00D04A3F" w:rsidRPr="000060F9" w:rsidRDefault="00D04A3F" w:rsidP="00001998">
            <w:pPr>
              <w:autoSpaceDE w:val="0"/>
              <w:autoSpaceDN w:val="0"/>
              <w:adjustRightInd w:val="0"/>
              <w:spacing w:after="0" w:line="240" w:lineRule="auto"/>
              <w:rPr>
                <w:rFonts w:cs="Arial"/>
              </w:rPr>
            </w:pPr>
            <w:r>
              <w:rPr>
                <w:rFonts w:cs="Arial"/>
              </w:rPr>
              <w:t>2</w:t>
            </w:r>
            <w:r w:rsidRPr="000060F9">
              <w:rPr>
                <w:rFonts w:cs="Arial"/>
              </w:rPr>
              <w:t>0 godz.</w:t>
            </w:r>
          </w:p>
        </w:tc>
      </w:tr>
      <w:tr w:rsidR="00D04A3F" w:rsidRPr="00F56BF0" w14:paraId="13A3C135" w14:textId="77777777" w:rsidTr="00001998">
        <w:trPr>
          <w:gridBefore w:val="1"/>
          <w:wBefore w:w="34" w:type="dxa"/>
          <w:trHeight w:val="36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8D17C07" w14:textId="77777777" w:rsidR="00D04A3F" w:rsidRPr="00F56BF0" w:rsidRDefault="00D04A3F" w:rsidP="00001998">
            <w:pPr>
              <w:rPr>
                <w:rFonts w:cs="Arial"/>
                <w:b/>
              </w:rPr>
            </w:pPr>
            <w:r w:rsidRPr="00F56BF0">
              <w:rPr>
                <w:rFonts w:cs="Arial"/>
                <w:b/>
              </w:rPr>
              <w:t>Sumaryczne obciążenie pracą studenta</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78FD323" w14:textId="77777777" w:rsidR="00D04A3F" w:rsidRPr="00F56BF0" w:rsidRDefault="00D04A3F" w:rsidP="00001998">
            <w:pPr>
              <w:rPr>
                <w:rFonts w:cs="Arial"/>
                <w:b/>
                <w:bCs/>
              </w:rPr>
            </w:pPr>
            <w:r w:rsidRPr="00F56BF0">
              <w:rPr>
                <w:rFonts w:cs="Arial"/>
                <w:b/>
                <w:bCs/>
              </w:rPr>
              <w:t>100 godz.</w:t>
            </w:r>
          </w:p>
        </w:tc>
      </w:tr>
      <w:tr w:rsidR="00D04A3F" w:rsidRPr="00F56BF0" w14:paraId="789FCDD5" w14:textId="77777777" w:rsidTr="00001998">
        <w:trPr>
          <w:gridBefore w:val="1"/>
          <w:wBefore w:w="34" w:type="dxa"/>
          <w:trHeight w:val="36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C37B96B" w14:textId="77777777" w:rsidR="00D04A3F" w:rsidRPr="00F56BF0" w:rsidRDefault="00D04A3F" w:rsidP="00001998">
            <w:pPr>
              <w:rPr>
                <w:rFonts w:cs="Arial"/>
                <w:b/>
              </w:rPr>
            </w:pPr>
            <w:r w:rsidRPr="00F56BF0">
              <w:rPr>
                <w:rFonts w:cs="Arial"/>
                <w:b/>
              </w:rPr>
              <w:t>Punkty ECTS za przedmiot</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0D0E2F6" w14:textId="77777777" w:rsidR="00D04A3F" w:rsidRPr="00F56BF0" w:rsidRDefault="00D04A3F" w:rsidP="00001998">
            <w:pPr>
              <w:rPr>
                <w:rFonts w:cs="Arial"/>
                <w:b/>
              </w:rPr>
            </w:pPr>
            <w:r w:rsidRPr="00F56BF0">
              <w:rPr>
                <w:rFonts w:cs="Arial"/>
                <w:b/>
              </w:rPr>
              <w:t>4 ECTS</w:t>
            </w:r>
          </w:p>
        </w:tc>
      </w:tr>
      <w:tr w:rsidR="00D04A3F" w:rsidRPr="000060F9" w14:paraId="45EE537B" w14:textId="77777777" w:rsidTr="00001998">
        <w:trPr>
          <w:gridBefore w:val="1"/>
          <w:wBefore w:w="34" w:type="dxa"/>
          <w:trHeight w:val="454"/>
        </w:trPr>
        <w:tc>
          <w:tcPr>
            <w:tcW w:w="10349"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5A855BF"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color w:val="000000"/>
              </w:rPr>
              <w:t>Studia niestacjonarne</w:t>
            </w:r>
          </w:p>
        </w:tc>
      </w:tr>
      <w:tr w:rsidR="00D04A3F" w:rsidRPr="000060F9" w14:paraId="574C1C7C" w14:textId="77777777" w:rsidTr="00001998">
        <w:trPr>
          <w:gridBefore w:val="1"/>
          <w:wBefore w:w="34" w:type="dxa"/>
          <w:trHeight w:val="454"/>
        </w:trPr>
        <w:tc>
          <w:tcPr>
            <w:tcW w:w="5187"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3058061"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rPr>
              <w:t>Aktywność</w:t>
            </w:r>
          </w:p>
        </w:tc>
        <w:tc>
          <w:tcPr>
            <w:tcW w:w="5162"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51AFC40" w14:textId="77777777" w:rsidR="00D04A3F" w:rsidRPr="000060F9" w:rsidRDefault="00D04A3F" w:rsidP="00001998">
            <w:pPr>
              <w:autoSpaceDE w:val="0"/>
              <w:autoSpaceDN w:val="0"/>
              <w:adjustRightInd w:val="0"/>
              <w:spacing w:after="0" w:line="240" w:lineRule="auto"/>
              <w:jc w:val="center"/>
              <w:rPr>
                <w:rFonts w:cs="Arial"/>
                <w:b/>
                <w:color w:val="000000"/>
              </w:rPr>
            </w:pPr>
            <w:r w:rsidRPr="000060F9">
              <w:rPr>
                <w:rFonts w:cs="Arial"/>
                <w:b/>
              </w:rPr>
              <w:t>Obciążenie studenta</w:t>
            </w:r>
          </w:p>
        </w:tc>
      </w:tr>
      <w:tr w:rsidR="00D04A3F" w:rsidRPr="000060F9" w14:paraId="7C3F6A01" w14:textId="77777777" w:rsidTr="00001998">
        <w:trPr>
          <w:gridBefore w:val="1"/>
          <w:wBefore w:w="34" w:type="dxa"/>
          <w:trHeight w:val="33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DED96D8" w14:textId="77777777" w:rsidR="00D04A3F" w:rsidRPr="000060F9" w:rsidRDefault="00D04A3F" w:rsidP="00001998">
            <w:pPr>
              <w:spacing w:after="0" w:line="240" w:lineRule="auto"/>
              <w:rPr>
                <w:rFonts w:cs="Arial"/>
              </w:rPr>
            </w:pPr>
            <w:r w:rsidRPr="000060F9">
              <w:rPr>
                <w:rFonts w:cs="Arial"/>
              </w:rPr>
              <w:t>Udział w wykładach</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EC08F1F" w14:textId="77777777" w:rsidR="00D04A3F" w:rsidRPr="000060F9" w:rsidRDefault="00D04A3F" w:rsidP="00001998">
            <w:pPr>
              <w:autoSpaceDE w:val="0"/>
              <w:autoSpaceDN w:val="0"/>
              <w:adjustRightInd w:val="0"/>
              <w:spacing w:after="0" w:line="240" w:lineRule="auto"/>
              <w:rPr>
                <w:rFonts w:cs="Arial"/>
              </w:rPr>
            </w:pPr>
            <w:r w:rsidRPr="000060F9">
              <w:rPr>
                <w:rFonts w:cs="Arial"/>
              </w:rPr>
              <w:t>10 godz.</w:t>
            </w:r>
          </w:p>
        </w:tc>
      </w:tr>
      <w:tr w:rsidR="00D04A3F" w:rsidRPr="000060F9" w14:paraId="33D0AFF4" w14:textId="77777777" w:rsidTr="00001998">
        <w:trPr>
          <w:gridBefore w:val="1"/>
          <w:wBefore w:w="34" w:type="dxa"/>
          <w:trHeight w:val="33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7D2AF16" w14:textId="77777777" w:rsidR="00D04A3F" w:rsidRPr="000060F9" w:rsidRDefault="00D04A3F" w:rsidP="00001998">
            <w:pPr>
              <w:spacing w:after="0" w:line="240" w:lineRule="auto"/>
              <w:rPr>
                <w:rFonts w:cs="Arial"/>
              </w:rPr>
            </w:pPr>
            <w:r w:rsidRPr="000060F9">
              <w:rPr>
                <w:rFonts w:cs="Arial"/>
              </w:rPr>
              <w:t>Udział w ćwiczeniach laboratoryjnych</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893A93F" w14:textId="77777777" w:rsidR="00D04A3F" w:rsidRPr="000060F9" w:rsidRDefault="00D04A3F" w:rsidP="00001998">
            <w:pPr>
              <w:autoSpaceDE w:val="0"/>
              <w:autoSpaceDN w:val="0"/>
              <w:adjustRightInd w:val="0"/>
              <w:spacing w:after="0" w:line="240" w:lineRule="auto"/>
              <w:rPr>
                <w:rFonts w:cs="Arial"/>
              </w:rPr>
            </w:pPr>
            <w:r w:rsidRPr="000060F9">
              <w:rPr>
                <w:rFonts w:cs="Arial"/>
              </w:rPr>
              <w:t>15 godz.</w:t>
            </w:r>
          </w:p>
        </w:tc>
      </w:tr>
      <w:tr w:rsidR="00D04A3F" w:rsidRPr="000060F9" w14:paraId="7ABCEAD7" w14:textId="77777777" w:rsidTr="00001998">
        <w:trPr>
          <w:gridBefore w:val="1"/>
          <w:wBefore w:w="34" w:type="dxa"/>
          <w:trHeight w:val="33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7FAE3DA" w14:textId="77777777" w:rsidR="00D04A3F" w:rsidRPr="000060F9" w:rsidRDefault="00D04A3F" w:rsidP="00001998">
            <w:pPr>
              <w:spacing w:after="0" w:line="240" w:lineRule="auto"/>
              <w:rPr>
                <w:rFonts w:cs="Arial"/>
              </w:rPr>
            </w:pPr>
            <w:r w:rsidRPr="000060F9">
              <w:rPr>
                <w:rFonts w:cs="Arial"/>
              </w:rPr>
              <w:t>Samodzielne przygotowanie się do ćwiczeń laboratoryjnych</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F041596" w14:textId="77777777" w:rsidR="00D04A3F" w:rsidRPr="000060F9" w:rsidRDefault="00D04A3F" w:rsidP="00001998">
            <w:pPr>
              <w:autoSpaceDE w:val="0"/>
              <w:autoSpaceDN w:val="0"/>
              <w:adjustRightInd w:val="0"/>
              <w:spacing w:after="0" w:line="240" w:lineRule="auto"/>
              <w:rPr>
                <w:rFonts w:cs="Arial"/>
              </w:rPr>
            </w:pPr>
            <w:r>
              <w:rPr>
                <w:rFonts w:cs="Arial"/>
              </w:rPr>
              <w:t>48</w:t>
            </w:r>
            <w:r w:rsidRPr="000060F9">
              <w:rPr>
                <w:rFonts w:cs="Arial"/>
              </w:rPr>
              <w:t xml:space="preserve"> godz.</w:t>
            </w:r>
          </w:p>
        </w:tc>
      </w:tr>
      <w:tr w:rsidR="00D04A3F" w:rsidRPr="000060F9" w14:paraId="3EE1519D" w14:textId="77777777" w:rsidTr="00001998">
        <w:trPr>
          <w:gridBefore w:val="1"/>
          <w:wBefore w:w="34" w:type="dxa"/>
          <w:trHeight w:val="33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C8A21A8" w14:textId="77777777" w:rsidR="00D04A3F" w:rsidRPr="000060F9" w:rsidRDefault="00D04A3F" w:rsidP="00001998">
            <w:pPr>
              <w:spacing w:after="0" w:line="240" w:lineRule="auto"/>
              <w:rPr>
                <w:rFonts w:cs="Arial"/>
              </w:rPr>
            </w:pPr>
            <w:r w:rsidRPr="000060F9">
              <w:rPr>
                <w:rFonts w:cs="Arial"/>
              </w:rPr>
              <w:t>Udział w konsultacjach godz. z przedmiotu</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A3A0512" w14:textId="77777777" w:rsidR="00D04A3F" w:rsidRPr="000060F9" w:rsidRDefault="00D04A3F" w:rsidP="00001998">
            <w:pPr>
              <w:autoSpaceDE w:val="0"/>
              <w:autoSpaceDN w:val="0"/>
              <w:adjustRightInd w:val="0"/>
              <w:spacing w:after="0" w:line="240" w:lineRule="auto"/>
              <w:rPr>
                <w:rFonts w:cs="Arial"/>
              </w:rPr>
            </w:pPr>
            <w:r>
              <w:rPr>
                <w:rFonts w:cs="Arial"/>
              </w:rPr>
              <w:t>2</w:t>
            </w:r>
            <w:r w:rsidRPr="000060F9">
              <w:rPr>
                <w:rFonts w:cs="Arial"/>
              </w:rPr>
              <w:t xml:space="preserve"> godz.</w:t>
            </w:r>
          </w:p>
        </w:tc>
      </w:tr>
      <w:tr w:rsidR="00D04A3F" w:rsidRPr="000060F9" w14:paraId="1EADA6AA" w14:textId="77777777" w:rsidTr="00001998">
        <w:trPr>
          <w:gridBefore w:val="1"/>
          <w:wBefore w:w="34" w:type="dxa"/>
          <w:trHeight w:val="33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504D836" w14:textId="77777777" w:rsidR="00D04A3F" w:rsidRPr="000060F9" w:rsidRDefault="00D04A3F" w:rsidP="00001998">
            <w:pPr>
              <w:spacing w:after="0" w:line="240" w:lineRule="auto"/>
              <w:rPr>
                <w:rFonts w:cs="Arial"/>
              </w:rPr>
            </w:pPr>
            <w:r w:rsidRPr="000060F9">
              <w:rPr>
                <w:rFonts w:cs="Arial"/>
              </w:rPr>
              <w:t>Przygotowanie się do kolokwium</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E78A34" w14:textId="77777777" w:rsidR="00D04A3F" w:rsidRPr="000060F9" w:rsidRDefault="00D04A3F" w:rsidP="00001998">
            <w:pPr>
              <w:autoSpaceDE w:val="0"/>
              <w:autoSpaceDN w:val="0"/>
              <w:adjustRightInd w:val="0"/>
              <w:spacing w:after="0" w:line="240" w:lineRule="auto"/>
              <w:rPr>
                <w:rFonts w:cs="Arial"/>
              </w:rPr>
            </w:pPr>
            <w:r>
              <w:rPr>
                <w:rFonts w:cs="Arial"/>
              </w:rPr>
              <w:t>25</w:t>
            </w:r>
            <w:r w:rsidRPr="000060F9">
              <w:rPr>
                <w:rFonts w:cs="Arial"/>
              </w:rPr>
              <w:t xml:space="preserve"> godz.</w:t>
            </w:r>
          </w:p>
        </w:tc>
      </w:tr>
      <w:tr w:rsidR="00D04A3F" w:rsidRPr="00F56BF0" w14:paraId="3F5F1E78" w14:textId="77777777" w:rsidTr="00001998">
        <w:trPr>
          <w:gridBefore w:val="1"/>
          <w:wBefore w:w="34" w:type="dxa"/>
          <w:trHeight w:val="36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6DF7CF6" w14:textId="77777777" w:rsidR="00D04A3F" w:rsidRPr="00F56BF0" w:rsidRDefault="00D04A3F" w:rsidP="00001998">
            <w:pPr>
              <w:rPr>
                <w:rFonts w:cs="Arial"/>
                <w:b/>
              </w:rPr>
            </w:pPr>
            <w:r w:rsidRPr="00F56BF0">
              <w:rPr>
                <w:rFonts w:cs="Arial"/>
                <w:b/>
              </w:rPr>
              <w:t>Sumaryczne obciążenie pracą studenta</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6C99B7E" w14:textId="77777777" w:rsidR="00D04A3F" w:rsidRPr="00F56BF0" w:rsidRDefault="00D04A3F" w:rsidP="00001998">
            <w:pPr>
              <w:rPr>
                <w:rFonts w:cs="Arial"/>
                <w:b/>
                <w:bCs/>
              </w:rPr>
            </w:pPr>
            <w:r w:rsidRPr="00F56BF0">
              <w:rPr>
                <w:rFonts w:cs="Arial"/>
                <w:b/>
                <w:bCs/>
              </w:rPr>
              <w:t>100 godz.</w:t>
            </w:r>
          </w:p>
        </w:tc>
      </w:tr>
      <w:tr w:rsidR="00D04A3F" w:rsidRPr="00F56BF0" w14:paraId="58B91E66" w14:textId="77777777" w:rsidTr="00001998">
        <w:trPr>
          <w:gridBefore w:val="1"/>
          <w:wBefore w:w="34" w:type="dxa"/>
          <w:trHeight w:val="360"/>
        </w:trPr>
        <w:tc>
          <w:tcPr>
            <w:tcW w:w="518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20B870" w14:textId="77777777" w:rsidR="00D04A3F" w:rsidRPr="00F56BF0" w:rsidRDefault="00D04A3F" w:rsidP="00001998">
            <w:pPr>
              <w:rPr>
                <w:rFonts w:cs="Arial"/>
                <w:b/>
              </w:rPr>
            </w:pPr>
            <w:r w:rsidRPr="00F56BF0">
              <w:rPr>
                <w:rFonts w:cs="Arial"/>
                <w:b/>
              </w:rPr>
              <w:t>Punkty ECTS za przedmiot</w:t>
            </w:r>
          </w:p>
        </w:tc>
        <w:tc>
          <w:tcPr>
            <w:tcW w:w="516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550682B" w14:textId="77777777" w:rsidR="00D04A3F" w:rsidRPr="00F56BF0" w:rsidRDefault="00D04A3F" w:rsidP="00001998">
            <w:pPr>
              <w:rPr>
                <w:rFonts w:cs="Arial"/>
                <w:b/>
              </w:rPr>
            </w:pPr>
            <w:r w:rsidRPr="00F56BF0">
              <w:rPr>
                <w:rFonts w:cs="Arial"/>
                <w:b/>
              </w:rPr>
              <w:t>4 ECTS</w:t>
            </w:r>
          </w:p>
        </w:tc>
      </w:tr>
    </w:tbl>
    <w:p w14:paraId="50D014A8" w14:textId="77777777" w:rsidR="00D04A3F" w:rsidRDefault="00D04A3F" w:rsidP="00D04A3F"/>
    <w:p w14:paraId="36777B46" w14:textId="77777777" w:rsidR="009E5ADD" w:rsidRDefault="009E5ADD">
      <w:pPr>
        <w:rPr>
          <w:rFonts w:cs="Arial"/>
          <w:b/>
        </w:rPr>
      </w:pPr>
      <w:r w:rsidRPr="000060F9">
        <w:rPr>
          <w:rFonts w:cs="Arial"/>
          <w:b/>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9D2892" w:rsidRPr="00C9059E" w14:paraId="07E35BCE" w14:textId="77777777" w:rsidTr="00001998">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3ABD3692" w14:textId="77777777" w:rsidR="009D2892" w:rsidRPr="00C9059E" w:rsidRDefault="009D2892" w:rsidP="00001998">
            <w:pPr>
              <w:pStyle w:val="Tytu"/>
            </w:pPr>
            <w:r w:rsidRPr="00C9059E">
              <w:lastRenderedPageBreak/>
              <w:br w:type="page"/>
              <w:t>Sylabus przedmiotu / modułu kształcenia</w:t>
            </w:r>
          </w:p>
        </w:tc>
      </w:tr>
      <w:tr w:rsidR="009D2892" w:rsidRPr="005C7D8B" w14:paraId="6920F7E6" w14:textId="77777777" w:rsidTr="00001998">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38459C5E" w14:textId="77777777" w:rsidR="009D2892" w:rsidRPr="005C7D8B" w:rsidRDefault="009D2892" w:rsidP="00001998">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18C9445" w14:textId="77777777" w:rsidR="009D2892" w:rsidRPr="005D74F4" w:rsidRDefault="009D2892" w:rsidP="00001998">
            <w:pPr>
              <w:pStyle w:val="Nagwek1"/>
              <w:ind w:left="0"/>
            </w:pPr>
            <w:r>
              <w:t xml:space="preserve">Widzenie komputerowe </w:t>
            </w:r>
          </w:p>
        </w:tc>
      </w:tr>
      <w:tr w:rsidR="009D2892" w:rsidRPr="00981A3C" w14:paraId="624BCC3E" w14:textId="77777777" w:rsidTr="00001998">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30D334C8" w14:textId="77777777" w:rsidR="009D2892" w:rsidRPr="000E45E0" w:rsidRDefault="009D2892" w:rsidP="00001998">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319CAAA8" w14:textId="77777777" w:rsidR="009D2892" w:rsidRPr="005057F8" w:rsidRDefault="009D2892" w:rsidP="00001998">
            <w:pPr>
              <w:ind w:left="0"/>
              <w:rPr>
                <w:lang w:val="en-US"/>
              </w:rPr>
            </w:pPr>
            <w:r>
              <w:rPr>
                <w:lang w:val="en-US"/>
              </w:rPr>
              <w:t xml:space="preserve">Computer vision </w:t>
            </w:r>
          </w:p>
        </w:tc>
      </w:tr>
      <w:tr w:rsidR="009D2892" w:rsidRPr="000E45E0" w14:paraId="0ECD7915" w14:textId="77777777" w:rsidTr="00001998">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0E73EDE" w14:textId="77777777" w:rsidR="009D2892" w:rsidRPr="000E45E0" w:rsidRDefault="009D2892" w:rsidP="00001998">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1263840C" w14:textId="77777777" w:rsidR="009D2892" w:rsidRPr="000E45E0" w:rsidRDefault="009D2892" w:rsidP="00001998">
            <w:r>
              <w:rPr>
                <w:rFonts w:cs="Arial"/>
                <w:color w:val="000000"/>
                <w:sz w:val="24"/>
                <w:szCs w:val="24"/>
              </w:rPr>
              <w:t>polski</w:t>
            </w:r>
          </w:p>
        </w:tc>
      </w:tr>
      <w:tr w:rsidR="009D2892" w:rsidRPr="000E45E0" w14:paraId="0AEF9D0D" w14:textId="77777777" w:rsidTr="00001998">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7BAAE15C" w14:textId="77777777" w:rsidR="009D2892" w:rsidRPr="000E45E0" w:rsidRDefault="009D2892" w:rsidP="00001998">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6594723E" w14:textId="77777777" w:rsidR="009D2892" w:rsidRPr="000E45E0" w:rsidRDefault="009D2892" w:rsidP="00001998">
            <w:r>
              <w:rPr>
                <w:rFonts w:cs="Arial"/>
                <w:color w:val="000000"/>
                <w:sz w:val="24"/>
                <w:szCs w:val="24"/>
              </w:rPr>
              <w:t>Informatyka</w:t>
            </w:r>
          </w:p>
        </w:tc>
      </w:tr>
      <w:tr w:rsidR="009D2892" w:rsidRPr="000E45E0" w14:paraId="6D281328" w14:textId="77777777" w:rsidTr="00001998">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2568BE1C" w14:textId="77777777" w:rsidR="009D2892" w:rsidRPr="000E45E0" w:rsidRDefault="009D2892" w:rsidP="00001998">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3E520F77" w14:textId="77777777" w:rsidR="009D2892" w:rsidRPr="000E45E0" w:rsidRDefault="009D2892" w:rsidP="00001998">
            <w:pPr>
              <w:rPr>
                <w:b/>
              </w:rPr>
            </w:pPr>
            <w:r>
              <w:rPr>
                <w:rFonts w:cs="Arial"/>
                <w:color w:val="000000"/>
                <w:sz w:val="24"/>
                <w:szCs w:val="24"/>
              </w:rPr>
              <w:t>Instytut Informatyki</w:t>
            </w:r>
          </w:p>
        </w:tc>
      </w:tr>
      <w:tr w:rsidR="009D2892" w:rsidRPr="000E45E0" w14:paraId="2F1A7D79" w14:textId="77777777" w:rsidTr="00001998">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573D7F3" w14:textId="77777777" w:rsidR="009D2892" w:rsidRPr="000E45E0" w:rsidRDefault="009D2892" w:rsidP="00001998">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383046D7" w14:textId="77777777" w:rsidR="009D2892" w:rsidRPr="000E45E0" w:rsidRDefault="009D2892" w:rsidP="00001998">
            <w:r>
              <w:rPr>
                <w:rFonts w:cs="Arial"/>
                <w:color w:val="000000"/>
                <w:sz w:val="24"/>
                <w:szCs w:val="24"/>
              </w:rPr>
              <w:t>fakultatywny</w:t>
            </w:r>
          </w:p>
        </w:tc>
      </w:tr>
      <w:tr w:rsidR="009D2892" w:rsidRPr="000E45E0" w14:paraId="554674A2" w14:textId="77777777" w:rsidTr="00001998">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264C5CDB" w14:textId="77777777" w:rsidR="009D2892" w:rsidRPr="000E45E0" w:rsidRDefault="009D2892" w:rsidP="00001998">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5A93057D" w14:textId="77777777" w:rsidR="009D2892" w:rsidRPr="000E45E0" w:rsidRDefault="009D2892" w:rsidP="00001998">
            <w:r>
              <w:rPr>
                <w:rFonts w:cs="Arial"/>
                <w:color w:val="000000"/>
                <w:sz w:val="24"/>
                <w:szCs w:val="24"/>
              </w:rPr>
              <w:t>drugiego stopnia</w:t>
            </w:r>
          </w:p>
        </w:tc>
      </w:tr>
      <w:tr w:rsidR="009D2892" w:rsidRPr="000E45E0" w14:paraId="406B61C8" w14:textId="77777777" w:rsidTr="00001998">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0AF55E18" w14:textId="77777777" w:rsidR="009D2892" w:rsidRPr="000E45E0" w:rsidRDefault="009D2892" w:rsidP="00001998">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02278023" w14:textId="77777777" w:rsidR="009D2892" w:rsidRPr="000E45E0" w:rsidRDefault="009D2892" w:rsidP="00001998">
            <w:r>
              <w:rPr>
                <w:rFonts w:cs="Arial"/>
                <w:color w:val="000000"/>
                <w:sz w:val="24"/>
                <w:szCs w:val="24"/>
              </w:rPr>
              <w:t>pierwszy</w:t>
            </w:r>
          </w:p>
        </w:tc>
      </w:tr>
      <w:tr w:rsidR="009D2892" w:rsidRPr="000E45E0" w14:paraId="25099A86" w14:textId="77777777" w:rsidTr="00001998">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72930FCB" w14:textId="77777777" w:rsidR="009D2892" w:rsidRPr="000E45E0" w:rsidRDefault="009D2892" w:rsidP="00001998">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0ED1E34C" w14:textId="77777777" w:rsidR="009D2892" w:rsidRPr="000E45E0" w:rsidRDefault="009D2892" w:rsidP="00001998">
            <w:r>
              <w:rPr>
                <w:rFonts w:cs="Arial"/>
                <w:color w:val="000000"/>
                <w:sz w:val="24"/>
                <w:szCs w:val="24"/>
              </w:rPr>
              <w:t>drugi</w:t>
            </w:r>
          </w:p>
        </w:tc>
      </w:tr>
      <w:tr w:rsidR="009D2892" w:rsidRPr="000E45E0" w14:paraId="4DFC33C3" w14:textId="77777777" w:rsidTr="00001998">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7C79DE31" w14:textId="77777777" w:rsidR="009D2892" w:rsidRPr="000E45E0" w:rsidRDefault="009D2892" w:rsidP="00001998">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6A4E03FF" w14:textId="77777777" w:rsidR="009D2892" w:rsidRPr="000E45E0" w:rsidRDefault="009D2892" w:rsidP="00001998">
            <w:r>
              <w:t>4</w:t>
            </w:r>
          </w:p>
        </w:tc>
      </w:tr>
      <w:tr w:rsidR="009D2892" w:rsidRPr="000E45E0" w14:paraId="3962B23D" w14:textId="77777777" w:rsidTr="0000199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F5AAFC8" w14:textId="77777777" w:rsidR="009D2892" w:rsidRPr="000E45E0" w:rsidRDefault="009D2892" w:rsidP="00001998">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351673BC" w14:textId="77777777" w:rsidR="009D2892" w:rsidRPr="00310729" w:rsidRDefault="009D2892" w:rsidP="00001998">
            <w:r w:rsidRPr="00310729">
              <w:rPr>
                <w:rFonts w:cs="Arial"/>
                <w:color w:val="000000"/>
              </w:rPr>
              <w:t>dr Andrzej Salamończyk</w:t>
            </w:r>
          </w:p>
        </w:tc>
      </w:tr>
      <w:tr w:rsidR="009D2892" w:rsidRPr="000E45E0" w14:paraId="3D331C7E" w14:textId="77777777" w:rsidTr="0000199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A5C97D1" w14:textId="77777777" w:rsidR="009D2892" w:rsidRPr="000E45E0" w:rsidRDefault="009D2892" w:rsidP="00001998">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6D38F59B" w14:textId="77777777" w:rsidR="009D2892" w:rsidRPr="00616A9E" w:rsidRDefault="009D2892" w:rsidP="00001998">
            <w:pPr>
              <w:rPr>
                <w:rFonts w:cs="Arial"/>
                <w:color w:val="000000"/>
              </w:rPr>
            </w:pPr>
            <w:r w:rsidRPr="00310729">
              <w:rPr>
                <w:rFonts w:cs="Arial"/>
                <w:color w:val="000000"/>
              </w:rPr>
              <w:t>dr Andrzej Salamończyk</w:t>
            </w:r>
          </w:p>
        </w:tc>
      </w:tr>
      <w:tr w:rsidR="009D2892" w:rsidRPr="000E45E0" w14:paraId="5881731A" w14:textId="77777777" w:rsidTr="0000199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CD8D7E0" w14:textId="77777777" w:rsidR="009D2892" w:rsidRPr="000E45E0" w:rsidRDefault="009D2892" w:rsidP="00001998">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55DE9EDD" w14:textId="77777777" w:rsidR="009D2892" w:rsidRPr="000E45E0" w:rsidRDefault="009D2892" w:rsidP="00001998">
            <w:r w:rsidRPr="003D5C84">
              <w:t xml:space="preserve">Celem kursu jest zapoznanie studentów z  zagadnieniami związanymi z algorytmami i metodami </w:t>
            </w:r>
            <w:r>
              <w:t>widzenia komputerowego</w:t>
            </w:r>
            <w:r w:rsidRPr="003D5C84">
              <w:t xml:space="preserve"> oraz zdobycie praktycznych umiejętności w implementacji tych algorytmów i metod</w:t>
            </w:r>
            <w:r>
              <w:t xml:space="preserve"> oraz korzystania z odpowiednich bibliotek.</w:t>
            </w:r>
          </w:p>
        </w:tc>
      </w:tr>
      <w:tr w:rsidR="009D2892" w:rsidRPr="000E45E0" w14:paraId="02BF7604" w14:textId="77777777" w:rsidTr="00001998">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79299F15" w14:textId="77777777" w:rsidR="009D2892" w:rsidRPr="000E45E0" w:rsidRDefault="009D2892" w:rsidP="00001998">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CC8E562" w14:textId="77777777" w:rsidR="009D2892" w:rsidRPr="000E45E0" w:rsidRDefault="009D2892" w:rsidP="00001998">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5214CB13" w14:textId="77777777" w:rsidR="009D2892" w:rsidRPr="000E45E0" w:rsidRDefault="009D2892" w:rsidP="00001998">
            <w:pPr>
              <w:pStyle w:val="Tytukomrki"/>
            </w:pPr>
            <w:r w:rsidRPr="000E45E0">
              <w:t>Symbol efektu kierunkowego</w:t>
            </w:r>
          </w:p>
        </w:tc>
      </w:tr>
      <w:tr w:rsidR="009D2892" w:rsidRPr="000E45E0" w14:paraId="4965AD48" w14:textId="77777777" w:rsidTr="00001998">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61F3054" w14:textId="77777777" w:rsidR="009D2892" w:rsidRPr="00EB4CAA" w:rsidRDefault="009D2892" w:rsidP="00001998">
            <w:pPr>
              <w:rPr>
                <w:b/>
                <w:bCs/>
              </w:rPr>
            </w:pPr>
            <w:r>
              <w:rPr>
                <w:rFonts w:cs="Arial"/>
                <w:b/>
                <w:color w:val="000000"/>
                <w:sz w:val="20"/>
                <w:szCs w:val="2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758DB4D2" w14:textId="77777777" w:rsidR="009D2892" w:rsidRPr="000E45E0" w:rsidRDefault="009D2892" w:rsidP="00001998">
            <w:r w:rsidRPr="00051F39">
              <w:t xml:space="preserve">Zna </w:t>
            </w:r>
            <w:r>
              <w:t>zadania i zastosowania widzenia komputerowego.</w:t>
            </w:r>
          </w:p>
        </w:tc>
        <w:tc>
          <w:tcPr>
            <w:tcW w:w="2128" w:type="dxa"/>
            <w:tcBorders>
              <w:top w:val="single" w:sz="2" w:space="0" w:color="000000"/>
              <w:left w:val="single" w:sz="6" w:space="0" w:color="auto"/>
              <w:bottom w:val="single" w:sz="2" w:space="0" w:color="000000"/>
              <w:right w:val="single" w:sz="6" w:space="0" w:color="auto"/>
            </w:tcBorders>
            <w:vAlign w:val="center"/>
          </w:tcPr>
          <w:p w14:paraId="585ED6DC" w14:textId="77777777" w:rsidR="009D2892" w:rsidRPr="00EB4CAA" w:rsidRDefault="009D2892" w:rsidP="00001998">
            <w:pPr>
              <w:rPr>
                <w:b/>
                <w:bCs/>
              </w:rPr>
            </w:pPr>
            <w:r>
              <w:rPr>
                <w:b/>
                <w:bCs/>
              </w:rPr>
              <w:t>KW_08</w:t>
            </w:r>
          </w:p>
        </w:tc>
      </w:tr>
      <w:tr w:rsidR="009D2892" w:rsidRPr="000E45E0" w14:paraId="3E819948" w14:textId="77777777" w:rsidTr="00001998">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CB58A8E" w14:textId="77777777" w:rsidR="009D2892" w:rsidRPr="00EB4CAA" w:rsidRDefault="009D2892" w:rsidP="00001998">
            <w:pPr>
              <w:rPr>
                <w:b/>
                <w:bCs/>
              </w:rPr>
            </w:pPr>
            <w:r>
              <w:rPr>
                <w:rFonts w:cs="Arial"/>
                <w:b/>
                <w:color w:val="000000"/>
                <w:sz w:val="20"/>
                <w:szCs w:val="2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3B915CE7" w14:textId="77777777" w:rsidR="009D2892" w:rsidRPr="000E45E0" w:rsidRDefault="009D2892" w:rsidP="00001998">
            <w:r w:rsidRPr="00051F39">
              <w:t xml:space="preserve">Zna i rozumie </w:t>
            </w:r>
            <w:r>
              <w:t>metody i narzędzia widzenia komputerowego.</w:t>
            </w:r>
          </w:p>
        </w:tc>
        <w:tc>
          <w:tcPr>
            <w:tcW w:w="2128" w:type="dxa"/>
            <w:tcBorders>
              <w:top w:val="single" w:sz="2" w:space="0" w:color="000000"/>
              <w:left w:val="single" w:sz="6" w:space="0" w:color="auto"/>
              <w:bottom w:val="single" w:sz="2" w:space="0" w:color="000000"/>
              <w:right w:val="single" w:sz="6" w:space="0" w:color="auto"/>
            </w:tcBorders>
            <w:vAlign w:val="center"/>
          </w:tcPr>
          <w:p w14:paraId="52A5D24C" w14:textId="77777777" w:rsidR="009D2892" w:rsidRPr="00EB4CAA" w:rsidRDefault="009D2892" w:rsidP="00001998">
            <w:pPr>
              <w:rPr>
                <w:b/>
                <w:bCs/>
              </w:rPr>
            </w:pPr>
            <w:r>
              <w:rPr>
                <w:b/>
                <w:bCs/>
              </w:rPr>
              <w:t>KW_06, KW_07</w:t>
            </w:r>
          </w:p>
        </w:tc>
      </w:tr>
      <w:tr w:rsidR="009D2892" w:rsidRPr="000E45E0" w14:paraId="5EFB6267" w14:textId="77777777" w:rsidTr="0000199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CE239AC" w14:textId="77777777" w:rsidR="009D2892" w:rsidRPr="000E45E0" w:rsidRDefault="009D2892" w:rsidP="00001998">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DCB3F25" w14:textId="77777777" w:rsidR="009D2892" w:rsidRPr="000E45E0" w:rsidRDefault="009D2892" w:rsidP="00001998">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942491A" w14:textId="77777777" w:rsidR="009D2892" w:rsidRPr="000E45E0" w:rsidRDefault="009D2892" w:rsidP="00001998">
            <w:pPr>
              <w:pStyle w:val="Tytukomrki"/>
            </w:pPr>
            <w:r w:rsidRPr="000E45E0">
              <w:t>Symbol efektu kierunkowego</w:t>
            </w:r>
          </w:p>
        </w:tc>
      </w:tr>
      <w:tr w:rsidR="009D2892" w:rsidRPr="000E45E0" w14:paraId="32257F94" w14:textId="77777777" w:rsidTr="00001998">
        <w:trPr>
          <w:trHeight w:val="290"/>
        </w:trPr>
        <w:tc>
          <w:tcPr>
            <w:tcW w:w="1166" w:type="dxa"/>
            <w:tcBorders>
              <w:top w:val="single" w:sz="2" w:space="0" w:color="000000"/>
              <w:left w:val="single" w:sz="6" w:space="0" w:color="auto"/>
              <w:bottom w:val="single" w:sz="2" w:space="0" w:color="000000"/>
              <w:right w:val="single" w:sz="6" w:space="0" w:color="auto"/>
            </w:tcBorders>
          </w:tcPr>
          <w:p w14:paraId="6CFB0233" w14:textId="77777777" w:rsidR="009D2892" w:rsidRPr="00EB4CAA" w:rsidRDefault="009D2892" w:rsidP="00001998">
            <w:pPr>
              <w:rPr>
                <w:b/>
                <w:bCs/>
              </w:rPr>
            </w:pPr>
            <w:r w:rsidRPr="00FD26F8">
              <w:rPr>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7490573C" w14:textId="77777777" w:rsidR="009D2892" w:rsidRPr="000E45E0" w:rsidRDefault="009D2892" w:rsidP="00001998">
            <w:r w:rsidRPr="00DE5BCE">
              <w:t xml:space="preserve">Potrafi </w:t>
            </w:r>
            <w:r>
              <w:t>rozpoznawać i lokalizować obiekty na obrazach.</w:t>
            </w:r>
          </w:p>
        </w:tc>
        <w:tc>
          <w:tcPr>
            <w:tcW w:w="2128" w:type="dxa"/>
            <w:tcBorders>
              <w:top w:val="single" w:sz="2" w:space="0" w:color="000000"/>
              <w:left w:val="single" w:sz="6" w:space="0" w:color="auto"/>
              <w:bottom w:val="single" w:sz="2" w:space="0" w:color="000000"/>
              <w:right w:val="single" w:sz="6" w:space="0" w:color="auto"/>
            </w:tcBorders>
            <w:vAlign w:val="center"/>
          </w:tcPr>
          <w:p w14:paraId="606F8A9C" w14:textId="77777777" w:rsidR="009D2892" w:rsidRPr="00EB4CAA" w:rsidRDefault="009D2892" w:rsidP="00001998">
            <w:pPr>
              <w:rPr>
                <w:b/>
                <w:bCs/>
              </w:rPr>
            </w:pPr>
            <w:r>
              <w:rPr>
                <w:b/>
                <w:bCs/>
              </w:rPr>
              <w:t>KU_07, KU_08, KU_09</w:t>
            </w:r>
          </w:p>
        </w:tc>
      </w:tr>
      <w:tr w:rsidR="009D2892" w:rsidRPr="000E45E0" w14:paraId="50F74356" w14:textId="77777777" w:rsidTr="00001998">
        <w:trPr>
          <w:trHeight w:val="290"/>
        </w:trPr>
        <w:tc>
          <w:tcPr>
            <w:tcW w:w="1166" w:type="dxa"/>
            <w:tcBorders>
              <w:top w:val="single" w:sz="2" w:space="0" w:color="000000"/>
              <w:left w:val="single" w:sz="6" w:space="0" w:color="auto"/>
              <w:bottom w:val="single" w:sz="2" w:space="0" w:color="000000"/>
              <w:right w:val="single" w:sz="6" w:space="0" w:color="auto"/>
            </w:tcBorders>
          </w:tcPr>
          <w:p w14:paraId="639C22BC" w14:textId="77777777" w:rsidR="009D2892" w:rsidRPr="00FD26F8" w:rsidRDefault="009D2892" w:rsidP="00001998">
            <w:pPr>
              <w:rPr>
                <w:b/>
                <w:bCs/>
              </w:rPr>
            </w:pPr>
            <w:r>
              <w:rPr>
                <w:b/>
                <w:bCs/>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77ED7B8E" w14:textId="77777777" w:rsidR="009D2892" w:rsidRPr="00D826F9" w:rsidRDefault="009D2892" w:rsidP="00001998">
            <w:r w:rsidRPr="00DE5BCE">
              <w:t xml:space="preserve">Potrafi </w:t>
            </w:r>
            <w:r>
              <w:t>rozpoznawać oraz śledzić wybrane obiekty w sekwencji video.</w:t>
            </w:r>
          </w:p>
        </w:tc>
        <w:tc>
          <w:tcPr>
            <w:tcW w:w="2128" w:type="dxa"/>
            <w:tcBorders>
              <w:top w:val="single" w:sz="2" w:space="0" w:color="000000"/>
              <w:left w:val="single" w:sz="6" w:space="0" w:color="auto"/>
              <w:bottom w:val="single" w:sz="2" w:space="0" w:color="000000"/>
              <w:right w:val="single" w:sz="6" w:space="0" w:color="auto"/>
            </w:tcBorders>
            <w:vAlign w:val="center"/>
          </w:tcPr>
          <w:p w14:paraId="6CAA010D" w14:textId="77777777" w:rsidR="009D2892" w:rsidRPr="00D826F9" w:rsidRDefault="009D2892" w:rsidP="00001998">
            <w:pPr>
              <w:rPr>
                <w:b/>
                <w:bCs/>
              </w:rPr>
            </w:pPr>
            <w:r>
              <w:rPr>
                <w:b/>
                <w:bCs/>
              </w:rPr>
              <w:t>KU_07, KU_08, KU_09</w:t>
            </w:r>
          </w:p>
        </w:tc>
      </w:tr>
      <w:tr w:rsidR="009D2892" w:rsidRPr="000E45E0" w14:paraId="1143E467" w14:textId="77777777" w:rsidTr="00001998">
        <w:trPr>
          <w:trHeight w:val="290"/>
        </w:trPr>
        <w:tc>
          <w:tcPr>
            <w:tcW w:w="1166" w:type="dxa"/>
            <w:tcBorders>
              <w:top w:val="single" w:sz="2" w:space="0" w:color="000000"/>
              <w:left w:val="single" w:sz="6" w:space="0" w:color="auto"/>
              <w:bottom w:val="single" w:sz="2" w:space="0" w:color="000000"/>
              <w:right w:val="single" w:sz="6" w:space="0" w:color="auto"/>
            </w:tcBorders>
          </w:tcPr>
          <w:p w14:paraId="38DF1E92" w14:textId="77777777" w:rsidR="009D2892" w:rsidRDefault="009D2892" w:rsidP="00001998">
            <w:pPr>
              <w:rPr>
                <w:b/>
                <w:bCs/>
              </w:rPr>
            </w:pPr>
            <w:r>
              <w:rPr>
                <w:b/>
                <w:bCs/>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62A4A931" w14:textId="77777777" w:rsidR="009D2892" w:rsidRPr="00DE5BCE" w:rsidRDefault="009D2892" w:rsidP="00001998">
            <w:r>
              <w:t>Potrafi przetwarzać chmury punktów np. z map zasięgu.</w:t>
            </w:r>
          </w:p>
        </w:tc>
        <w:tc>
          <w:tcPr>
            <w:tcW w:w="2128" w:type="dxa"/>
            <w:tcBorders>
              <w:top w:val="single" w:sz="2" w:space="0" w:color="000000"/>
              <w:left w:val="single" w:sz="6" w:space="0" w:color="auto"/>
              <w:bottom w:val="single" w:sz="2" w:space="0" w:color="000000"/>
              <w:right w:val="single" w:sz="6" w:space="0" w:color="auto"/>
            </w:tcBorders>
            <w:vAlign w:val="center"/>
          </w:tcPr>
          <w:p w14:paraId="61FBBB0E" w14:textId="77777777" w:rsidR="009D2892" w:rsidRPr="00DE5BCE" w:rsidRDefault="009D2892" w:rsidP="00001998">
            <w:pPr>
              <w:rPr>
                <w:b/>
                <w:bCs/>
              </w:rPr>
            </w:pPr>
            <w:r>
              <w:rPr>
                <w:b/>
                <w:bCs/>
              </w:rPr>
              <w:t>KU_07, KU_08, KU_09</w:t>
            </w:r>
          </w:p>
        </w:tc>
      </w:tr>
      <w:tr w:rsidR="009D2892" w:rsidRPr="000E45E0" w14:paraId="4F879F1B" w14:textId="77777777" w:rsidTr="00001998">
        <w:trPr>
          <w:trHeight w:val="290"/>
        </w:trPr>
        <w:tc>
          <w:tcPr>
            <w:tcW w:w="1166" w:type="dxa"/>
            <w:tcBorders>
              <w:top w:val="single" w:sz="2" w:space="0" w:color="000000"/>
              <w:left w:val="single" w:sz="6" w:space="0" w:color="auto"/>
              <w:bottom w:val="single" w:sz="2" w:space="0" w:color="000000"/>
              <w:right w:val="single" w:sz="6" w:space="0" w:color="auto"/>
            </w:tcBorders>
          </w:tcPr>
          <w:p w14:paraId="749DEE80" w14:textId="77777777" w:rsidR="009D2892" w:rsidRDefault="009D2892" w:rsidP="00001998">
            <w:pPr>
              <w:rPr>
                <w:b/>
                <w:bCs/>
              </w:rPr>
            </w:pPr>
            <w:r>
              <w:rPr>
                <w:b/>
                <w:bCs/>
              </w:rPr>
              <w:lastRenderedPageBreak/>
              <w:t>U_04</w:t>
            </w:r>
          </w:p>
        </w:tc>
        <w:tc>
          <w:tcPr>
            <w:tcW w:w="7373" w:type="dxa"/>
            <w:gridSpan w:val="12"/>
            <w:tcBorders>
              <w:top w:val="single" w:sz="2" w:space="0" w:color="000000"/>
              <w:left w:val="single" w:sz="6" w:space="0" w:color="auto"/>
              <w:bottom w:val="single" w:sz="2" w:space="0" w:color="000000"/>
              <w:right w:val="single" w:sz="6" w:space="0" w:color="auto"/>
            </w:tcBorders>
          </w:tcPr>
          <w:p w14:paraId="69D38F58" w14:textId="77777777" w:rsidR="009D2892" w:rsidRDefault="009D2892" w:rsidP="00001998">
            <w:r>
              <w:t xml:space="preserve">Potrafi korzystać z </w:t>
            </w:r>
            <w:proofErr w:type="spellStart"/>
            <w:r>
              <w:t>konwolucyjnych</w:t>
            </w:r>
            <w:proofErr w:type="spellEnd"/>
            <w:r>
              <w:t xml:space="preserve"> sieci neuronowych w klasyfikacji i identyfikacji obiektów na obrazach.</w:t>
            </w:r>
          </w:p>
        </w:tc>
        <w:tc>
          <w:tcPr>
            <w:tcW w:w="2128" w:type="dxa"/>
            <w:tcBorders>
              <w:top w:val="single" w:sz="2" w:space="0" w:color="000000"/>
              <w:left w:val="single" w:sz="6" w:space="0" w:color="auto"/>
              <w:bottom w:val="single" w:sz="2" w:space="0" w:color="000000"/>
              <w:right w:val="single" w:sz="6" w:space="0" w:color="auto"/>
            </w:tcBorders>
            <w:vAlign w:val="center"/>
          </w:tcPr>
          <w:p w14:paraId="742F2411" w14:textId="77777777" w:rsidR="009D2892" w:rsidRPr="00DE5BCE" w:rsidRDefault="009D2892" w:rsidP="00001998">
            <w:pPr>
              <w:rPr>
                <w:b/>
                <w:bCs/>
              </w:rPr>
            </w:pPr>
            <w:r>
              <w:rPr>
                <w:b/>
                <w:bCs/>
              </w:rPr>
              <w:t>KU_07, KU_08, KU_09</w:t>
            </w:r>
          </w:p>
        </w:tc>
      </w:tr>
      <w:tr w:rsidR="009D2892" w:rsidRPr="000E45E0" w14:paraId="0A1F9807" w14:textId="77777777" w:rsidTr="0000199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0EF9D43" w14:textId="77777777" w:rsidR="009D2892" w:rsidRPr="000E45E0" w:rsidRDefault="009D2892" w:rsidP="00001998">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370CDA3" w14:textId="77777777" w:rsidR="009D2892" w:rsidRPr="000E45E0" w:rsidRDefault="009D2892" w:rsidP="00001998">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98DA5D4" w14:textId="77777777" w:rsidR="009D2892" w:rsidRPr="000E45E0" w:rsidRDefault="009D2892" w:rsidP="00001998">
            <w:pPr>
              <w:pStyle w:val="Tytukomrki"/>
            </w:pPr>
            <w:r w:rsidRPr="000E45E0">
              <w:t>Symbol efektu kierunkowego</w:t>
            </w:r>
          </w:p>
        </w:tc>
      </w:tr>
      <w:tr w:rsidR="009D2892" w:rsidRPr="000E45E0" w14:paraId="5A5B5074" w14:textId="77777777" w:rsidTr="00001998">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917E821" w14:textId="77777777" w:rsidR="009D2892" w:rsidRPr="00A84E65" w:rsidRDefault="009D2892" w:rsidP="00001998">
            <w:pPr>
              <w:rPr>
                <w:b/>
                <w:bCs/>
              </w:rPr>
            </w:pPr>
            <w:r w:rsidRPr="00A84E65">
              <w:rPr>
                <w:b/>
                <w:bCs/>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253144E8" w14:textId="77777777" w:rsidR="009D2892" w:rsidRPr="000E45E0" w:rsidRDefault="009D2892" w:rsidP="00001998">
            <w:r>
              <w:t>J</w:t>
            </w:r>
            <w:r w:rsidRPr="00D826F9">
              <w:t xml:space="preserve">est gotów do krytycznej oceny posiadanej wiedzy oraz jest gotów do uznawania znaczenia wiedzy w rozwiązywaniu problemów poznawczych i praktycznych z zakresu </w:t>
            </w:r>
            <w:r>
              <w:t>widzenia komputerowego.</w:t>
            </w:r>
          </w:p>
        </w:tc>
        <w:tc>
          <w:tcPr>
            <w:tcW w:w="2128" w:type="dxa"/>
            <w:tcBorders>
              <w:top w:val="single" w:sz="2" w:space="0" w:color="000000"/>
              <w:left w:val="single" w:sz="6" w:space="0" w:color="auto"/>
              <w:bottom w:val="single" w:sz="2" w:space="0" w:color="000000"/>
              <w:right w:val="single" w:sz="6" w:space="0" w:color="auto"/>
            </w:tcBorders>
            <w:vAlign w:val="center"/>
          </w:tcPr>
          <w:p w14:paraId="6E2D4920" w14:textId="77777777" w:rsidR="009D2892" w:rsidRPr="00E078F4" w:rsidRDefault="009D2892" w:rsidP="00001998">
            <w:pPr>
              <w:rPr>
                <w:b/>
                <w:bCs/>
              </w:rPr>
            </w:pPr>
            <w:r>
              <w:rPr>
                <w:b/>
                <w:bCs/>
              </w:rPr>
              <w:t>K_K01</w:t>
            </w:r>
          </w:p>
        </w:tc>
      </w:tr>
      <w:tr w:rsidR="009D2892" w:rsidRPr="000E45E0" w14:paraId="6C60C326" w14:textId="77777777" w:rsidTr="00001998">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C2A477B" w14:textId="77777777" w:rsidR="009D2892" w:rsidRPr="000E45E0" w:rsidRDefault="009D2892" w:rsidP="00001998">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7D05359D" w14:textId="77777777" w:rsidR="009D2892" w:rsidRDefault="009D2892" w:rsidP="00001998">
            <w:r>
              <w:t>studia stacjonarne: wykłady (20 godz.), ćwiczenia laboratoryjne (24 godz.)</w:t>
            </w:r>
          </w:p>
          <w:p w14:paraId="4BE6B2A8" w14:textId="77777777" w:rsidR="009D2892" w:rsidRPr="000E45E0" w:rsidRDefault="009D2892" w:rsidP="00001998">
            <w:r>
              <w:t>studia niestacjonarne: wykłady (15 godz.), ćwiczenia laboratoryjne (15 godz.)</w:t>
            </w:r>
          </w:p>
        </w:tc>
      </w:tr>
      <w:tr w:rsidR="009D2892" w:rsidRPr="000E45E0" w14:paraId="3CD1FC70" w14:textId="77777777" w:rsidTr="00001998">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72B8D21" w14:textId="77777777" w:rsidR="009D2892" w:rsidRPr="000E45E0" w:rsidRDefault="009D2892" w:rsidP="00001998">
            <w:pPr>
              <w:pStyle w:val="Tytukomrki"/>
            </w:pPr>
            <w:r w:rsidRPr="000E45E0">
              <w:br w:type="page"/>
              <w:t>Wymagania wstępne i dodatkowe:</w:t>
            </w:r>
          </w:p>
        </w:tc>
      </w:tr>
      <w:tr w:rsidR="009D2892" w:rsidRPr="000E45E0" w14:paraId="23A88793"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ECE192C" w14:textId="77777777" w:rsidR="009D2892" w:rsidRPr="000E45E0" w:rsidRDefault="009D2892" w:rsidP="00001998">
            <w:r>
              <w:t>1.</w:t>
            </w:r>
            <w:r>
              <w:tab/>
            </w:r>
            <w:r w:rsidRPr="00F31FFB">
              <w:rPr>
                <w:rFonts w:cs="Arial"/>
                <w:color w:val="000000"/>
              </w:rPr>
              <w:t>Znajomość analizy matematycznej, algebry, podstaw programowania</w:t>
            </w:r>
            <w:r>
              <w:rPr>
                <w:rFonts w:cs="Arial"/>
                <w:color w:val="000000"/>
              </w:rPr>
              <w:t xml:space="preserve"> </w:t>
            </w:r>
            <w:r w:rsidRPr="00F31FFB">
              <w:rPr>
                <w:rFonts w:cs="Arial"/>
                <w:color w:val="000000"/>
              </w:rPr>
              <w:t>oraz zagadnień sztucznej inteligencji.</w:t>
            </w:r>
          </w:p>
        </w:tc>
      </w:tr>
      <w:tr w:rsidR="009D2892" w:rsidRPr="000E45E0" w14:paraId="45DD5273"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365DD09" w14:textId="77777777" w:rsidR="009D2892" w:rsidRPr="000E45E0" w:rsidRDefault="009D2892" w:rsidP="00001998">
            <w:pPr>
              <w:pStyle w:val="Tytukomrki"/>
            </w:pPr>
            <w:r w:rsidRPr="000E45E0">
              <w:t>Treści modułu kształcenia:</w:t>
            </w:r>
          </w:p>
        </w:tc>
      </w:tr>
      <w:tr w:rsidR="009D2892" w:rsidRPr="00EC20FF" w14:paraId="5E893416"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6B0D7BF" w14:textId="77777777" w:rsidR="009D2892" w:rsidRDefault="009D2892" w:rsidP="00001998">
            <w:pPr>
              <w:pStyle w:val="Akapitzlist"/>
              <w:ind w:left="1428"/>
            </w:pPr>
            <w:r>
              <w:t>Wykłady:</w:t>
            </w:r>
          </w:p>
          <w:p w14:paraId="5951AFA6" w14:textId="77777777" w:rsidR="009D2892" w:rsidRDefault="009D2892" w:rsidP="009D2892">
            <w:pPr>
              <w:pStyle w:val="Akapitzlist"/>
              <w:numPr>
                <w:ilvl w:val="0"/>
                <w:numId w:val="85"/>
              </w:numPr>
              <w:ind w:left="1428"/>
            </w:pPr>
            <w:r>
              <w:t>Zastosowania widzenia komputerowego. Obraz cyfrowy. Systemy barwowe.</w:t>
            </w:r>
          </w:p>
          <w:p w14:paraId="2DCC5769" w14:textId="77777777" w:rsidR="009D2892" w:rsidRDefault="009D2892" w:rsidP="009D2892">
            <w:pPr>
              <w:pStyle w:val="Akapitzlist"/>
              <w:numPr>
                <w:ilvl w:val="0"/>
                <w:numId w:val="85"/>
              </w:numPr>
              <w:ind w:left="1428"/>
            </w:pPr>
            <w:r>
              <w:t xml:space="preserve">Przekształcenia obrazu cyfrowego. Filtry adaptacyjne, transformata Fouriera, transformata </w:t>
            </w:r>
            <w:proofErr w:type="spellStart"/>
            <w:r w:rsidRPr="003403C0">
              <w:t>Hougha</w:t>
            </w:r>
            <w:proofErr w:type="spellEnd"/>
            <w:r>
              <w:t>.</w:t>
            </w:r>
          </w:p>
          <w:p w14:paraId="13422466" w14:textId="77777777" w:rsidR="009D2892" w:rsidRDefault="009D2892" w:rsidP="009D2892">
            <w:pPr>
              <w:pStyle w:val="Akapitzlist"/>
              <w:numPr>
                <w:ilvl w:val="0"/>
                <w:numId w:val="85"/>
              </w:numPr>
              <w:ind w:left="1428"/>
            </w:pPr>
            <w:r>
              <w:t>Segmentacja: Detekcja cech: deskryptory kształtu, HOG, SIFT, BRIEF, FAST.</w:t>
            </w:r>
          </w:p>
          <w:p w14:paraId="6B7B1AF1" w14:textId="77777777" w:rsidR="009D2892" w:rsidRDefault="009D2892" w:rsidP="009D2892">
            <w:pPr>
              <w:pStyle w:val="Akapitzlist"/>
              <w:numPr>
                <w:ilvl w:val="0"/>
                <w:numId w:val="85"/>
              </w:numPr>
              <w:ind w:left="1428"/>
            </w:pPr>
            <w:r>
              <w:t>Sieci neuronowe w rozpoznawaniu obrazów. Uczenie nienadzorowane i nadzorowane, uczenie głębokie. Konwolucyjne sieci neuronowe.</w:t>
            </w:r>
          </w:p>
          <w:p w14:paraId="6CC59119" w14:textId="77777777" w:rsidR="009D2892" w:rsidRPr="002C2CDB" w:rsidRDefault="009D2892" w:rsidP="009D2892">
            <w:pPr>
              <w:pStyle w:val="Akapitzlist"/>
              <w:numPr>
                <w:ilvl w:val="0"/>
                <w:numId w:val="85"/>
              </w:numPr>
              <w:ind w:left="1428"/>
              <w:rPr>
                <w:lang w:val="en-US"/>
              </w:rPr>
            </w:pPr>
            <w:r w:rsidRPr="002C2CDB">
              <w:rPr>
                <w:lang w:val="en-US"/>
              </w:rPr>
              <w:t xml:space="preserve"> Single Shot </w:t>
            </w:r>
            <w:proofErr w:type="spellStart"/>
            <w:r w:rsidRPr="002C2CDB">
              <w:rPr>
                <w:lang w:val="en-US"/>
              </w:rPr>
              <w:t>Multibox</w:t>
            </w:r>
            <w:proofErr w:type="spellEnd"/>
            <w:r w:rsidRPr="002C2CDB">
              <w:rPr>
                <w:lang w:val="en-US"/>
              </w:rPr>
              <w:t xml:space="preserve"> Detector(SSD), You Only Look Once Detector(YOLO).</w:t>
            </w:r>
          </w:p>
          <w:p w14:paraId="725C6E88" w14:textId="77777777" w:rsidR="009D2892" w:rsidRDefault="009D2892" w:rsidP="009D2892">
            <w:pPr>
              <w:pStyle w:val="Akapitzlist"/>
              <w:numPr>
                <w:ilvl w:val="0"/>
                <w:numId w:val="85"/>
              </w:numPr>
              <w:ind w:left="1428"/>
            </w:pPr>
            <w:r>
              <w:t xml:space="preserve">Przetwarzanie obrazów video. Śledzenie obiektów. Przechwytywanie ruchu.  Przepływ optyczny. Lokalizacja obiektów. </w:t>
            </w:r>
            <w:r w:rsidRPr="009A664E">
              <w:t>Jednoczesna lokalizacja i mapowanie</w:t>
            </w:r>
            <w:r>
              <w:t>, SLAM.</w:t>
            </w:r>
          </w:p>
          <w:p w14:paraId="5F093A63" w14:textId="77777777" w:rsidR="009D2892" w:rsidRDefault="009D2892" w:rsidP="009D2892">
            <w:pPr>
              <w:pStyle w:val="Akapitzlist"/>
              <w:numPr>
                <w:ilvl w:val="0"/>
                <w:numId w:val="85"/>
              </w:numPr>
              <w:ind w:left="1428"/>
            </w:pPr>
            <w:r>
              <w:t>Widzenie komputerowe 3D. Przetwarzanie chmury punktów. Przetwarzanie map zasięgu. Rekonstrukcja powierzchni i wolumetryczna. Metody kształt z X.</w:t>
            </w:r>
          </w:p>
          <w:p w14:paraId="0011BFDC" w14:textId="77777777" w:rsidR="009D2892" w:rsidRDefault="009D2892" w:rsidP="009D2892">
            <w:pPr>
              <w:pStyle w:val="Akapitzlist"/>
              <w:numPr>
                <w:ilvl w:val="0"/>
                <w:numId w:val="85"/>
              </w:numPr>
              <w:ind w:left="1428"/>
            </w:pPr>
            <w:r>
              <w:t>Aktualne trendy w dziedzinie widzenia komputerowego.</w:t>
            </w:r>
          </w:p>
          <w:p w14:paraId="43FA10DF" w14:textId="77777777" w:rsidR="009D2892" w:rsidRDefault="009D2892" w:rsidP="00001998">
            <w:pPr>
              <w:pStyle w:val="Akapitzlist"/>
              <w:ind w:left="1428"/>
            </w:pPr>
          </w:p>
          <w:p w14:paraId="6B660C75" w14:textId="77777777" w:rsidR="009D2892" w:rsidRDefault="009D2892" w:rsidP="00001998">
            <w:pPr>
              <w:pStyle w:val="Akapitzlist"/>
              <w:ind w:left="1428"/>
            </w:pPr>
            <w:r>
              <w:t>Laboratoria:</w:t>
            </w:r>
          </w:p>
          <w:p w14:paraId="44F8DCFD" w14:textId="77777777" w:rsidR="009D2892" w:rsidRDefault="009D2892" w:rsidP="009D2892">
            <w:pPr>
              <w:pStyle w:val="Akapitzlist"/>
              <w:numPr>
                <w:ilvl w:val="0"/>
                <w:numId w:val="130"/>
              </w:numPr>
            </w:pPr>
            <w:r>
              <w:t xml:space="preserve">Przekształcenia obrazu cyfrowego i przetwarzanie plików video. </w:t>
            </w:r>
          </w:p>
          <w:p w14:paraId="1A42B2C0" w14:textId="77777777" w:rsidR="009D2892" w:rsidRDefault="009D2892" w:rsidP="009D2892">
            <w:pPr>
              <w:pStyle w:val="Akapitzlist"/>
              <w:numPr>
                <w:ilvl w:val="0"/>
                <w:numId w:val="130"/>
              </w:numPr>
            </w:pPr>
            <w:r>
              <w:t>Detekcja cech w obrazie cyfrowym. Pasowanie i śledzenie.</w:t>
            </w:r>
          </w:p>
          <w:p w14:paraId="0BD02541" w14:textId="77777777" w:rsidR="009D2892" w:rsidRDefault="009D2892" w:rsidP="009D2892">
            <w:pPr>
              <w:pStyle w:val="Akapitzlist"/>
              <w:numPr>
                <w:ilvl w:val="0"/>
                <w:numId w:val="130"/>
              </w:numPr>
            </w:pPr>
            <w:r w:rsidRPr="006B1B70">
              <w:t>Segmentacja.</w:t>
            </w:r>
            <w:r>
              <w:t xml:space="preserve"> Przetwarzanie chmury punktów, rekonstrukcja 3D. </w:t>
            </w:r>
          </w:p>
          <w:p w14:paraId="4B31D640" w14:textId="77777777" w:rsidR="009D2892" w:rsidRPr="00157687" w:rsidRDefault="009D2892" w:rsidP="009D2892">
            <w:pPr>
              <w:pStyle w:val="Akapitzlist"/>
              <w:numPr>
                <w:ilvl w:val="0"/>
                <w:numId w:val="130"/>
              </w:numPr>
            </w:pPr>
            <w:r w:rsidRPr="004633BE">
              <w:t>Konwolucyjne sieci neuronowe</w:t>
            </w:r>
            <w:r w:rsidRPr="00157687">
              <w:t>. Korzystanie z</w:t>
            </w:r>
            <w:r>
              <w:t xml:space="preserve"> </w:t>
            </w:r>
            <w:proofErr w:type="spellStart"/>
            <w:r>
              <w:t>Tensorflow</w:t>
            </w:r>
            <w:proofErr w:type="spellEnd"/>
            <w:r>
              <w:t xml:space="preserve"> i </w:t>
            </w:r>
            <w:proofErr w:type="spellStart"/>
            <w:r>
              <w:t>Keras</w:t>
            </w:r>
            <w:proofErr w:type="spellEnd"/>
            <w:r>
              <w:t>.</w:t>
            </w:r>
          </w:p>
          <w:p w14:paraId="51F53276" w14:textId="77777777" w:rsidR="009D2892" w:rsidRDefault="009D2892" w:rsidP="009D2892">
            <w:pPr>
              <w:pStyle w:val="Akapitzlist"/>
              <w:numPr>
                <w:ilvl w:val="0"/>
                <w:numId w:val="130"/>
              </w:numPr>
            </w:pPr>
            <w:r>
              <w:t xml:space="preserve">Konwolucyjne sieci neuronowe. </w:t>
            </w:r>
            <w:proofErr w:type="spellStart"/>
            <w:r>
              <w:t>PyTorch</w:t>
            </w:r>
            <w:proofErr w:type="spellEnd"/>
            <w:r>
              <w:t>. YOLO</w:t>
            </w:r>
          </w:p>
          <w:p w14:paraId="469DB135" w14:textId="77777777" w:rsidR="009D2892" w:rsidRDefault="009D2892" w:rsidP="009D2892">
            <w:pPr>
              <w:pStyle w:val="Akapitzlist"/>
              <w:numPr>
                <w:ilvl w:val="0"/>
                <w:numId w:val="130"/>
              </w:numPr>
            </w:pPr>
            <w:r>
              <w:t>Segmentacja i ekstrakcja cech w zadaniach śledzenia i lokalizowania obiektów. Prace nad zadaniem indywidualnym i konsultacje w tym zakresie.</w:t>
            </w:r>
          </w:p>
          <w:p w14:paraId="2AA41E04" w14:textId="77777777" w:rsidR="009D2892" w:rsidRDefault="009D2892" w:rsidP="009D2892">
            <w:pPr>
              <w:pStyle w:val="Akapitzlist"/>
              <w:numPr>
                <w:ilvl w:val="0"/>
                <w:numId w:val="130"/>
              </w:numPr>
            </w:pPr>
            <w:r>
              <w:t xml:space="preserve">Wykorzystanie </w:t>
            </w:r>
            <w:proofErr w:type="spellStart"/>
            <w:r>
              <w:t>konwolucyjnych</w:t>
            </w:r>
            <w:proofErr w:type="spellEnd"/>
            <w:r>
              <w:t xml:space="preserve"> sieci neuronowych w zadaniach widzenia komputerowego. Prace nad zadaniem indywidualnym i konsultacje w tym zakresie.</w:t>
            </w:r>
          </w:p>
          <w:p w14:paraId="7520382C" w14:textId="77777777" w:rsidR="009D2892" w:rsidRDefault="009D2892" w:rsidP="009D2892">
            <w:pPr>
              <w:pStyle w:val="Akapitzlist"/>
              <w:numPr>
                <w:ilvl w:val="0"/>
                <w:numId w:val="130"/>
              </w:numPr>
            </w:pPr>
            <w:r>
              <w:t>Prezentacja i obrona zadań indywidualnych.</w:t>
            </w:r>
          </w:p>
          <w:p w14:paraId="7017DD14" w14:textId="77777777" w:rsidR="009D2892" w:rsidRPr="00A42656" w:rsidRDefault="009D2892" w:rsidP="00001998"/>
        </w:tc>
      </w:tr>
      <w:tr w:rsidR="009D2892" w:rsidRPr="000E45E0" w14:paraId="28D968B4"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0A01884" w14:textId="77777777" w:rsidR="009D2892" w:rsidRPr="000E45E0" w:rsidRDefault="009D2892" w:rsidP="00001998">
            <w:pPr>
              <w:pStyle w:val="Tytukomrki"/>
            </w:pPr>
            <w:r w:rsidRPr="000E45E0">
              <w:t>Literatura podstawowa:</w:t>
            </w:r>
          </w:p>
        </w:tc>
      </w:tr>
      <w:tr w:rsidR="009D2892" w:rsidRPr="000E45E0" w14:paraId="0735ECEB"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79298AF" w14:textId="77777777" w:rsidR="009D2892" w:rsidRPr="00732CCF" w:rsidRDefault="009D2892" w:rsidP="009D2892">
            <w:pPr>
              <w:pStyle w:val="Akapitzlist"/>
              <w:numPr>
                <w:ilvl w:val="0"/>
                <w:numId w:val="80"/>
              </w:numPr>
              <w:ind w:left="1420"/>
              <w:rPr>
                <w:lang w:val="en-US"/>
              </w:rPr>
            </w:pPr>
            <w:r w:rsidRPr="00732CCF">
              <w:rPr>
                <w:lang w:val="en-US"/>
              </w:rPr>
              <w:t xml:space="preserve">R </w:t>
            </w:r>
            <w:proofErr w:type="spellStart"/>
            <w:r w:rsidRPr="00732CCF">
              <w:rPr>
                <w:lang w:val="en-US"/>
              </w:rPr>
              <w:t>Szeliski</w:t>
            </w:r>
            <w:proofErr w:type="spellEnd"/>
            <w:r w:rsidRPr="00732CCF">
              <w:rPr>
                <w:lang w:val="en-US"/>
              </w:rPr>
              <w:t>. Computer Vision: Algorithms and Applications</w:t>
            </w:r>
            <w:r>
              <w:rPr>
                <w:lang w:val="en-US"/>
              </w:rPr>
              <w:t xml:space="preserve">. </w:t>
            </w:r>
            <w:r w:rsidRPr="005D2509">
              <w:rPr>
                <w:lang w:val="en-US"/>
              </w:rPr>
              <w:t>Springer</w:t>
            </w:r>
            <w:r>
              <w:rPr>
                <w:lang w:val="en-US"/>
              </w:rPr>
              <w:t xml:space="preserve"> 2022</w:t>
            </w:r>
          </w:p>
          <w:p w14:paraId="0DF83C82" w14:textId="77777777" w:rsidR="009D2892" w:rsidRPr="000E45E0" w:rsidRDefault="009D2892" w:rsidP="009D2892">
            <w:pPr>
              <w:pStyle w:val="Akapitzlist"/>
              <w:numPr>
                <w:ilvl w:val="0"/>
                <w:numId w:val="80"/>
              </w:numPr>
              <w:ind w:left="1420"/>
            </w:pPr>
            <w:r>
              <w:lastRenderedPageBreak/>
              <w:t xml:space="preserve">K. </w:t>
            </w:r>
            <w:proofErr w:type="spellStart"/>
            <w:r>
              <w:t>Stąpor</w:t>
            </w:r>
            <w:proofErr w:type="spellEnd"/>
            <w:r>
              <w:t>, Automatyczna klasyfikacja obrazów, EXIT, 2005</w:t>
            </w:r>
          </w:p>
        </w:tc>
      </w:tr>
      <w:tr w:rsidR="009D2892" w:rsidRPr="000E45E0" w14:paraId="26FD2C52"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ACEB4DC" w14:textId="77777777" w:rsidR="009D2892" w:rsidRPr="000E45E0" w:rsidRDefault="009D2892" w:rsidP="00001998">
            <w:pPr>
              <w:pStyle w:val="Tytukomrki"/>
            </w:pPr>
            <w:r w:rsidRPr="000E45E0">
              <w:lastRenderedPageBreak/>
              <w:t>Literatura dodatkowa:</w:t>
            </w:r>
          </w:p>
        </w:tc>
      </w:tr>
      <w:tr w:rsidR="009D2892" w:rsidRPr="004E1A93" w14:paraId="745424D3"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99A1BCE" w14:textId="77777777" w:rsidR="009D2892" w:rsidRDefault="009D2892" w:rsidP="00001998">
            <w:pPr>
              <w:pStyle w:val="Akapitzlist"/>
              <w:ind w:left="1420"/>
              <w:rPr>
                <w:lang w:val="en-US"/>
              </w:rPr>
            </w:pPr>
          </w:p>
          <w:p w14:paraId="08299BC2" w14:textId="77777777" w:rsidR="009D2892" w:rsidRPr="00614245" w:rsidRDefault="009D2892" w:rsidP="009D2892">
            <w:pPr>
              <w:pStyle w:val="Akapitzlist"/>
              <w:numPr>
                <w:ilvl w:val="0"/>
                <w:numId w:val="81"/>
              </w:numPr>
              <w:ind w:left="1420"/>
              <w:rPr>
                <w:lang w:val="en-US"/>
              </w:rPr>
            </w:pPr>
            <w:r w:rsidRPr="00614245">
              <w:rPr>
                <w:lang w:val="en-US"/>
              </w:rPr>
              <w:t>D. Forsyth, J. Ponce. Computer Vision: A Modern Approach, 2nd Edition</w:t>
            </w:r>
            <w:r>
              <w:rPr>
                <w:lang w:val="en-US"/>
              </w:rPr>
              <w:t xml:space="preserve">. </w:t>
            </w:r>
            <w:r w:rsidRPr="00614245">
              <w:rPr>
                <w:lang w:val="en-US"/>
              </w:rPr>
              <w:t>Pearson</w:t>
            </w:r>
            <w:r>
              <w:rPr>
                <w:lang w:val="en-US"/>
              </w:rPr>
              <w:t xml:space="preserve"> 2012</w:t>
            </w:r>
          </w:p>
          <w:p w14:paraId="3F4926DC" w14:textId="77777777" w:rsidR="009D2892" w:rsidRDefault="009D2892" w:rsidP="009D2892">
            <w:pPr>
              <w:pStyle w:val="Akapitzlist"/>
              <w:numPr>
                <w:ilvl w:val="0"/>
                <w:numId w:val="81"/>
              </w:numPr>
              <w:ind w:left="1420"/>
            </w:pPr>
            <w:r>
              <w:t xml:space="preserve">A. </w:t>
            </w:r>
            <w:proofErr w:type="spellStart"/>
            <w:r>
              <w:t>Kaehler</w:t>
            </w:r>
            <w:proofErr w:type="spellEnd"/>
            <w:r>
              <w:t xml:space="preserve">, </w:t>
            </w:r>
            <w:proofErr w:type="spellStart"/>
            <w:r>
              <w:t>G.Bradski</w:t>
            </w:r>
            <w:proofErr w:type="spellEnd"/>
            <w:r>
              <w:t xml:space="preserve">, </w:t>
            </w:r>
            <w:proofErr w:type="spellStart"/>
            <w:r>
              <w:t>OpenCV</w:t>
            </w:r>
            <w:proofErr w:type="spellEnd"/>
            <w:r>
              <w:t xml:space="preserve"> 3: Komputerowe rozpoznawanie obrazów w C++ przy użyciu biblioteki </w:t>
            </w:r>
            <w:proofErr w:type="spellStart"/>
            <w:r>
              <w:t>OpenCV</w:t>
            </w:r>
            <w:proofErr w:type="spellEnd"/>
            <w:r>
              <w:t>, Helion 2017.</w:t>
            </w:r>
          </w:p>
          <w:p w14:paraId="7464A767" w14:textId="77777777" w:rsidR="009D2892" w:rsidRPr="00604422" w:rsidRDefault="009D2892" w:rsidP="009D2892">
            <w:pPr>
              <w:pStyle w:val="Akapitzlist"/>
              <w:numPr>
                <w:ilvl w:val="0"/>
                <w:numId w:val="81"/>
              </w:numPr>
              <w:ind w:left="1420"/>
              <w:rPr>
                <w:lang w:val="en-US"/>
              </w:rPr>
            </w:pPr>
            <w:r w:rsidRPr="00604422">
              <w:rPr>
                <w:lang w:val="en-US"/>
              </w:rPr>
              <w:t>Mohamed Elgendy. Deep Learning for Vision Systems</w:t>
            </w:r>
            <w:r>
              <w:rPr>
                <w:lang w:val="en-US"/>
              </w:rPr>
              <w:t xml:space="preserve">. </w:t>
            </w:r>
            <w:r w:rsidRPr="00341C11">
              <w:rPr>
                <w:lang w:val="en-US"/>
              </w:rPr>
              <w:t>Manning</w:t>
            </w:r>
            <w:r>
              <w:rPr>
                <w:lang w:val="en-US"/>
              </w:rPr>
              <w:t xml:space="preserve"> 2020.</w:t>
            </w:r>
          </w:p>
          <w:p w14:paraId="54770052" w14:textId="77777777" w:rsidR="009D2892" w:rsidRPr="004E1A93" w:rsidRDefault="009D2892" w:rsidP="009D2892">
            <w:pPr>
              <w:pStyle w:val="Akapitzlist"/>
              <w:numPr>
                <w:ilvl w:val="0"/>
                <w:numId w:val="81"/>
              </w:numPr>
              <w:ind w:left="1420"/>
              <w:rPr>
                <w:lang w:val="en-US"/>
              </w:rPr>
            </w:pPr>
            <w:r w:rsidRPr="004E1A93">
              <w:rPr>
                <w:lang w:val="en-US"/>
              </w:rPr>
              <w:t>E. R. Davies</w:t>
            </w:r>
            <w:r>
              <w:rPr>
                <w:lang w:val="en-US"/>
              </w:rPr>
              <w:t xml:space="preserve">. </w:t>
            </w:r>
            <w:r w:rsidRPr="004E1A93">
              <w:rPr>
                <w:lang w:val="en-US"/>
              </w:rPr>
              <w:t>Computer Vision</w:t>
            </w:r>
            <w:r>
              <w:rPr>
                <w:lang w:val="en-US"/>
              </w:rPr>
              <w:t xml:space="preserve"> </w:t>
            </w:r>
            <w:r w:rsidRPr="004E1A93">
              <w:rPr>
                <w:lang w:val="en-US"/>
              </w:rPr>
              <w:t>Principles, Algorithms, Applications, Learning</w:t>
            </w:r>
            <w:r>
              <w:rPr>
                <w:lang w:val="en-US"/>
              </w:rPr>
              <w:t xml:space="preserve">. </w:t>
            </w:r>
            <w:r w:rsidRPr="004E1A93">
              <w:rPr>
                <w:lang w:val="en-US"/>
              </w:rPr>
              <w:t>Academic Press</w:t>
            </w:r>
            <w:r>
              <w:rPr>
                <w:lang w:val="en-US"/>
              </w:rPr>
              <w:t xml:space="preserve"> 2017</w:t>
            </w:r>
          </w:p>
        </w:tc>
      </w:tr>
      <w:tr w:rsidR="009D2892" w:rsidRPr="000E45E0" w14:paraId="68B801AF"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B15A717" w14:textId="77777777" w:rsidR="009D2892" w:rsidRPr="000E45E0" w:rsidRDefault="009D2892" w:rsidP="00001998">
            <w:pPr>
              <w:pStyle w:val="Tytukomrki"/>
            </w:pPr>
            <w:r w:rsidRPr="000E45E0">
              <w:t>Planowane formy/działania/metody dydaktyczne:</w:t>
            </w:r>
          </w:p>
        </w:tc>
      </w:tr>
      <w:tr w:rsidR="009D2892" w:rsidRPr="000E45E0" w14:paraId="169575D4"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62578BA" w14:textId="77777777" w:rsidR="009D2892" w:rsidRPr="000E45E0" w:rsidRDefault="009D2892" w:rsidP="00001998">
            <w:r w:rsidRPr="00F75E12">
              <w:t>Wykład tradycyjny wspomagany technikami multimedialnymi. Zamieszczanie na stronach internetowych zadań i materiałów do laboratoriów.</w:t>
            </w:r>
          </w:p>
        </w:tc>
      </w:tr>
      <w:tr w:rsidR="009D2892" w:rsidRPr="000E45E0" w14:paraId="7232E40C"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ED5FC09" w14:textId="77777777" w:rsidR="009D2892" w:rsidRPr="000E45E0" w:rsidRDefault="009D2892" w:rsidP="00001998">
            <w:pPr>
              <w:pStyle w:val="Tytukomrki"/>
            </w:pPr>
            <w:r w:rsidRPr="000E45E0">
              <w:t>Sposoby weryfikacji efektów uczenia się osiąganych przez studenta:</w:t>
            </w:r>
          </w:p>
        </w:tc>
      </w:tr>
      <w:tr w:rsidR="009D2892" w:rsidRPr="000E45E0" w14:paraId="11BE2948"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5638717" w14:textId="77777777" w:rsidR="009D2892" w:rsidRDefault="009D2892" w:rsidP="00001998">
            <w:r>
              <w:t>Efekty W_01 – W_02 będą sprawdzane na egzaminie. Zadania będą dotyczyły wybranych problemów przetwarzania obrazów, przykładowe zadania:</w:t>
            </w:r>
          </w:p>
          <w:p w14:paraId="76423207" w14:textId="77777777" w:rsidR="009D2892" w:rsidRDefault="009D2892" w:rsidP="009D2892">
            <w:pPr>
              <w:pStyle w:val="Akapitzlist"/>
              <w:numPr>
                <w:ilvl w:val="0"/>
                <w:numId w:val="84"/>
              </w:numPr>
            </w:pPr>
            <w:r>
              <w:t>Wymień przykładowe zastosowania widzenia komputerowego.</w:t>
            </w:r>
          </w:p>
          <w:p w14:paraId="64862AFB" w14:textId="77777777" w:rsidR="009D2892" w:rsidRDefault="009D2892" w:rsidP="009D2892">
            <w:pPr>
              <w:pStyle w:val="Akapitzlist"/>
              <w:numPr>
                <w:ilvl w:val="0"/>
                <w:numId w:val="84"/>
              </w:numPr>
            </w:pPr>
            <w:r>
              <w:t xml:space="preserve">Omów wykorzystanie </w:t>
            </w:r>
            <w:proofErr w:type="spellStart"/>
            <w:r>
              <w:t>konwolucyjnych</w:t>
            </w:r>
            <w:proofErr w:type="spellEnd"/>
            <w:r>
              <w:t xml:space="preserve"> sieci neuronowych w widzeniu komputerowym.</w:t>
            </w:r>
          </w:p>
          <w:p w14:paraId="0A2BC384" w14:textId="77777777" w:rsidR="009D2892" w:rsidRDefault="009D2892" w:rsidP="00001998">
            <w:r>
              <w:t xml:space="preserve">Efekty U_01 - U_04 będą systematycznie sprawdzane na zajęciach oraz podczas obrony zadania indywidualnego. </w:t>
            </w:r>
          </w:p>
          <w:p w14:paraId="4BF85ABF" w14:textId="77777777" w:rsidR="009D2892" w:rsidRPr="000E45E0" w:rsidRDefault="009D2892" w:rsidP="00001998">
            <w:r>
              <w:t>Efekt K_K01 będą sprawdzane na egzaminie.</w:t>
            </w:r>
          </w:p>
        </w:tc>
      </w:tr>
      <w:tr w:rsidR="009D2892" w:rsidRPr="000E45E0" w14:paraId="592D8E41"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742651B" w14:textId="77777777" w:rsidR="009D2892" w:rsidRPr="000E45E0" w:rsidRDefault="009D2892" w:rsidP="00001998">
            <w:pPr>
              <w:pStyle w:val="Tytukomrki"/>
            </w:pPr>
            <w:r w:rsidRPr="000E45E0">
              <w:t>Forma i warunki zaliczenia:</w:t>
            </w:r>
          </w:p>
        </w:tc>
      </w:tr>
      <w:tr w:rsidR="009D2892" w:rsidRPr="000E45E0" w14:paraId="7AFFA531"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3B73E76" w14:textId="77777777" w:rsidR="009D2892" w:rsidRDefault="009D2892" w:rsidP="00001998">
            <w:pPr>
              <w:ind w:left="0"/>
            </w:pPr>
            <w:r>
              <w:t>Moduł kończy się egzaminem. Ocena końcowa jest wystawiana na podstawie zajęć laboratoryjnych i egzaminu. Na zaliczenie laboratorium składają się oceny cząstkowe uzyskane na laboratoriach 2-5 (40 pkt) oraz punkty z realizacji i obrony zadania indywidualnego (60 pkt).</w:t>
            </w:r>
          </w:p>
          <w:p w14:paraId="67E40F74" w14:textId="77777777" w:rsidR="009D2892" w:rsidRDefault="009D2892" w:rsidP="009D2892">
            <w:pPr>
              <w:pStyle w:val="Akapitzlist"/>
              <w:numPr>
                <w:ilvl w:val="0"/>
                <w:numId w:val="83"/>
              </w:numPr>
            </w:pPr>
            <w:r>
              <w:t>Oceniane laboratoria (4 zajęcia po 10 pkt.) – 40 pkt.</w:t>
            </w:r>
          </w:p>
          <w:p w14:paraId="3331C622" w14:textId="77777777" w:rsidR="009D2892" w:rsidRDefault="009D2892" w:rsidP="009D2892">
            <w:pPr>
              <w:pStyle w:val="Akapitzlist"/>
              <w:numPr>
                <w:ilvl w:val="0"/>
                <w:numId w:val="83"/>
              </w:numPr>
            </w:pPr>
            <w:r>
              <w:t>Realizacja i obrona zadania indywidualnego – 60 pkt.</w:t>
            </w:r>
          </w:p>
          <w:p w14:paraId="178ADCE6" w14:textId="77777777" w:rsidR="009D2892" w:rsidRDefault="009D2892" w:rsidP="00001998">
            <w:pPr>
              <w:ind w:left="0"/>
            </w:pPr>
            <w:r>
              <w:t>Zajęcia laboratoryjne i efekty weryfikowane na nich będą zaliczone w wypadku uzyskania co najmniej połowy punktów tj. co najmniej 51 pkt z zajęć laboratoryjnych.</w:t>
            </w:r>
          </w:p>
          <w:p w14:paraId="45490F2A" w14:textId="77777777" w:rsidR="009D2892" w:rsidRDefault="009D2892" w:rsidP="00001998">
            <w:pPr>
              <w:ind w:left="0"/>
            </w:pPr>
            <w:r>
              <w:t>Egzamin będzie w formie pisemnej, za egzamin można uzyskać 100 pkt.</w:t>
            </w:r>
          </w:p>
          <w:p w14:paraId="1ED78D29" w14:textId="77777777" w:rsidR="009D2892" w:rsidRDefault="009D2892" w:rsidP="00001998">
            <w:pPr>
              <w:ind w:left="0"/>
            </w:pPr>
            <w:r>
              <w:t>Zaliczenie przedmiotu wymaga zaliczenia każdego efektu. Łącznie można otrzymać następujący wynik punktowy:</w:t>
            </w:r>
          </w:p>
          <w:p w14:paraId="4E4F1BA3" w14:textId="77777777" w:rsidR="009D2892" w:rsidRDefault="009D2892" w:rsidP="00001998">
            <w:pPr>
              <w:ind w:left="0"/>
            </w:pPr>
            <w:r>
              <w:t>P=L+E,</w:t>
            </w:r>
          </w:p>
          <w:p w14:paraId="4BE40977" w14:textId="77777777" w:rsidR="009D2892" w:rsidRDefault="009D2892" w:rsidP="00001998">
            <w:pPr>
              <w:ind w:left="0"/>
            </w:pPr>
            <w:r>
              <w:t>gdzie P-końcowy wynik punktowy (maksymalnie 200pkt.) , L-punkty uzyskane z części laboratoryjnej (maksymalnie 100), E-punktowy wynik egzaminu (maksymalnie 100)</w:t>
            </w:r>
          </w:p>
          <w:p w14:paraId="064BFE7D" w14:textId="77777777" w:rsidR="009D2892" w:rsidRDefault="009D2892" w:rsidP="00001998">
            <w:pPr>
              <w:ind w:left="0"/>
            </w:pPr>
            <w:r>
              <w:t>Ocena z zajęć zależy od końcowego wyniku punktowego i wyznacza się w następujący sposób.</w:t>
            </w:r>
          </w:p>
          <w:p w14:paraId="2C6EB63C" w14:textId="77777777" w:rsidR="009D2892" w:rsidRDefault="009D2892" w:rsidP="009D2892">
            <w:pPr>
              <w:pStyle w:val="Akapitzlist"/>
              <w:numPr>
                <w:ilvl w:val="0"/>
                <w:numId w:val="82"/>
              </w:numPr>
            </w:pPr>
            <w:r>
              <w:t>0-100 punktów – 2</w:t>
            </w:r>
          </w:p>
          <w:p w14:paraId="2E51F7CF" w14:textId="77777777" w:rsidR="009D2892" w:rsidRDefault="009D2892" w:rsidP="009D2892">
            <w:pPr>
              <w:pStyle w:val="Akapitzlist"/>
              <w:numPr>
                <w:ilvl w:val="0"/>
                <w:numId w:val="82"/>
              </w:numPr>
            </w:pPr>
            <w:r>
              <w:t>101-120 punktów – 3</w:t>
            </w:r>
          </w:p>
          <w:p w14:paraId="199C9C24" w14:textId="77777777" w:rsidR="009D2892" w:rsidRDefault="009D2892" w:rsidP="009D2892">
            <w:pPr>
              <w:pStyle w:val="Akapitzlist"/>
              <w:numPr>
                <w:ilvl w:val="0"/>
                <w:numId w:val="82"/>
              </w:numPr>
            </w:pPr>
            <w:r>
              <w:t>121-140 punktów - 3,5</w:t>
            </w:r>
          </w:p>
          <w:p w14:paraId="281EBFAF" w14:textId="77777777" w:rsidR="009D2892" w:rsidRDefault="009D2892" w:rsidP="009D2892">
            <w:pPr>
              <w:pStyle w:val="Akapitzlist"/>
              <w:numPr>
                <w:ilvl w:val="0"/>
                <w:numId w:val="82"/>
              </w:numPr>
            </w:pPr>
            <w:r>
              <w:t>141-160 punktów – 4</w:t>
            </w:r>
          </w:p>
          <w:p w14:paraId="3EAC75AA" w14:textId="77777777" w:rsidR="009D2892" w:rsidRDefault="009D2892" w:rsidP="009D2892">
            <w:pPr>
              <w:pStyle w:val="Akapitzlist"/>
              <w:numPr>
                <w:ilvl w:val="0"/>
                <w:numId w:val="82"/>
              </w:numPr>
            </w:pPr>
            <w:r>
              <w:lastRenderedPageBreak/>
              <w:t>161-180 punktów – 4,5</w:t>
            </w:r>
          </w:p>
          <w:p w14:paraId="792AD378" w14:textId="77777777" w:rsidR="009D2892" w:rsidRPr="000E45E0" w:rsidRDefault="009D2892" w:rsidP="009D2892">
            <w:pPr>
              <w:pStyle w:val="Akapitzlist"/>
              <w:numPr>
                <w:ilvl w:val="0"/>
                <w:numId w:val="82"/>
              </w:numPr>
            </w:pPr>
            <w:r>
              <w:t>181-200 punktów – 100</w:t>
            </w:r>
          </w:p>
        </w:tc>
      </w:tr>
      <w:tr w:rsidR="009D2892" w:rsidRPr="000E45E0" w14:paraId="5EC0177E" w14:textId="77777777" w:rsidTr="0000199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C7139B8" w14:textId="77777777" w:rsidR="009D2892" w:rsidRPr="000E45E0" w:rsidRDefault="009D2892" w:rsidP="00001998">
            <w:pPr>
              <w:pStyle w:val="Tytukomrki"/>
            </w:pPr>
            <w:r w:rsidRPr="000E45E0">
              <w:lastRenderedPageBreak/>
              <w:t>Bilans punktów ECTS:</w:t>
            </w:r>
          </w:p>
        </w:tc>
      </w:tr>
      <w:tr w:rsidR="009D2892" w:rsidRPr="00705DD1" w14:paraId="0AB5F126" w14:textId="77777777" w:rsidTr="00001998">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A5219D7" w14:textId="77777777" w:rsidR="009D2892" w:rsidRPr="00705DD1" w:rsidRDefault="009D2892" w:rsidP="00001998">
            <w:pPr>
              <w:pStyle w:val="Tytukomrki"/>
              <w:rPr>
                <w:b w:val="0"/>
                <w:bCs/>
              </w:rPr>
            </w:pPr>
            <w:r w:rsidRPr="00705DD1">
              <w:rPr>
                <w:b w:val="0"/>
                <w:bCs/>
              </w:rPr>
              <w:t>Studia stacjonarne</w:t>
            </w:r>
          </w:p>
        </w:tc>
      </w:tr>
      <w:tr w:rsidR="009D2892" w:rsidRPr="00705DD1" w14:paraId="0B961CBF" w14:textId="77777777" w:rsidTr="00001998">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0F10072" w14:textId="77777777" w:rsidR="009D2892" w:rsidRPr="00705DD1" w:rsidRDefault="009D2892" w:rsidP="00001998">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8AACD63" w14:textId="77777777" w:rsidR="009D2892" w:rsidRPr="00705DD1" w:rsidRDefault="009D2892" w:rsidP="00001998">
            <w:pPr>
              <w:pStyle w:val="Tytukomrki"/>
              <w:rPr>
                <w:b w:val="0"/>
                <w:bCs/>
              </w:rPr>
            </w:pPr>
            <w:r w:rsidRPr="00705DD1">
              <w:rPr>
                <w:b w:val="0"/>
                <w:bCs/>
              </w:rPr>
              <w:t>Obciążenie studenta</w:t>
            </w:r>
          </w:p>
        </w:tc>
      </w:tr>
      <w:tr w:rsidR="009D2892" w:rsidRPr="000E45E0" w14:paraId="7EDDD03F"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8D978CC" w14:textId="77777777" w:rsidR="009D2892" w:rsidRPr="000E45E0" w:rsidRDefault="009D2892" w:rsidP="00001998">
            <w:r w:rsidRPr="00470DD0">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9FBE06E" w14:textId="77777777" w:rsidR="009D2892" w:rsidRPr="000E45E0" w:rsidRDefault="009D2892" w:rsidP="00001998">
            <w:r>
              <w:t>20 godzin</w:t>
            </w:r>
          </w:p>
        </w:tc>
      </w:tr>
      <w:tr w:rsidR="009D2892" w:rsidRPr="000E45E0" w14:paraId="06BE680E"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E8AFD7F" w14:textId="77777777" w:rsidR="009D2892" w:rsidRPr="000E45E0" w:rsidRDefault="009D2892" w:rsidP="00001998">
            <w:r w:rsidRPr="00470DD0">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2BA74F" w14:textId="77777777" w:rsidR="009D2892" w:rsidRPr="000E45E0" w:rsidRDefault="009D2892" w:rsidP="00001998">
            <w:r>
              <w:t>24 godziny</w:t>
            </w:r>
          </w:p>
        </w:tc>
      </w:tr>
      <w:tr w:rsidR="009D2892" w:rsidRPr="000E45E0" w14:paraId="40EF2728"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1AA9935" w14:textId="77777777" w:rsidR="009D2892" w:rsidRPr="000E45E0" w:rsidRDefault="009D2892" w:rsidP="00001998">
            <w:r w:rsidRPr="00B724FC">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8C461F8" w14:textId="77777777" w:rsidR="009D2892" w:rsidRPr="000E45E0" w:rsidRDefault="009D2892" w:rsidP="00001998">
            <w:r>
              <w:t>31 godzin</w:t>
            </w:r>
          </w:p>
        </w:tc>
      </w:tr>
      <w:tr w:rsidR="009D2892" w:rsidRPr="000E45E0" w14:paraId="50057284"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1BE0EFC" w14:textId="77777777" w:rsidR="009D2892" w:rsidRPr="000E45E0" w:rsidRDefault="009D2892" w:rsidP="00001998">
            <w:r w:rsidRPr="006F03BD">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351B123" w14:textId="77777777" w:rsidR="009D2892" w:rsidRPr="000E45E0" w:rsidRDefault="009D2892" w:rsidP="00001998">
            <w:r>
              <w:t>2 godziny</w:t>
            </w:r>
          </w:p>
        </w:tc>
      </w:tr>
      <w:tr w:rsidR="009D2892" w:rsidRPr="000E45E0" w14:paraId="343B5A9A" w14:textId="77777777" w:rsidTr="0000199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C0713E2" w14:textId="77777777" w:rsidR="009D2892" w:rsidRPr="000E45E0" w:rsidRDefault="009D2892" w:rsidP="00001998">
            <w:r w:rsidRPr="006F03BD">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692AE74" w14:textId="77777777" w:rsidR="009D2892" w:rsidRPr="000E45E0" w:rsidRDefault="009D2892" w:rsidP="00001998">
            <w:r>
              <w:t>23 godzin</w:t>
            </w:r>
          </w:p>
        </w:tc>
      </w:tr>
      <w:tr w:rsidR="009D2892" w:rsidRPr="00705DD1" w14:paraId="7D41CE3C"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40FA434" w14:textId="77777777" w:rsidR="009D2892" w:rsidRPr="00705DD1" w:rsidRDefault="009D2892" w:rsidP="00001998">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71B4C10" w14:textId="77777777" w:rsidR="009D2892" w:rsidRPr="00705DD1" w:rsidRDefault="009D2892" w:rsidP="00001998">
            <w:r>
              <w:t>100 godzin</w:t>
            </w:r>
          </w:p>
        </w:tc>
      </w:tr>
      <w:tr w:rsidR="009D2892" w:rsidRPr="00705DD1" w14:paraId="4C5CC970"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091DE7D" w14:textId="77777777" w:rsidR="009D2892" w:rsidRPr="00705DD1" w:rsidRDefault="009D2892" w:rsidP="00001998">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71143A4" w14:textId="77777777" w:rsidR="009D2892" w:rsidRPr="00705DD1" w:rsidRDefault="009D2892" w:rsidP="00001998">
            <w:pPr>
              <w:rPr>
                <w:b/>
                <w:bCs/>
              </w:rPr>
            </w:pPr>
            <w:r>
              <w:rPr>
                <w:b/>
                <w:bCs/>
              </w:rPr>
              <w:t>4 ECTS</w:t>
            </w:r>
          </w:p>
        </w:tc>
      </w:tr>
      <w:tr w:rsidR="009D2892" w:rsidRPr="00705DD1" w14:paraId="46F07A8F" w14:textId="77777777" w:rsidTr="00001998">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EA8A5E1" w14:textId="77777777" w:rsidR="009D2892" w:rsidRPr="00705DD1" w:rsidRDefault="009D2892" w:rsidP="00001998">
            <w:pPr>
              <w:pStyle w:val="Tytukomrki"/>
              <w:rPr>
                <w:b w:val="0"/>
                <w:bCs/>
              </w:rPr>
            </w:pPr>
            <w:r w:rsidRPr="00705DD1">
              <w:rPr>
                <w:b w:val="0"/>
                <w:bCs/>
              </w:rPr>
              <w:t>Studia niestacjonarne</w:t>
            </w:r>
          </w:p>
        </w:tc>
      </w:tr>
      <w:tr w:rsidR="009D2892" w:rsidRPr="00705DD1" w14:paraId="4DF9E2CB" w14:textId="77777777" w:rsidTr="00001998">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29AA747" w14:textId="77777777" w:rsidR="009D2892" w:rsidRPr="00705DD1" w:rsidRDefault="009D2892" w:rsidP="00001998">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21014C6" w14:textId="77777777" w:rsidR="009D2892" w:rsidRPr="00705DD1" w:rsidRDefault="009D2892" w:rsidP="00001998">
            <w:pPr>
              <w:pStyle w:val="Tytukomrki"/>
              <w:rPr>
                <w:b w:val="0"/>
                <w:bCs/>
              </w:rPr>
            </w:pPr>
            <w:r w:rsidRPr="00705DD1">
              <w:rPr>
                <w:b w:val="0"/>
                <w:bCs/>
              </w:rPr>
              <w:t>Obciążenie studenta</w:t>
            </w:r>
          </w:p>
        </w:tc>
      </w:tr>
      <w:tr w:rsidR="009D2892" w:rsidRPr="000E45E0" w14:paraId="589FB82C"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67E710C" w14:textId="77777777" w:rsidR="009D2892" w:rsidRPr="000E45E0" w:rsidRDefault="009D2892" w:rsidP="00001998">
            <w:r w:rsidRPr="00470DD0">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BC39108" w14:textId="77777777" w:rsidR="009D2892" w:rsidRPr="000E45E0" w:rsidRDefault="009D2892" w:rsidP="00001998">
            <w:r>
              <w:t>10 godzin</w:t>
            </w:r>
          </w:p>
        </w:tc>
      </w:tr>
      <w:tr w:rsidR="009D2892" w:rsidRPr="000E45E0" w14:paraId="21938014"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26948C7" w14:textId="77777777" w:rsidR="009D2892" w:rsidRPr="000E45E0" w:rsidRDefault="009D2892" w:rsidP="00001998">
            <w:r w:rsidRPr="00470DD0">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19B723" w14:textId="77777777" w:rsidR="009D2892" w:rsidRPr="000E45E0" w:rsidRDefault="009D2892" w:rsidP="00001998">
            <w:r>
              <w:t>15 godziny</w:t>
            </w:r>
          </w:p>
        </w:tc>
      </w:tr>
      <w:tr w:rsidR="009D2892" w:rsidRPr="000E45E0" w14:paraId="744F9516"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2A538E3" w14:textId="77777777" w:rsidR="009D2892" w:rsidRPr="000E45E0" w:rsidRDefault="009D2892" w:rsidP="00001998">
            <w:r w:rsidRPr="00B724FC">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7842A18" w14:textId="77777777" w:rsidR="009D2892" w:rsidRPr="000E45E0" w:rsidRDefault="009D2892" w:rsidP="00001998">
            <w:r>
              <w:t>40 godzin</w:t>
            </w:r>
          </w:p>
        </w:tc>
      </w:tr>
      <w:tr w:rsidR="009D2892" w:rsidRPr="000E45E0" w14:paraId="7D7AA4F8"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C1759F1" w14:textId="77777777" w:rsidR="009D2892" w:rsidRPr="000E45E0" w:rsidRDefault="009D2892" w:rsidP="00001998">
            <w:r w:rsidRPr="006F03BD">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6E22A3A" w14:textId="77777777" w:rsidR="009D2892" w:rsidRPr="000E45E0" w:rsidRDefault="009D2892" w:rsidP="00001998">
            <w:r>
              <w:t>2 godziny</w:t>
            </w:r>
          </w:p>
        </w:tc>
      </w:tr>
      <w:tr w:rsidR="009D2892" w:rsidRPr="000E45E0" w14:paraId="2BD427F3"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517BD3F" w14:textId="77777777" w:rsidR="009D2892" w:rsidRPr="000E45E0" w:rsidRDefault="009D2892" w:rsidP="00001998">
            <w:r w:rsidRPr="006F03BD">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AC3FD2A" w14:textId="77777777" w:rsidR="009D2892" w:rsidRPr="000E45E0" w:rsidRDefault="009D2892" w:rsidP="00001998">
            <w:r>
              <w:t>33 godziny</w:t>
            </w:r>
          </w:p>
        </w:tc>
      </w:tr>
      <w:tr w:rsidR="009D2892" w:rsidRPr="00705DD1" w14:paraId="18C8200C"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50D5A24" w14:textId="77777777" w:rsidR="009D2892" w:rsidRPr="00705DD1" w:rsidRDefault="009D2892" w:rsidP="00001998">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C47C7C7" w14:textId="77777777" w:rsidR="009D2892" w:rsidRPr="00705DD1" w:rsidRDefault="009D2892" w:rsidP="00001998">
            <w:r>
              <w:t>100 godzin</w:t>
            </w:r>
          </w:p>
        </w:tc>
      </w:tr>
      <w:tr w:rsidR="009D2892" w:rsidRPr="00705DD1" w14:paraId="4B3717DD" w14:textId="77777777" w:rsidTr="0000199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0821E7C" w14:textId="77777777" w:rsidR="009D2892" w:rsidRPr="00705DD1" w:rsidRDefault="009D2892" w:rsidP="00001998">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AD868BE" w14:textId="77777777" w:rsidR="009D2892" w:rsidRPr="00705DD1" w:rsidRDefault="009D2892" w:rsidP="00001998">
            <w:pPr>
              <w:rPr>
                <w:b/>
                <w:bCs/>
              </w:rPr>
            </w:pPr>
            <w:r>
              <w:rPr>
                <w:b/>
                <w:bCs/>
              </w:rPr>
              <w:t>4 ECTS</w:t>
            </w:r>
          </w:p>
        </w:tc>
      </w:tr>
    </w:tbl>
    <w:p w14:paraId="1B9B6722" w14:textId="77777777" w:rsidR="009D2892" w:rsidRPr="000E45E0" w:rsidRDefault="009D2892" w:rsidP="009D2892"/>
    <w:p w14:paraId="41CEEFFA" w14:textId="5D4EFB7E" w:rsidR="00573231" w:rsidRPr="000060F9" w:rsidRDefault="00573231">
      <w:pPr>
        <w:spacing w:before="0" w:after="160" w:line="259" w:lineRule="auto"/>
        <w:ind w:left="0"/>
        <w:rPr>
          <w:rFonts w:cs="Arial"/>
        </w:rPr>
      </w:pPr>
      <w:r w:rsidRPr="000060F9">
        <w:rPr>
          <w:rFonts w:cs="Arial"/>
        </w:rPr>
        <w:br w:type="page"/>
      </w:r>
    </w:p>
    <w:p w14:paraId="52828AB9" w14:textId="49CDA4ED" w:rsidR="00573231" w:rsidRPr="000060F9" w:rsidRDefault="00573231">
      <w:pPr>
        <w:spacing w:before="0" w:after="160" w:line="259" w:lineRule="auto"/>
        <w:ind w:left="0"/>
        <w:rPr>
          <w:rFonts w:cs="Arial"/>
        </w:rPr>
      </w:pPr>
    </w:p>
    <w:sectPr w:rsidR="00573231" w:rsidRPr="000060F9" w:rsidSect="00F52527">
      <w:footerReference w:type="default" r:id="rId12"/>
      <w:pgSz w:w="11906" w:h="16838"/>
      <w:pgMar w:top="426"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021E2" w14:textId="77777777" w:rsidR="007043C7" w:rsidRDefault="007043C7" w:rsidP="00110FC5">
      <w:pPr>
        <w:spacing w:before="0" w:after="0" w:line="240" w:lineRule="auto"/>
      </w:pPr>
      <w:r>
        <w:separator/>
      </w:r>
    </w:p>
  </w:endnote>
  <w:endnote w:type="continuationSeparator" w:id="0">
    <w:p w14:paraId="202C7480" w14:textId="77777777" w:rsidR="007043C7" w:rsidRDefault="007043C7" w:rsidP="00110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608052"/>
      <w:docPartObj>
        <w:docPartGallery w:val="Page Numbers (Bottom of Page)"/>
        <w:docPartUnique/>
      </w:docPartObj>
    </w:sdtPr>
    <w:sdtEndPr/>
    <w:sdtContent>
      <w:p w14:paraId="711382CE" w14:textId="12863355" w:rsidR="00924559" w:rsidRDefault="00924559" w:rsidP="009F4CE7">
        <w:pPr>
          <w:pStyle w:val="Stopka"/>
          <w:jc w:val="center"/>
        </w:pPr>
        <w:r>
          <w:t>Sylabus: Informatyka II stopień</w:t>
        </w:r>
        <w:r>
          <w:tab/>
        </w:r>
        <w:r>
          <w:tab/>
        </w:r>
        <w:r>
          <w:fldChar w:fldCharType="begin"/>
        </w:r>
        <w:r>
          <w:instrText>PAGE   \* MERGEFORMAT</w:instrText>
        </w:r>
        <w:r>
          <w:fldChar w:fldCharType="separate"/>
        </w:r>
        <w:r w:rsidR="005712CF">
          <w:rPr>
            <w:noProof/>
          </w:rPr>
          <w:t>116</w:t>
        </w:r>
        <w:r>
          <w:fldChar w:fldCharType="end"/>
        </w:r>
      </w:p>
    </w:sdtContent>
  </w:sdt>
  <w:p w14:paraId="363EFA7F" w14:textId="77777777" w:rsidR="00924559" w:rsidRDefault="009245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5A23D" w14:textId="77777777" w:rsidR="007043C7" w:rsidRDefault="007043C7" w:rsidP="00110FC5">
      <w:pPr>
        <w:spacing w:before="0" w:after="0" w:line="240" w:lineRule="auto"/>
      </w:pPr>
      <w:r>
        <w:separator/>
      </w:r>
    </w:p>
  </w:footnote>
  <w:footnote w:type="continuationSeparator" w:id="0">
    <w:p w14:paraId="5AFCED89" w14:textId="77777777" w:rsidR="007043C7" w:rsidRDefault="007043C7" w:rsidP="00110FC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917"/>
    <w:multiLevelType w:val="hybridMultilevel"/>
    <w:tmpl w:val="EB04A2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9F5B52"/>
    <w:multiLevelType w:val="hybridMultilevel"/>
    <w:tmpl w:val="32FA2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0E128A"/>
    <w:multiLevelType w:val="hybridMultilevel"/>
    <w:tmpl w:val="DD5A5A9C"/>
    <w:lvl w:ilvl="0" w:tplc="5434C34E">
      <w:start w:val="1"/>
      <w:numFmt w:val="decimal"/>
      <w:lvlText w:val="%1."/>
      <w:lvlJc w:val="left"/>
      <w:pPr>
        <w:tabs>
          <w:tab w:val="num" w:pos="720"/>
        </w:tabs>
        <w:ind w:left="720" w:hanging="360"/>
      </w:pPr>
      <w:rPr>
        <w:rFonts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92B20"/>
    <w:multiLevelType w:val="hybridMultilevel"/>
    <w:tmpl w:val="CF64A910"/>
    <w:lvl w:ilvl="0" w:tplc="EA707F0A">
      <w:start w:val="1"/>
      <w:numFmt w:val="decimal"/>
      <w:lvlText w:val="%1."/>
      <w:lvlJc w:val="left"/>
      <w:pPr>
        <w:ind w:left="530" w:hanging="530"/>
      </w:pPr>
      <w:rPr>
        <w:rFonts w:hint="default"/>
      </w:rPr>
    </w:lvl>
    <w:lvl w:ilvl="1" w:tplc="5D666BE6">
      <w:start w:val="7"/>
      <w:numFmt w:val="bullet"/>
      <w:lvlText w:val="•"/>
      <w:lvlJc w:val="left"/>
      <w:pPr>
        <w:ind w:left="730" w:hanging="540"/>
      </w:pPr>
      <w:rPr>
        <w:rFonts w:ascii="Arial" w:eastAsia="Calibri" w:hAnsi="Arial" w:cs="Arial" w:hint="default"/>
      </w:rPr>
    </w:lvl>
    <w:lvl w:ilvl="2" w:tplc="0415001B" w:tentative="1">
      <w:start w:val="1"/>
      <w:numFmt w:val="lowerRoman"/>
      <w:lvlText w:val="%3."/>
      <w:lvlJc w:val="right"/>
      <w:pPr>
        <w:ind w:left="1270" w:hanging="180"/>
      </w:pPr>
    </w:lvl>
    <w:lvl w:ilvl="3" w:tplc="0415000F" w:tentative="1">
      <w:start w:val="1"/>
      <w:numFmt w:val="decimal"/>
      <w:lvlText w:val="%4."/>
      <w:lvlJc w:val="left"/>
      <w:pPr>
        <w:ind w:left="1990" w:hanging="360"/>
      </w:pPr>
    </w:lvl>
    <w:lvl w:ilvl="4" w:tplc="04150019" w:tentative="1">
      <w:start w:val="1"/>
      <w:numFmt w:val="lowerLetter"/>
      <w:lvlText w:val="%5."/>
      <w:lvlJc w:val="left"/>
      <w:pPr>
        <w:ind w:left="2710" w:hanging="360"/>
      </w:pPr>
    </w:lvl>
    <w:lvl w:ilvl="5" w:tplc="0415001B" w:tentative="1">
      <w:start w:val="1"/>
      <w:numFmt w:val="lowerRoman"/>
      <w:lvlText w:val="%6."/>
      <w:lvlJc w:val="right"/>
      <w:pPr>
        <w:ind w:left="3430" w:hanging="180"/>
      </w:pPr>
    </w:lvl>
    <w:lvl w:ilvl="6" w:tplc="0415000F" w:tentative="1">
      <w:start w:val="1"/>
      <w:numFmt w:val="decimal"/>
      <w:lvlText w:val="%7."/>
      <w:lvlJc w:val="left"/>
      <w:pPr>
        <w:ind w:left="4150" w:hanging="360"/>
      </w:pPr>
    </w:lvl>
    <w:lvl w:ilvl="7" w:tplc="04150019" w:tentative="1">
      <w:start w:val="1"/>
      <w:numFmt w:val="lowerLetter"/>
      <w:lvlText w:val="%8."/>
      <w:lvlJc w:val="left"/>
      <w:pPr>
        <w:ind w:left="4870" w:hanging="360"/>
      </w:pPr>
    </w:lvl>
    <w:lvl w:ilvl="8" w:tplc="0415001B" w:tentative="1">
      <w:start w:val="1"/>
      <w:numFmt w:val="lowerRoman"/>
      <w:lvlText w:val="%9."/>
      <w:lvlJc w:val="right"/>
      <w:pPr>
        <w:ind w:left="5590" w:hanging="180"/>
      </w:pPr>
    </w:lvl>
  </w:abstractNum>
  <w:abstractNum w:abstractNumId="4" w15:restartNumberingAfterBreak="0">
    <w:nsid w:val="07057D5F"/>
    <w:multiLevelType w:val="hybridMultilevel"/>
    <w:tmpl w:val="08C85A26"/>
    <w:lvl w:ilvl="0" w:tplc="5C94272A">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72D6C4B"/>
    <w:multiLevelType w:val="hybridMultilevel"/>
    <w:tmpl w:val="9EBE4C3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 w15:restartNumberingAfterBreak="0">
    <w:nsid w:val="07585FAB"/>
    <w:multiLevelType w:val="multilevel"/>
    <w:tmpl w:val="EC9229D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89D1F15"/>
    <w:multiLevelType w:val="hybridMultilevel"/>
    <w:tmpl w:val="3D72C4C6"/>
    <w:lvl w:ilvl="0" w:tplc="3F808180">
      <w:start w:val="1"/>
      <w:numFmt w:val="decimal"/>
      <w:lvlText w:val="%1."/>
      <w:lvlJc w:val="left"/>
      <w:pPr>
        <w:ind w:left="360" w:hanging="360"/>
      </w:pPr>
      <w:rPr>
        <w:rFonts w:hint="default"/>
        <w:b w:val="0"/>
        <w:i w:val="0"/>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9F11A45"/>
    <w:multiLevelType w:val="hybridMultilevel"/>
    <w:tmpl w:val="10A605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131EBB"/>
    <w:multiLevelType w:val="hybridMultilevel"/>
    <w:tmpl w:val="3B5ED0BC"/>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0" w15:restartNumberingAfterBreak="0">
    <w:nsid w:val="0A6207C5"/>
    <w:multiLevelType w:val="hybridMultilevel"/>
    <w:tmpl w:val="6D5A729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0A8E29CD"/>
    <w:multiLevelType w:val="hybridMultilevel"/>
    <w:tmpl w:val="A57AAD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D8F6BF7"/>
    <w:multiLevelType w:val="hybridMultilevel"/>
    <w:tmpl w:val="84228588"/>
    <w:lvl w:ilvl="0" w:tplc="23D059B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6A716A"/>
    <w:multiLevelType w:val="hybridMultilevel"/>
    <w:tmpl w:val="87486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7E7207"/>
    <w:multiLevelType w:val="hybridMultilevel"/>
    <w:tmpl w:val="FFA62A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3794AD4"/>
    <w:multiLevelType w:val="hybridMultilevel"/>
    <w:tmpl w:val="AFE2F10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14E71679"/>
    <w:multiLevelType w:val="hybridMultilevel"/>
    <w:tmpl w:val="C206EC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5C71EB0"/>
    <w:multiLevelType w:val="hybridMultilevel"/>
    <w:tmpl w:val="04BCED2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8" w15:restartNumberingAfterBreak="0">
    <w:nsid w:val="170B35C2"/>
    <w:multiLevelType w:val="hybridMultilevel"/>
    <w:tmpl w:val="0352C6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72D4A1A"/>
    <w:multiLevelType w:val="hybridMultilevel"/>
    <w:tmpl w:val="F6525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7637818"/>
    <w:multiLevelType w:val="hybridMultilevel"/>
    <w:tmpl w:val="20F4B4A4"/>
    <w:lvl w:ilvl="0" w:tplc="8076B97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6C58DC">
      <w:start w:val="1"/>
      <w:numFmt w:val="lowerLetter"/>
      <w:lvlText w:val="%2"/>
      <w:lvlJc w:val="left"/>
      <w:pPr>
        <w:ind w:left="1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E247CC">
      <w:start w:val="1"/>
      <w:numFmt w:val="lowerRoman"/>
      <w:lvlText w:val="%3"/>
      <w:lvlJc w:val="left"/>
      <w:pPr>
        <w:ind w:left="1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ECB2F8">
      <w:start w:val="1"/>
      <w:numFmt w:val="decimal"/>
      <w:lvlText w:val="%4"/>
      <w:lvlJc w:val="left"/>
      <w:pPr>
        <w:ind w:left="2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F670C8">
      <w:start w:val="1"/>
      <w:numFmt w:val="lowerLetter"/>
      <w:lvlText w:val="%5"/>
      <w:lvlJc w:val="left"/>
      <w:pPr>
        <w:ind w:left="3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EEA26E">
      <w:start w:val="1"/>
      <w:numFmt w:val="lowerRoman"/>
      <w:lvlText w:val="%6"/>
      <w:lvlJc w:val="left"/>
      <w:pPr>
        <w:ind w:left="3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D248A6">
      <w:start w:val="1"/>
      <w:numFmt w:val="decimal"/>
      <w:lvlText w:val="%7"/>
      <w:lvlJc w:val="left"/>
      <w:pPr>
        <w:ind w:left="4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ECBB4E">
      <w:start w:val="1"/>
      <w:numFmt w:val="lowerLetter"/>
      <w:lvlText w:val="%8"/>
      <w:lvlJc w:val="left"/>
      <w:pPr>
        <w:ind w:left="5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F25E44">
      <w:start w:val="1"/>
      <w:numFmt w:val="lowerRoman"/>
      <w:lvlText w:val="%9"/>
      <w:lvlJc w:val="left"/>
      <w:pPr>
        <w:ind w:left="6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8CD2EB0"/>
    <w:multiLevelType w:val="hybridMultilevel"/>
    <w:tmpl w:val="C02E4A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C231822"/>
    <w:multiLevelType w:val="hybridMultilevel"/>
    <w:tmpl w:val="EB4A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AF2490"/>
    <w:multiLevelType w:val="hybridMultilevel"/>
    <w:tmpl w:val="3F4248D4"/>
    <w:lvl w:ilvl="0" w:tplc="04150001">
      <w:start w:val="1"/>
      <w:numFmt w:val="bullet"/>
      <w:lvlText w:val=""/>
      <w:lvlJc w:val="left"/>
      <w:pPr>
        <w:ind w:left="888" w:hanging="360"/>
      </w:pPr>
      <w:rPr>
        <w:rFonts w:ascii="Symbol" w:hAnsi="Symbol" w:hint="default"/>
      </w:rPr>
    </w:lvl>
    <w:lvl w:ilvl="1" w:tplc="04150003" w:tentative="1">
      <w:start w:val="1"/>
      <w:numFmt w:val="bullet"/>
      <w:lvlText w:val="o"/>
      <w:lvlJc w:val="left"/>
      <w:pPr>
        <w:ind w:left="1608" w:hanging="360"/>
      </w:pPr>
      <w:rPr>
        <w:rFonts w:ascii="Courier New" w:hAnsi="Courier New" w:cs="Courier New" w:hint="default"/>
      </w:rPr>
    </w:lvl>
    <w:lvl w:ilvl="2" w:tplc="04150005" w:tentative="1">
      <w:start w:val="1"/>
      <w:numFmt w:val="bullet"/>
      <w:lvlText w:val=""/>
      <w:lvlJc w:val="left"/>
      <w:pPr>
        <w:ind w:left="2328" w:hanging="360"/>
      </w:pPr>
      <w:rPr>
        <w:rFonts w:ascii="Wingdings" w:hAnsi="Wingdings" w:hint="default"/>
      </w:rPr>
    </w:lvl>
    <w:lvl w:ilvl="3" w:tplc="04150001" w:tentative="1">
      <w:start w:val="1"/>
      <w:numFmt w:val="bullet"/>
      <w:lvlText w:val=""/>
      <w:lvlJc w:val="left"/>
      <w:pPr>
        <w:ind w:left="3048" w:hanging="360"/>
      </w:pPr>
      <w:rPr>
        <w:rFonts w:ascii="Symbol" w:hAnsi="Symbol" w:hint="default"/>
      </w:rPr>
    </w:lvl>
    <w:lvl w:ilvl="4" w:tplc="04150003" w:tentative="1">
      <w:start w:val="1"/>
      <w:numFmt w:val="bullet"/>
      <w:lvlText w:val="o"/>
      <w:lvlJc w:val="left"/>
      <w:pPr>
        <w:ind w:left="3768" w:hanging="360"/>
      </w:pPr>
      <w:rPr>
        <w:rFonts w:ascii="Courier New" w:hAnsi="Courier New" w:cs="Courier New" w:hint="default"/>
      </w:rPr>
    </w:lvl>
    <w:lvl w:ilvl="5" w:tplc="04150005" w:tentative="1">
      <w:start w:val="1"/>
      <w:numFmt w:val="bullet"/>
      <w:lvlText w:val=""/>
      <w:lvlJc w:val="left"/>
      <w:pPr>
        <w:ind w:left="4488" w:hanging="360"/>
      </w:pPr>
      <w:rPr>
        <w:rFonts w:ascii="Wingdings" w:hAnsi="Wingdings" w:hint="default"/>
      </w:rPr>
    </w:lvl>
    <w:lvl w:ilvl="6" w:tplc="04150001" w:tentative="1">
      <w:start w:val="1"/>
      <w:numFmt w:val="bullet"/>
      <w:lvlText w:val=""/>
      <w:lvlJc w:val="left"/>
      <w:pPr>
        <w:ind w:left="5208" w:hanging="360"/>
      </w:pPr>
      <w:rPr>
        <w:rFonts w:ascii="Symbol" w:hAnsi="Symbol" w:hint="default"/>
      </w:rPr>
    </w:lvl>
    <w:lvl w:ilvl="7" w:tplc="04150003" w:tentative="1">
      <w:start w:val="1"/>
      <w:numFmt w:val="bullet"/>
      <w:lvlText w:val="o"/>
      <w:lvlJc w:val="left"/>
      <w:pPr>
        <w:ind w:left="5928" w:hanging="360"/>
      </w:pPr>
      <w:rPr>
        <w:rFonts w:ascii="Courier New" w:hAnsi="Courier New" w:cs="Courier New" w:hint="default"/>
      </w:rPr>
    </w:lvl>
    <w:lvl w:ilvl="8" w:tplc="04150005" w:tentative="1">
      <w:start w:val="1"/>
      <w:numFmt w:val="bullet"/>
      <w:lvlText w:val=""/>
      <w:lvlJc w:val="left"/>
      <w:pPr>
        <w:ind w:left="6648" w:hanging="360"/>
      </w:pPr>
      <w:rPr>
        <w:rFonts w:ascii="Wingdings" w:hAnsi="Wingdings" w:hint="default"/>
      </w:rPr>
    </w:lvl>
  </w:abstractNum>
  <w:abstractNum w:abstractNumId="24" w15:restartNumberingAfterBreak="0">
    <w:nsid w:val="1EDC284B"/>
    <w:multiLevelType w:val="hybridMultilevel"/>
    <w:tmpl w:val="E154E3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0022442"/>
    <w:multiLevelType w:val="hybridMultilevel"/>
    <w:tmpl w:val="69B479A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6" w15:restartNumberingAfterBreak="0">
    <w:nsid w:val="22456604"/>
    <w:multiLevelType w:val="hybridMultilevel"/>
    <w:tmpl w:val="0CA2D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363571A"/>
    <w:multiLevelType w:val="hybridMultilevel"/>
    <w:tmpl w:val="33629E0E"/>
    <w:lvl w:ilvl="0" w:tplc="7C228246">
      <w:start w:val="1"/>
      <w:numFmt w:val="decimal"/>
      <w:lvlText w:val="%1."/>
      <w:lvlJc w:val="left"/>
      <w:pPr>
        <w:ind w:left="540" w:hanging="5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3FE7ED6"/>
    <w:multiLevelType w:val="hybridMultilevel"/>
    <w:tmpl w:val="6BEA46CE"/>
    <w:lvl w:ilvl="0" w:tplc="E0608172">
      <w:start w:val="1"/>
      <w:numFmt w:val="decimal"/>
      <w:lvlText w:val="%1."/>
      <w:lvlJc w:val="left"/>
      <w:pPr>
        <w:ind w:left="540" w:hanging="540"/>
      </w:pPr>
      <w:rPr>
        <w:rFonts w:hint="default"/>
      </w:rPr>
    </w:lvl>
    <w:lvl w:ilvl="1" w:tplc="04150019" w:tentative="1">
      <w:start w:val="1"/>
      <w:numFmt w:val="lowerLetter"/>
      <w:lvlText w:val="%2."/>
      <w:lvlJc w:val="left"/>
      <w:pPr>
        <w:ind w:left="560" w:hanging="360"/>
      </w:pPr>
    </w:lvl>
    <w:lvl w:ilvl="2" w:tplc="0415001B" w:tentative="1">
      <w:start w:val="1"/>
      <w:numFmt w:val="lowerRoman"/>
      <w:lvlText w:val="%3."/>
      <w:lvlJc w:val="right"/>
      <w:pPr>
        <w:ind w:left="1280" w:hanging="180"/>
      </w:pPr>
    </w:lvl>
    <w:lvl w:ilvl="3" w:tplc="0415000F" w:tentative="1">
      <w:start w:val="1"/>
      <w:numFmt w:val="decimal"/>
      <w:lvlText w:val="%4."/>
      <w:lvlJc w:val="left"/>
      <w:pPr>
        <w:ind w:left="2000" w:hanging="360"/>
      </w:pPr>
    </w:lvl>
    <w:lvl w:ilvl="4" w:tplc="04150019" w:tentative="1">
      <w:start w:val="1"/>
      <w:numFmt w:val="lowerLetter"/>
      <w:lvlText w:val="%5."/>
      <w:lvlJc w:val="left"/>
      <w:pPr>
        <w:ind w:left="2720" w:hanging="360"/>
      </w:pPr>
    </w:lvl>
    <w:lvl w:ilvl="5" w:tplc="0415001B" w:tentative="1">
      <w:start w:val="1"/>
      <w:numFmt w:val="lowerRoman"/>
      <w:lvlText w:val="%6."/>
      <w:lvlJc w:val="right"/>
      <w:pPr>
        <w:ind w:left="3440" w:hanging="180"/>
      </w:pPr>
    </w:lvl>
    <w:lvl w:ilvl="6" w:tplc="0415000F" w:tentative="1">
      <w:start w:val="1"/>
      <w:numFmt w:val="decimal"/>
      <w:lvlText w:val="%7."/>
      <w:lvlJc w:val="left"/>
      <w:pPr>
        <w:ind w:left="4160" w:hanging="360"/>
      </w:pPr>
    </w:lvl>
    <w:lvl w:ilvl="7" w:tplc="04150019" w:tentative="1">
      <w:start w:val="1"/>
      <w:numFmt w:val="lowerLetter"/>
      <w:lvlText w:val="%8."/>
      <w:lvlJc w:val="left"/>
      <w:pPr>
        <w:ind w:left="4880" w:hanging="360"/>
      </w:pPr>
    </w:lvl>
    <w:lvl w:ilvl="8" w:tplc="0415001B" w:tentative="1">
      <w:start w:val="1"/>
      <w:numFmt w:val="lowerRoman"/>
      <w:lvlText w:val="%9."/>
      <w:lvlJc w:val="right"/>
      <w:pPr>
        <w:ind w:left="5600" w:hanging="180"/>
      </w:pPr>
    </w:lvl>
  </w:abstractNum>
  <w:abstractNum w:abstractNumId="29" w15:restartNumberingAfterBreak="0">
    <w:nsid w:val="240F1D1F"/>
    <w:multiLevelType w:val="hybridMultilevel"/>
    <w:tmpl w:val="E45E9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42431FD"/>
    <w:multiLevelType w:val="hybridMultilevel"/>
    <w:tmpl w:val="525647BE"/>
    <w:lvl w:ilvl="0" w:tplc="04150001">
      <w:start w:val="1"/>
      <w:numFmt w:val="bullet"/>
      <w:lvlText w:val=""/>
      <w:lvlJc w:val="left"/>
      <w:pPr>
        <w:ind w:left="880" w:hanging="54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31" w15:restartNumberingAfterBreak="0">
    <w:nsid w:val="243945A5"/>
    <w:multiLevelType w:val="hybridMultilevel"/>
    <w:tmpl w:val="1CB6B8F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2" w15:restartNumberingAfterBreak="0">
    <w:nsid w:val="24DE1038"/>
    <w:multiLevelType w:val="hybridMultilevel"/>
    <w:tmpl w:val="DFFC55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65011D4"/>
    <w:multiLevelType w:val="hybridMultilevel"/>
    <w:tmpl w:val="49B29BE0"/>
    <w:lvl w:ilvl="0" w:tplc="04150001">
      <w:start w:val="1"/>
      <w:numFmt w:val="bullet"/>
      <w:lvlText w:val=""/>
      <w:lvlJc w:val="left"/>
      <w:pPr>
        <w:ind w:left="1056" w:hanging="528"/>
      </w:pPr>
      <w:rPr>
        <w:rFonts w:ascii="Symbol" w:hAnsi="Symbol" w:hint="default"/>
      </w:rPr>
    </w:lvl>
    <w:lvl w:ilvl="1" w:tplc="EB98CCFC">
      <w:start w:val="4"/>
      <w:numFmt w:val="bullet"/>
      <w:lvlText w:val="•"/>
      <w:lvlJc w:val="left"/>
      <w:pPr>
        <w:ind w:left="1788" w:hanging="540"/>
      </w:pPr>
      <w:rPr>
        <w:rFonts w:ascii="Arial" w:eastAsia="Calibri" w:hAnsi="Arial" w:cs="Arial" w:hint="default"/>
      </w:r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34" w15:restartNumberingAfterBreak="0">
    <w:nsid w:val="26ED066C"/>
    <w:multiLevelType w:val="hybridMultilevel"/>
    <w:tmpl w:val="08C85A26"/>
    <w:lvl w:ilvl="0" w:tplc="5C94272A">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7D84D1D"/>
    <w:multiLevelType w:val="hybridMultilevel"/>
    <w:tmpl w:val="17E89B0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36" w15:restartNumberingAfterBreak="0">
    <w:nsid w:val="27DA1FF5"/>
    <w:multiLevelType w:val="multilevel"/>
    <w:tmpl w:val="762E41A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15:restartNumberingAfterBreak="0">
    <w:nsid w:val="28B73377"/>
    <w:multiLevelType w:val="hybridMultilevel"/>
    <w:tmpl w:val="81225E4E"/>
    <w:lvl w:ilvl="0" w:tplc="199CCD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F62194"/>
    <w:multiLevelType w:val="hybridMultilevel"/>
    <w:tmpl w:val="C114AD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9990CDB"/>
    <w:multiLevelType w:val="multilevel"/>
    <w:tmpl w:val="A84CFE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A320544"/>
    <w:multiLevelType w:val="hybridMultilevel"/>
    <w:tmpl w:val="3FC4B268"/>
    <w:lvl w:ilvl="0" w:tplc="BBF68768">
      <w:start w:val="1"/>
      <w:numFmt w:val="decimal"/>
      <w:lvlText w:val="%1."/>
      <w:lvlJc w:val="left"/>
      <w:pPr>
        <w:ind w:left="528" w:hanging="52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D726E2"/>
    <w:multiLevelType w:val="hybridMultilevel"/>
    <w:tmpl w:val="B0E278AC"/>
    <w:lvl w:ilvl="0" w:tplc="C3925AE6">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F00C3A">
      <w:start w:val="1"/>
      <w:numFmt w:val="lowerLetter"/>
      <w:lvlText w:val="%2"/>
      <w:lvlJc w:val="left"/>
      <w:pPr>
        <w:ind w:left="1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AEB6CE">
      <w:start w:val="1"/>
      <w:numFmt w:val="lowerRoman"/>
      <w:lvlText w:val="%3"/>
      <w:lvlJc w:val="left"/>
      <w:pPr>
        <w:ind w:left="1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C6C60">
      <w:start w:val="1"/>
      <w:numFmt w:val="decimal"/>
      <w:lvlText w:val="%4"/>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122854">
      <w:start w:val="1"/>
      <w:numFmt w:val="lowerLetter"/>
      <w:lvlText w:val="%5"/>
      <w:lvlJc w:val="left"/>
      <w:pPr>
        <w:ind w:left="3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281612">
      <w:start w:val="1"/>
      <w:numFmt w:val="lowerRoman"/>
      <w:lvlText w:val="%6"/>
      <w:lvlJc w:val="left"/>
      <w:pPr>
        <w:ind w:left="3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68F0A6">
      <w:start w:val="1"/>
      <w:numFmt w:val="decimal"/>
      <w:lvlText w:val="%7"/>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FCCFF8">
      <w:start w:val="1"/>
      <w:numFmt w:val="lowerLetter"/>
      <w:lvlText w:val="%8"/>
      <w:lvlJc w:val="left"/>
      <w:pPr>
        <w:ind w:left="5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7E92A0">
      <w:start w:val="1"/>
      <w:numFmt w:val="lowerRoman"/>
      <w:lvlText w:val="%9"/>
      <w:lvlJc w:val="left"/>
      <w:pPr>
        <w:ind w:left="6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E6519CB"/>
    <w:multiLevelType w:val="hybridMultilevel"/>
    <w:tmpl w:val="69A8E3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E9B1A55"/>
    <w:multiLevelType w:val="hybridMultilevel"/>
    <w:tmpl w:val="F726260C"/>
    <w:lvl w:ilvl="0" w:tplc="FFFFFFFF">
      <w:start w:val="1"/>
      <w:numFmt w:val="decimal"/>
      <w:lvlText w:val="%1."/>
      <w:lvlJc w:val="left"/>
      <w:pPr>
        <w:ind w:left="528" w:hanging="528"/>
      </w:pPr>
      <w:rPr>
        <w:rFonts w:hint="default"/>
      </w:rPr>
    </w:lvl>
    <w:lvl w:ilvl="1" w:tplc="FFFFFFFF" w:tentative="1">
      <w:start w:val="1"/>
      <w:numFmt w:val="lowerLetter"/>
      <w:lvlText w:val="%2."/>
      <w:lvlJc w:val="left"/>
      <w:pPr>
        <w:ind w:left="550" w:hanging="360"/>
      </w:pPr>
    </w:lvl>
    <w:lvl w:ilvl="2" w:tplc="FFFFFFFF" w:tentative="1">
      <w:start w:val="1"/>
      <w:numFmt w:val="lowerRoman"/>
      <w:lvlText w:val="%3."/>
      <w:lvlJc w:val="right"/>
      <w:pPr>
        <w:ind w:left="1270" w:hanging="180"/>
      </w:pPr>
    </w:lvl>
    <w:lvl w:ilvl="3" w:tplc="FFFFFFFF" w:tentative="1">
      <w:start w:val="1"/>
      <w:numFmt w:val="decimal"/>
      <w:lvlText w:val="%4."/>
      <w:lvlJc w:val="left"/>
      <w:pPr>
        <w:ind w:left="1990" w:hanging="360"/>
      </w:pPr>
    </w:lvl>
    <w:lvl w:ilvl="4" w:tplc="FFFFFFFF" w:tentative="1">
      <w:start w:val="1"/>
      <w:numFmt w:val="lowerLetter"/>
      <w:lvlText w:val="%5."/>
      <w:lvlJc w:val="left"/>
      <w:pPr>
        <w:ind w:left="2710" w:hanging="360"/>
      </w:pPr>
    </w:lvl>
    <w:lvl w:ilvl="5" w:tplc="FFFFFFFF" w:tentative="1">
      <w:start w:val="1"/>
      <w:numFmt w:val="lowerRoman"/>
      <w:lvlText w:val="%6."/>
      <w:lvlJc w:val="right"/>
      <w:pPr>
        <w:ind w:left="3430" w:hanging="180"/>
      </w:pPr>
    </w:lvl>
    <w:lvl w:ilvl="6" w:tplc="FFFFFFFF" w:tentative="1">
      <w:start w:val="1"/>
      <w:numFmt w:val="decimal"/>
      <w:lvlText w:val="%7."/>
      <w:lvlJc w:val="left"/>
      <w:pPr>
        <w:ind w:left="4150" w:hanging="360"/>
      </w:pPr>
    </w:lvl>
    <w:lvl w:ilvl="7" w:tplc="FFFFFFFF" w:tentative="1">
      <w:start w:val="1"/>
      <w:numFmt w:val="lowerLetter"/>
      <w:lvlText w:val="%8."/>
      <w:lvlJc w:val="left"/>
      <w:pPr>
        <w:ind w:left="4870" w:hanging="360"/>
      </w:pPr>
    </w:lvl>
    <w:lvl w:ilvl="8" w:tplc="FFFFFFFF" w:tentative="1">
      <w:start w:val="1"/>
      <w:numFmt w:val="lowerRoman"/>
      <w:lvlText w:val="%9."/>
      <w:lvlJc w:val="right"/>
      <w:pPr>
        <w:ind w:left="5590" w:hanging="180"/>
      </w:pPr>
    </w:lvl>
  </w:abstractNum>
  <w:abstractNum w:abstractNumId="44" w15:restartNumberingAfterBreak="0">
    <w:nsid w:val="2EFD609F"/>
    <w:multiLevelType w:val="multilevel"/>
    <w:tmpl w:val="981A98F4"/>
    <w:lvl w:ilvl="0">
      <w:start w:val="1"/>
      <w:numFmt w:val="decimal"/>
      <w:lvlText w:val="%1."/>
      <w:lvlJc w:val="left"/>
      <w:pPr>
        <w:tabs>
          <w:tab w:val="num" w:pos="-708"/>
        </w:tabs>
        <w:ind w:left="-708" w:hanging="360"/>
      </w:pPr>
      <w:rPr>
        <w:rFonts w:hint="default"/>
        <w:sz w:val="20"/>
      </w:rPr>
    </w:lvl>
    <w:lvl w:ilvl="1" w:tentative="1">
      <w:start w:val="1"/>
      <w:numFmt w:val="bullet"/>
      <w:lvlText w:val=""/>
      <w:lvlJc w:val="left"/>
      <w:pPr>
        <w:tabs>
          <w:tab w:val="num" w:pos="12"/>
        </w:tabs>
        <w:ind w:left="12" w:hanging="360"/>
      </w:pPr>
      <w:rPr>
        <w:rFonts w:ascii="Symbol" w:hAnsi="Symbol" w:hint="default"/>
        <w:sz w:val="20"/>
      </w:rPr>
    </w:lvl>
    <w:lvl w:ilvl="2" w:tentative="1">
      <w:start w:val="1"/>
      <w:numFmt w:val="bullet"/>
      <w:lvlText w:val=""/>
      <w:lvlJc w:val="left"/>
      <w:pPr>
        <w:tabs>
          <w:tab w:val="num" w:pos="732"/>
        </w:tabs>
        <w:ind w:left="732" w:hanging="360"/>
      </w:pPr>
      <w:rPr>
        <w:rFonts w:ascii="Symbol" w:hAnsi="Symbol" w:hint="default"/>
        <w:sz w:val="20"/>
      </w:rPr>
    </w:lvl>
    <w:lvl w:ilvl="3" w:tentative="1">
      <w:start w:val="1"/>
      <w:numFmt w:val="bullet"/>
      <w:lvlText w:val=""/>
      <w:lvlJc w:val="left"/>
      <w:pPr>
        <w:tabs>
          <w:tab w:val="num" w:pos="1452"/>
        </w:tabs>
        <w:ind w:left="1452" w:hanging="360"/>
      </w:pPr>
      <w:rPr>
        <w:rFonts w:ascii="Symbol" w:hAnsi="Symbol" w:hint="default"/>
        <w:sz w:val="20"/>
      </w:rPr>
    </w:lvl>
    <w:lvl w:ilvl="4" w:tentative="1">
      <w:start w:val="1"/>
      <w:numFmt w:val="bullet"/>
      <w:lvlText w:val=""/>
      <w:lvlJc w:val="left"/>
      <w:pPr>
        <w:tabs>
          <w:tab w:val="num" w:pos="2172"/>
        </w:tabs>
        <w:ind w:left="2172" w:hanging="360"/>
      </w:pPr>
      <w:rPr>
        <w:rFonts w:ascii="Symbol" w:hAnsi="Symbol" w:hint="default"/>
        <w:sz w:val="20"/>
      </w:rPr>
    </w:lvl>
    <w:lvl w:ilvl="5" w:tentative="1">
      <w:start w:val="1"/>
      <w:numFmt w:val="bullet"/>
      <w:lvlText w:val=""/>
      <w:lvlJc w:val="left"/>
      <w:pPr>
        <w:tabs>
          <w:tab w:val="num" w:pos="2892"/>
        </w:tabs>
        <w:ind w:left="2892" w:hanging="360"/>
      </w:pPr>
      <w:rPr>
        <w:rFonts w:ascii="Symbol" w:hAnsi="Symbol" w:hint="default"/>
        <w:sz w:val="20"/>
      </w:rPr>
    </w:lvl>
    <w:lvl w:ilvl="6" w:tentative="1">
      <w:start w:val="1"/>
      <w:numFmt w:val="bullet"/>
      <w:lvlText w:val=""/>
      <w:lvlJc w:val="left"/>
      <w:pPr>
        <w:tabs>
          <w:tab w:val="num" w:pos="3612"/>
        </w:tabs>
        <w:ind w:left="3612" w:hanging="360"/>
      </w:pPr>
      <w:rPr>
        <w:rFonts w:ascii="Symbol" w:hAnsi="Symbol" w:hint="default"/>
        <w:sz w:val="20"/>
      </w:rPr>
    </w:lvl>
    <w:lvl w:ilvl="7" w:tentative="1">
      <w:start w:val="1"/>
      <w:numFmt w:val="bullet"/>
      <w:lvlText w:val=""/>
      <w:lvlJc w:val="left"/>
      <w:pPr>
        <w:tabs>
          <w:tab w:val="num" w:pos="4332"/>
        </w:tabs>
        <w:ind w:left="4332" w:hanging="360"/>
      </w:pPr>
      <w:rPr>
        <w:rFonts w:ascii="Symbol" w:hAnsi="Symbol" w:hint="default"/>
        <w:sz w:val="20"/>
      </w:rPr>
    </w:lvl>
    <w:lvl w:ilvl="8" w:tentative="1">
      <w:start w:val="1"/>
      <w:numFmt w:val="bullet"/>
      <w:lvlText w:val=""/>
      <w:lvlJc w:val="left"/>
      <w:pPr>
        <w:tabs>
          <w:tab w:val="num" w:pos="5052"/>
        </w:tabs>
        <w:ind w:left="5052" w:hanging="360"/>
      </w:pPr>
      <w:rPr>
        <w:rFonts w:ascii="Symbol" w:hAnsi="Symbol" w:hint="default"/>
        <w:sz w:val="20"/>
      </w:rPr>
    </w:lvl>
  </w:abstractNum>
  <w:abstractNum w:abstractNumId="45" w15:restartNumberingAfterBreak="0">
    <w:nsid w:val="2F7C5B19"/>
    <w:multiLevelType w:val="hybridMultilevel"/>
    <w:tmpl w:val="421E0B8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46" w15:restartNumberingAfterBreak="0">
    <w:nsid w:val="2FCF4336"/>
    <w:multiLevelType w:val="hybridMultilevel"/>
    <w:tmpl w:val="68B432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04A51F3"/>
    <w:multiLevelType w:val="hybridMultilevel"/>
    <w:tmpl w:val="841803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13D3D62"/>
    <w:multiLevelType w:val="hybridMultilevel"/>
    <w:tmpl w:val="38B843A6"/>
    <w:lvl w:ilvl="0" w:tplc="8904FDB0">
      <w:start w:val="1"/>
      <w:numFmt w:val="decimal"/>
      <w:lvlText w:val="%1."/>
      <w:lvlJc w:val="left"/>
      <w:pPr>
        <w:ind w:left="6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EAE295E">
      <w:start w:val="1"/>
      <w:numFmt w:val="lowerLetter"/>
      <w:lvlText w:val="%2"/>
      <w:lvlJc w:val="left"/>
      <w:pPr>
        <w:ind w:left="15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E5EF476">
      <w:start w:val="1"/>
      <w:numFmt w:val="lowerRoman"/>
      <w:lvlText w:val="%3"/>
      <w:lvlJc w:val="left"/>
      <w:pPr>
        <w:ind w:left="22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410E4F0">
      <w:start w:val="1"/>
      <w:numFmt w:val="decimal"/>
      <w:lvlText w:val="%4"/>
      <w:lvlJc w:val="left"/>
      <w:pPr>
        <w:ind w:left="29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7B0201E">
      <w:start w:val="1"/>
      <w:numFmt w:val="lowerLetter"/>
      <w:lvlText w:val="%5"/>
      <w:lvlJc w:val="left"/>
      <w:pPr>
        <w:ind w:left="3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82CC87A">
      <w:start w:val="1"/>
      <w:numFmt w:val="lowerRoman"/>
      <w:lvlText w:val="%6"/>
      <w:lvlJc w:val="left"/>
      <w:pPr>
        <w:ind w:left="44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A64779A">
      <w:start w:val="1"/>
      <w:numFmt w:val="decimal"/>
      <w:lvlText w:val="%7"/>
      <w:lvlJc w:val="left"/>
      <w:pPr>
        <w:ind w:left="51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3B05DBE">
      <w:start w:val="1"/>
      <w:numFmt w:val="lowerLetter"/>
      <w:lvlText w:val="%8"/>
      <w:lvlJc w:val="left"/>
      <w:pPr>
        <w:ind w:left="58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B9C9EDA">
      <w:start w:val="1"/>
      <w:numFmt w:val="lowerRoman"/>
      <w:lvlText w:val="%9"/>
      <w:lvlJc w:val="left"/>
      <w:pPr>
        <w:ind w:left="65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35E5D3F"/>
    <w:multiLevelType w:val="hybridMultilevel"/>
    <w:tmpl w:val="EE109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3D5246C"/>
    <w:multiLevelType w:val="hybridMultilevel"/>
    <w:tmpl w:val="E69A2B32"/>
    <w:lvl w:ilvl="0" w:tplc="854C5C78">
      <w:start w:val="1"/>
      <w:numFmt w:val="decimal"/>
      <w:lvlText w:val="%1."/>
      <w:lvlJc w:val="left"/>
      <w:pPr>
        <w:ind w:left="540" w:hanging="540"/>
      </w:pPr>
      <w:rPr>
        <w:rFonts w:hint="default"/>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51" w15:restartNumberingAfterBreak="0">
    <w:nsid w:val="34362B34"/>
    <w:multiLevelType w:val="hybridMultilevel"/>
    <w:tmpl w:val="34F26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58F6E3E"/>
    <w:multiLevelType w:val="hybridMultilevel"/>
    <w:tmpl w:val="0AA237E8"/>
    <w:lvl w:ilvl="0" w:tplc="DA2C5B3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9B3AD8"/>
    <w:multiLevelType w:val="hybridMultilevel"/>
    <w:tmpl w:val="57CE0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6C31CC4"/>
    <w:multiLevelType w:val="hybridMultilevel"/>
    <w:tmpl w:val="2A20759C"/>
    <w:lvl w:ilvl="0" w:tplc="809EC8BC">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376A137E"/>
    <w:multiLevelType w:val="hybridMultilevel"/>
    <w:tmpl w:val="E612F856"/>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56" w15:restartNumberingAfterBreak="0">
    <w:nsid w:val="3A4F15BB"/>
    <w:multiLevelType w:val="hybridMultilevel"/>
    <w:tmpl w:val="CDFCC472"/>
    <w:lvl w:ilvl="0" w:tplc="016834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ECD6B6">
      <w:start w:val="1"/>
      <w:numFmt w:val="bullet"/>
      <w:lvlText w:val="o"/>
      <w:lvlJc w:val="left"/>
      <w:pPr>
        <w:ind w:left="1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F23392">
      <w:start w:val="1"/>
      <w:numFmt w:val="bullet"/>
      <w:lvlText w:val="▪"/>
      <w:lvlJc w:val="left"/>
      <w:pPr>
        <w:ind w:left="2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6A6D06">
      <w:start w:val="1"/>
      <w:numFmt w:val="bullet"/>
      <w:lvlText w:val="•"/>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4CD884">
      <w:start w:val="1"/>
      <w:numFmt w:val="bullet"/>
      <w:lvlText w:val="o"/>
      <w:lvlJc w:val="left"/>
      <w:pPr>
        <w:ind w:left="3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4A1D52">
      <w:start w:val="1"/>
      <w:numFmt w:val="bullet"/>
      <w:lvlText w:val="▪"/>
      <w:lvlJc w:val="left"/>
      <w:pPr>
        <w:ind w:left="4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9A4410">
      <w:start w:val="1"/>
      <w:numFmt w:val="bullet"/>
      <w:lvlText w:val="•"/>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BE19CA">
      <w:start w:val="1"/>
      <w:numFmt w:val="bullet"/>
      <w:lvlText w:val="o"/>
      <w:lvlJc w:val="left"/>
      <w:pPr>
        <w:ind w:left="5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ECAD90">
      <w:start w:val="1"/>
      <w:numFmt w:val="bullet"/>
      <w:lvlText w:val="▪"/>
      <w:lvlJc w:val="left"/>
      <w:pPr>
        <w:ind w:left="6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AA3502F"/>
    <w:multiLevelType w:val="hybridMultilevel"/>
    <w:tmpl w:val="B4048DB0"/>
    <w:lvl w:ilvl="0" w:tplc="0FA8E77C">
      <w:start w:val="6"/>
      <w:numFmt w:val="decimal"/>
      <w:lvlText w:val="%1."/>
      <w:lvlJc w:val="left"/>
      <w:pPr>
        <w:ind w:left="6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A6482CC">
      <w:start w:val="1"/>
      <w:numFmt w:val="lowerLetter"/>
      <w:lvlText w:val="%2"/>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B849214">
      <w:start w:val="1"/>
      <w:numFmt w:val="lowerRoman"/>
      <w:lvlText w:val="%3"/>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720C2AC">
      <w:start w:val="1"/>
      <w:numFmt w:val="decimal"/>
      <w:lvlText w:val="%4"/>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A42F920">
      <w:start w:val="1"/>
      <w:numFmt w:val="lowerLetter"/>
      <w:lvlText w:val="%5"/>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7D8BE38">
      <w:start w:val="1"/>
      <w:numFmt w:val="lowerRoman"/>
      <w:lvlText w:val="%6"/>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4C27894">
      <w:start w:val="1"/>
      <w:numFmt w:val="decimal"/>
      <w:lvlText w:val="%7"/>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A982C02">
      <w:start w:val="1"/>
      <w:numFmt w:val="lowerLetter"/>
      <w:lvlText w:val="%8"/>
      <w:lvlJc w:val="left"/>
      <w:pPr>
        <w:ind w:left="5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4888BCE">
      <w:start w:val="1"/>
      <w:numFmt w:val="lowerRoman"/>
      <w:lvlText w:val="%9"/>
      <w:lvlJc w:val="left"/>
      <w:pPr>
        <w:ind w:left="6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AEF3202"/>
    <w:multiLevelType w:val="multilevel"/>
    <w:tmpl w:val="878EF0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3B1E3BFB"/>
    <w:multiLevelType w:val="hybridMultilevel"/>
    <w:tmpl w:val="B3B00AFA"/>
    <w:lvl w:ilvl="0" w:tplc="04150001">
      <w:start w:val="1"/>
      <w:numFmt w:val="bullet"/>
      <w:lvlText w:val=""/>
      <w:lvlJc w:val="left"/>
      <w:pPr>
        <w:ind w:left="720" w:hanging="360"/>
      </w:pPr>
      <w:rPr>
        <w:rFonts w:ascii="Symbol" w:hAnsi="Symbo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A12567"/>
    <w:multiLevelType w:val="multilevel"/>
    <w:tmpl w:val="C68EB4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3E225942"/>
    <w:multiLevelType w:val="hybridMultilevel"/>
    <w:tmpl w:val="F726260C"/>
    <w:lvl w:ilvl="0" w:tplc="BBF68768">
      <w:start w:val="1"/>
      <w:numFmt w:val="decimal"/>
      <w:lvlText w:val="%1."/>
      <w:lvlJc w:val="left"/>
      <w:pPr>
        <w:ind w:left="528" w:hanging="528"/>
      </w:pPr>
      <w:rPr>
        <w:rFonts w:hint="default"/>
      </w:rPr>
    </w:lvl>
    <w:lvl w:ilvl="1" w:tplc="04150019" w:tentative="1">
      <w:start w:val="1"/>
      <w:numFmt w:val="lowerLetter"/>
      <w:lvlText w:val="%2."/>
      <w:lvlJc w:val="left"/>
      <w:pPr>
        <w:ind w:left="550" w:hanging="360"/>
      </w:pPr>
    </w:lvl>
    <w:lvl w:ilvl="2" w:tplc="0415001B" w:tentative="1">
      <w:start w:val="1"/>
      <w:numFmt w:val="lowerRoman"/>
      <w:lvlText w:val="%3."/>
      <w:lvlJc w:val="right"/>
      <w:pPr>
        <w:ind w:left="1270" w:hanging="180"/>
      </w:pPr>
    </w:lvl>
    <w:lvl w:ilvl="3" w:tplc="0415000F" w:tentative="1">
      <w:start w:val="1"/>
      <w:numFmt w:val="decimal"/>
      <w:lvlText w:val="%4."/>
      <w:lvlJc w:val="left"/>
      <w:pPr>
        <w:ind w:left="1990" w:hanging="360"/>
      </w:pPr>
    </w:lvl>
    <w:lvl w:ilvl="4" w:tplc="04150019" w:tentative="1">
      <w:start w:val="1"/>
      <w:numFmt w:val="lowerLetter"/>
      <w:lvlText w:val="%5."/>
      <w:lvlJc w:val="left"/>
      <w:pPr>
        <w:ind w:left="2710" w:hanging="360"/>
      </w:pPr>
    </w:lvl>
    <w:lvl w:ilvl="5" w:tplc="0415001B" w:tentative="1">
      <w:start w:val="1"/>
      <w:numFmt w:val="lowerRoman"/>
      <w:lvlText w:val="%6."/>
      <w:lvlJc w:val="right"/>
      <w:pPr>
        <w:ind w:left="3430" w:hanging="180"/>
      </w:pPr>
    </w:lvl>
    <w:lvl w:ilvl="6" w:tplc="0415000F" w:tentative="1">
      <w:start w:val="1"/>
      <w:numFmt w:val="decimal"/>
      <w:lvlText w:val="%7."/>
      <w:lvlJc w:val="left"/>
      <w:pPr>
        <w:ind w:left="4150" w:hanging="360"/>
      </w:pPr>
    </w:lvl>
    <w:lvl w:ilvl="7" w:tplc="04150019" w:tentative="1">
      <w:start w:val="1"/>
      <w:numFmt w:val="lowerLetter"/>
      <w:lvlText w:val="%8."/>
      <w:lvlJc w:val="left"/>
      <w:pPr>
        <w:ind w:left="4870" w:hanging="360"/>
      </w:pPr>
    </w:lvl>
    <w:lvl w:ilvl="8" w:tplc="0415001B" w:tentative="1">
      <w:start w:val="1"/>
      <w:numFmt w:val="lowerRoman"/>
      <w:lvlText w:val="%9."/>
      <w:lvlJc w:val="right"/>
      <w:pPr>
        <w:ind w:left="5590" w:hanging="180"/>
      </w:pPr>
    </w:lvl>
  </w:abstractNum>
  <w:abstractNum w:abstractNumId="62" w15:restartNumberingAfterBreak="0">
    <w:nsid w:val="3F1C438A"/>
    <w:multiLevelType w:val="hybridMultilevel"/>
    <w:tmpl w:val="9A7AC9B4"/>
    <w:lvl w:ilvl="0" w:tplc="04150001">
      <w:start w:val="1"/>
      <w:numFmt w:val="bullet"/>
      <w:lvlText w:val=""/>
      <w:lvlJc w:val="left"/>
      <w:pPr>
        <w:ind w:left="1056" w:hanging="528"/>
      </w:pPr>
      <w:rPr>
        <w:rFonts w:ascii="Symbol" w:hAnsi="Symbol" w:hint="default"/>
      </w:rPr>
    </w:lvl>
    <w:lvl w:ilvl="1" w:tplc="EB98CCFC">
      <w:start w:val="4"/>
      <w:numFmt w:val="bullet"/>
      <w:lvlText w:val="•"/>
      <w:lvlJc w:val="left"/>
      <w:pPr>
        <w:ind w:left="1788" w:hanging="540"/>
      </w:pPr>
      <w:rPr>
        <w:rFonts w:ascii="Arial" w:eastAsia="Calibri" w:hAnsi="Arial" w:cs="Arial" w:hint="default"/>
      </w:r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63" w15:restartNumberingAfterBreak="0">
    <w:nsid w:val="405E2168"/>
    <w:multiLevelType w:val="hybridMultilevel"/>
    <w:tmpl w:val="774C1688"/>
    <w:lvl w:ilvl="0" w:tplc="DA2C5B3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C16D98"/>
    <w:multiLevelType w:val="hybridMultilevel"/>
    <w:tmpl w:val="631A3EF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5" w15:restartNumberingAfterBreak="0">
    <w:nsid w:val="413B2E64"/>
    <w:multiLevelType w:val="hybridMultilevel"/>
    <w:tmpl w:val="F726260C"/>
    <w:lvl w:ilvl="0" w:tplc="BBF68768">
      <w:start w:val="1"/>
      <w:numFmt w:val="decimal"/>
      <w:lvlText w:val="%1."/>
      <w:lvlJc w:val="left"/>
      <w:pPr>
        <w:ind w:left="528" w:hanging="528"/>
      </w:pPr>
      <w:rPr>
        <w:rFonts w:hint="default"/>
      </w:rPr>
    </w:lvl>
    <w:lvl w:ilvl="1" w:tplc="04150019" w:tentative="1">
      <w:start w:val="1"/>
      <w:numFmt w:val="lowerLetter"/>
      <w:lvlText w:val="%2."/>
      <w:lvlJc w:val="left"/>
      <w:pPr>
        <w:ind w:left="550" w:hanging="360"/>
      </w:pPr>
    </w:lvl>
    <w:lvl w:ilvl="2" w:tplc="0415001B" w:tentative="1">
      <w:start w:val="1"/>
      <w:numFmt w:val="lowerRoman"/>
      <w:lvlText w:val="%3."/>
      <w:lvlJc w:val="right"/>
      <w:pPr>
        <w:ind w:left="1270" w:hanging="180"/>
      </w:pPr>
    </w:lvl>
    <w:lvl w:ilvl="3" w:tplc="0415000F" w:tentative="1">
      <w:start w:val="1"/>
      <w:numFmt w:val="decimal"/>
      <w:lvlText w:val="%4."/>
      <w:lvlJc w:val="left"/>
      <w:pPr>
        <w:ind w:left="1990" w:hanging="360"/>
      </w:pPr>
    </w:lvl>
    <w:lvl w:ilvl="4" w:tplc="04150019" w:tentative="1">
      <w:start w:val="1"/>
      <w:numFmt w:val="lowerLetter"/>
      <w:lvlText w:val="%5."/>
      <w:lvlJc w:val="left"/>
      <w:pPr>
        <w:ind w:left="2710" w:hanging="360"/>
      </w:pPr>
    </w:lvl>
    <w:lvl w:ilvl="5" w:tplc="0415001B" w:tentative="1">
      <w:start w:val="1"/>
      <w:numFmt w:val="lowerRoman"/>
      <w:lvlText w:val="%6."/>
      <w:lvlJc w:val="right"/>
      <w:pPr>
        <w:ind w:left="3430" w:hanging="180"/>
      </w:pPr>
    </w:lvl>
    <w:lvl w:ilvl="6" w:tplc="0415000F" w:tentative="1">
      <w:start w:val="1"/>
      <w:numFmt w:val="decimal"/>
      <w:lvlText w:val="%7."/>
      <w:lvlJc w:val="left"/>
      <w:pPr>
        <w:ind w:left="4150" w:hanging="360"/>
      </w:pPr>
    </w:lvl>
    <w:lvl w:ilvl="7" w:tplc="04150019" w:tentative="1">
      <w:start w:val="1"/>
      <w:numFmt w:val="lowerLetter"/>
      <w:lvlText w:val="%8."/>
      <w:lvlJc w:val="left"/>
      <w:pPr>
        <w:ind w:left="4870" w:hanging="360"/>
      </w:pPr>
    </w:lvl>
    <w:lvl w:ilvl="8" w:tplc="0415001B" w:tentative="1">
      <w:start w:val="1"/>
      <w:numFmt w:val="lowerRoman"/>
      <w:lvlText w:val="%9."/>
      <w:lvlJc w:val="right"/>
      <w:pPr>
        <w:ind w:left="5590" w:hanging="180"/>
      </w:pPr>
    </w:lvl>
  </w:abstractNum>
  <w:abstractNum w:abstractNumId="66" w15:restartNumberingAfterBreak="0">
    <w:nsid w:val="41CE4A1D"/>
    <w:multiLevelType w:val="hybridMultilevel"/>
    <w:tmpl w:val="F5767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2E6370B"/>
    <w:multiLevelType w:val="hybridMultilevel"/>
    <w:tmpl w:val="D74AD218"/>
    <w:lvl w:ilvl="0" w:tplc="76A2A0B0">
      <w:start w:val="14"/>
      <w:numFmt w:val="decimal"/>
      <w:lvlText w:val="%1."/>
      <w:lvlJc w:val="left"/>
      <w:pPr>
        <w:ind w:left="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92E6B24">
      <w:start w:val="1"/>
      <w:numFmt w:val="lowerLetter"/>
      <w:lvlText w:val="%2"/>
      <w:lvlJc w:val="left"/>
      <w:pPr>
        <w:ind w:left="15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23621BC">
      <w:start w:val="1"/>
      <w:numFmt w:val="lowerRoman"/>
      <w:lvlText w:val="%3"/>
      <w:lvlJc w:val="left"/>
      <w:pPr>
        <w:ind w:left="22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534C18A">
      <w:start w:val="1"/>
      <w:numFmt w:val="decimal"/>
      <w:lvlText w:val="%4"/>
      <w:lvlJc w:val="left"/>
      <w:pPr>
        <w:ind w:left="29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2105FFE">
      <w:start w:val="1"/>
      <w:numFmt w:val="lowerLetter"/>
      <w:lvlText w:val="%5"/>
      <w:lvlJc w:val="left"/>
      <w:pPr>
        <w:ind w:left="3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D8EF4DA">
      <w:start w:val="1"/>
      <w:numFmt w:val="lowerRoman"/>
      <w:lvlText w:val="%6"/>
      <w:lvlJc w:val="left"/>
      <w:pPr>
        <w:ind w:left="44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4947D7E">
      <w:start w:val="1"/>
      <w:numFmt w:val="decimal"/>
      <w:lvlText w:val="%7"/>
      <w:lvlJc w:val="left"/>
      <w:pPr>
        <w:ind w:left="51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536E15A">
      <w:start w:val="1"/>
      <w:numFmt w:val="lowerLetter"/>
      <w:lvlText w:val="%8"/>
      <w:lvlJc w:val="left"/>
      <w:pPr>
        <w:ind w:left="58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79C7FA2">
      <w:start w:val="1"/>
      <w:numFmt w:val="lowerRoman"/>
      <w:lvlText w:val="%9"/>
      <w:lvlJc w:val="left"/>
      <w:pPr>
        <w:ind w:left="65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6771507"/>
    <w:multiLevelType w:val="multilevel"/>
    <w:tmpl w:val="1832B09E"/>
    <w:lvl w:ilvl="0">
      <w:start w:val="1"/>
      <w:numFmt w:val="decimal"/>
      <w:lvlText w:val="%1."/>
      <w:lvlJc w:val="left"/>
      <w:pPr>
        <w:tabs>
          <w:tab w:val="num" w:pos="360"/>
        </w:tabs>
        <w:ind w:left="360" w:hanging="360"/>
      </w:pPr>
      <w:rPr>
        <w:rFonts w:ascii="Arial" w:eastAsiaTheme="minorHAnsi" w:hAnsi="Arial" w:cs="Arial"/>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9" w15:restartNumberingAfterBreak="0">
    <w:nsid w:val="470E2D7D"/>
    <w:multiLevelType w:val="hybridMultilevel"/>
    <w:tmpl w:val="957650C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70" w15:restartNumberingAfterBreak="0">
    <w:nsid w:val="483D1EAF"/>
    <w:multiLevelType w:val="hybridMultilevel"/>
    <w:tmpl w:val="B1742A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B6C3E13"/>
    <w:multiLevelType w:val="hybridMultilevel"/>
    <w:tmpl w:val="215E7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C064355"/>
    <w:multiLevelType w:val="hybridMultilevel"/>
    <w:tmpl w:val="725EF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C530E4"/>
    <w:multiLevelType w:val="multilevel"/>
    <w:tmpl w:val="DCE84C64"/>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15:restartNumberingAfterBreak="0">
    <w:nsid w:val="4F7D2F4F"/>
    <w:multiLevelType w:val="hybridMultilevel"/>
    <w:tmpl w:val="4EDCD16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75" w15:restartNumberingAfterBreak="0">
    <w:nsid w:val="4F8A1FAC"/>
    <w:multiLevelType w:val="hybridMultilevel"/>
    <w:tmpl w:val="76AAC1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0157F64"/>
    <w:multiLevelType w:val="multilevel"/>
    <w:tmpl w:val="C68EB4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502B5175"/>
    <w:multiLevelType w:val="hybridMultilevel"/>
    <w:tmpl w:val="82CC2BAE"/>
    <w:lvl w:ilvl="0" w:tplc="04150001">
      <w:start w:val="1"/>
      <w:numFmt w:val="bullet"/>
      <w:lvlText w:val=""/>
      <w:lvlJc w:val="left"/>
      <w:pPr>
        <w:ind w:left="1056" w:hanging="528"/>
      </w:pPr>
      <w:rPr>
        <w:rFonts w:ascii="Symbol" w:hAnsi="Symbol" w:hint="default"/>
      </w:rPr>
    </w:lvl>
    <w:lvl w:ilvl="1" w:tplc="EB98CCFC">
      <w:start w:val="4"/>
      <w:numFmt w:val="bullet"/>
      <w:lvlText w:val="•"/>
      <w:lvlJc w:val="left"/>
      <w:pPr>
        <w:ind w:left="1788" w:hanging="540"/>
      </w:pPr>
      <w:rPr>
        <w:rFonts w:ascii="Arial" w:eastAsia="Calibri" w:hAnsi="Arial" w:cs="Arial" w:hint="default"/>
      </w:r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78" w15:restartNumberingAfterBreak="0">
    <w:nsid w:val="51284043"/>
    <w:multiLevelType w:val="hybridMultilevel"/>
    <w:tmpl w:val="F5149F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1B8408B"/>
    <w:multiLevelType w:val="hybridMultilevel"/>
    <w:tmpl w:val="A044EC02"/>
    <w:lvl w:ilvl="0" w:tplc="67D4B2DA">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29D06A5"/>
    <w:multiLevelType w:val="hybridMultilevel"/>
    <w:tmpl w:val="50B0FD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34A7BF1"/>
    <w:multiLevelType w:val="hybridMultilevel"/>
    <w:tmpl w:val="715C52CA"/>
    <w:lvl w:ilvl="0" w:tplc="809EC8BC">
      <w:start w:val="1"/>
      <w:numFmt w:val="decimal"/>
      <w:lvlText w:val="%1."/>
      <w:lvlJc w:val="left"/>
      <w:pPr>
        <w:tabs>
          <w:tab w:val="num" w:pos="720"/>
        </w:tabs>
        <w:ind w:left="720" w:hanging="360"/>
      </w:pPr>
      <w:rPr>
        <w:rFonts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3B229C7"/>
    <w:multiLevelType w:val="hybridMultilevel"/>
    <w:tmpl w:val="EFB20294"/>
    <w:lvl w:ilvl="0" w:tplc="DA2C5B3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3E53CCF"/>
    <w:multiLevelType w:val="hybridMultilevel"/>
    <w:tmpl w:val="3C20E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48708EC"/>
    <w:multiLevelType w:val="hybridMultilevel"/>
    <w:tmpl w:val="DEE8F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4A03D00"/>
    <w:multiLevelType w:val="hybridMultilevel"/>
    <w:tmpl w:val="C9D8F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60533A4"/>
    <w:multiLevelType w:val="hybridMultilevel"/>
    <w:tmpl w:val="F57674F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7" w15:restartNumberingAfterBreak="0">
    <w:nsid w:val="57F52C57"/>
    <w:multiLevelType w:val="hybridMultilevel"/>
    <w:tmpl w:val="946EB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9DD4AE5"/>
    <w:multiLevelType w:val="hybridMultilevel"/>
    <w:tmpl w:val="2EC6D296"/>
    <w:lvl w:ilvl="0" w:tplc="6B32F832">
      <w:start w:val="1"/>
      <w:numFmt w:val="decimal"/>
      <w:lvlText w:val="%1."/>
      <w:lvlJc w:val="left"/>
      <w:pPr>
        <w:ind w:left="530" w:hanging="360"/>
      </w:pPr>
      <w:rPr>
        <w:rFonts w:cs="Arial" w:hint="default"/>
        <w:sz w:val="25"/>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89" w15:restartNumberingAfterBreak="0">
    <w:nsid w:val="5C3811B3"/>
    <w:multiLevelType w:val="hybridMultilevel"/>
    <w:tmpl w:val="713A3176"/>
    <w:lvl w:ilvl="0" w:tplc="BBF68768">
      <w:start w:val="1"/>
      <w:numFmt w:val="decimal"/>
      <w:lvlText w:val="%1."/>
      <w:lvlJc w:val="left"/>
      <w:pPr>
        <w:ind w:left="528" w:hanging="52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631053"/>
    <w:multiLevelType w:val="hybridMultilevel"/>
    <w:tmpl w:val="C9B6E92A"/>
    <w:lvl w:ilvl="0" w:tplc="04150001">
      <w:start w:val="1"/>
      <w:numFmt w:val="bullet"/>
      <w:lvlText w:val=""/>
      <w:lvlJc w:val="left"/>
      <w:pPr>
        <w:ind w:left="1056" w:hanging="528"/>
      </w:pPr>
      <w:rPr>
        <w:rFonts w:ascii="Symbol" w:hAnsi="Symbol" w:hint="default"/>
      </w:rPr>
    </w:lvl>
    <w:lvl w:ilvl="1" w:tplc="EB98CCFC">
      <w:start w:val="4"/>
      <w:numFmt w:val="bullet"/>
      <w:lvlText w:val="•"/>
      <w:lvlJc w:val="left"/>
      <w:pPr>
        <w:ind w:left="1788" w:hanging="540"/>
      </w:pPr>
      <w:rPr>
        <w:rFonts w:ascii="Arial" w:eastAsia="Calibri" w:hAnsi="Arial" w:cs="Arial" w:hint="default"/>
      </w:r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91" w15:restartNumberingAfterBreak="0">
    <w:nsid w:val="5D874208"/>
    <w:multiLevelType w:val="hybridMultilevel"/>
    <w:tmpl w:val="CF1AAF8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92" w15:restartNumberingAfterBreak="0">
    <w:nsid w:val="5E066750"/>
    <w:multiLevelType w:val="hybridMultilevel"/>
    <w:tmpl w:val="49301EA8"/>
    <w:lvl w:ilvl="0" w:tplc="9F284F6E">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E756631"/>
    <w:multiLevelType w:val="hybridMultilevel"/>
    <w:tmpl w:val="51CA2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EBF1160"/>
    <w:multiLevelType w:val="hybridMultilevel"/>
    <w:tmpl w:val="67BCF8D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5" w15:restartNumberingAfterBreak="0">
    <w:nsid w:val="5F2B4FA2"/>
    <w:multiLevelType w:val="hybridMultilevel"/>
    <w:tmpl w:val="50A40DAA"/>
    <w:lvl w:ilvl="0" w:tplc="91D631B2">
      <w:start w:val="1"/>
      <w:numFmt w:val="decimal"/>
      <w:lvlText w:val="%1."/>
      <w:lvlJc w:val="left"/>
      <w:pPr>
        <w:tabs>
          <w:tab w:val="num" w:pos="720"/>
        </w:tabs>
        <w:ind w:left="720" w:hanging="360"/>
      </w:pPr>
      <w:rPr>
        <w:rFonts w:ascii="Arial" w:eastAsia="Calibri" w:hAnsi="Arial" w:cs="Arial"/>
      </w:rPr>
    </w:lvl>
    <w:lvl w:ilvl="1" w:tplc="792E574A" w:tentative="1">
      <w:start w:val="1"/>
      <w:numFmt w:val="bullet"/>
      <w:lvlText w:val=""/>
      <w:lvlJc w:val="left"/>
      <w:pPr>
        <w:tabs>
          <w:tab w:val="num" w:pos="1440"/>
        </w:tabs>
        <w:ind w:left="1440" w:hanging="360"/>
      </w:pPr>
      <w:rPr>
        <w:rFonts w:ascii="Wingdings" w:hAnsi="Wingdings" w:hint="default"/>
      </w:rPr>
    </w:lvl>
    <w:lvl w:ilvl="2" w:tplc="17C6490C" w:tentative="1">
      <w:start w:val="1"/>
      <w:numFmt w:val="bullet"/>
      <w:lvlText w:val=""/>
      <w:lvlJc w:val="left"/>
      <w:pPr>
        <w:tabs>
          <w:tab w:val="num" w:pos="2160"/>
        </w:tabs>
        <w:ind w:left="2160" w:hanging="360"/>
      </w:pPr>
      <w:rPr>
        <w:rFonts w:ascii="Wingdings" w:hAnsi="Wingdings" w:hint="default"/>
      </w:rPr>
    </w:lvl>
    <w:lvl w:ilvl="3" w:tplc="C526D0B0" w:tentative="1">
      <w:start w:val="1"/>
      <w:numFmt w:val="bullet"/>
      <w:lvlText w:val=""/>
      <w:lvlJc w:val="left"/>
      <w:pPr>
        <w:tabs>
          <w:tab w:val="num" w:pos="2880"/>
        </w:tabs>
        <w:ind w:left="2880" w:hanging="360"/>
      </w:pPr>
      <w:rPr>
        <w:rFonts w:ascii="Wingdings" w:hAnsi="Wingdings" w:hint="default"/>
      </w:rPr>
    </w:lvl>
    <w:lvl w:ilvl="4" w:tplc="8A14BD52" w:tentative="1">
      <w:start w:val="1"/>
      <w:numFmt w:val="bullet"/>
      <w:lvlText w:val=""/>
      <w:lvlJc w:val="left"/>
      <w:pPr>
        <w:tabs>
          <w:tab w:val="num" w:pos="3600"/>
        </w:tabs>
        <w:ind w:left="3600" w:hanging="360"/>
      </w:pPr>
      <w:rPr>
        <w:rFonts w:ascii="Wingdings" w:hAnsi="Wingdings" w:hint="default"/>
      </w:rPr>
    </w:lvl>
    <w:lvl w:ilvl="5" w:tplc="682012B8" w:tentative="1">
      <w:start w:val="1"/>
      <w:numFmt w:val="bullet"/>
      <w:lvlText w:val=""/>
      <w:lvlJc w:val="left"/>
      <w:pPr>
        <w:tabs>
          <w:tab w:val="num" w:pos="4320"/>
        </w:tabs>
        <w:ind w:left="4320" w:hanging="360"/>
      </w:pPr>
      <w:rPr>
        <w:rFonts w:ascii="Wingdings" w:hAnsi="Wingdings" w:hint="default"/>
      </w:rPr>
    </w:lvl>
    <w:lvl w:ilvl="6" w:tplc="70D87B7E" w:tentative="1">
      <w:start w:val="1"/>
      <w:numFmt w:val="bullet"/>
      <w:lvlText w:val=""/>
      <w:lvlJc w:val="left"/>
      <w:pPr>
        <w:tabs>
          <w:tab w:val="num" w:pos="5040"/>
        </w:tabs>
        <w:ind w:left="5040" w:hanging="360"/>
      </w:pPr>
      <w:rPr>
        <w:rFonts w:ascii="Wingdings" w:hAnsi="Wingdings" w:hint="default"/>
      </w:rPr>
    </w:lvl>
    <w:lvl w:ilvl="7" w:tplc="2FD6A7E8" w:tentative="1">
      <w:start w:val="1"/>
      <w:numFmt w:val="bullet"/>
      <w:lvlText w:val=""/>
      <w:lvlJc w:val="left"/>
      <w:pPr>
        <w:tabs>
          <w:tab w:val="num" w:pos="5760"/>
        </w:tabs>
        <w:ind w:left="5760" w:hanging="360"/>
      </w:pPr>
      <w:rPr>
        <w:rFonts w:ascii="Wingdings" w:hAnsi="Wingdings" w:hint="default"/>
      </w:rPr>
    </w:lvl>
    <w:lvl w:ilvl="8" w:tplc="05D4F09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2E52960"/>
    <w:multiLevelType w:val="hybridMultilevel"/>
    <w:tmpl w:val="2408C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2FA4F1D"/>
    <w:multiLevelType w:val="hybridMultilevel"/>
    <w:tmpl w:val="BD6ED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4B1138B"/>
    <w:multiLevelType w:val="hybridMultilevel"/>
    <w:tmpl w:val="F18636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50B24A1"/>
    <w:multiLevelType w:val="hybridMultilevel"/>
    <w:tmpl w:val="2F7AC94A"/>
    <w:lvl w:ilvl="0" w:tplc="BE100FAE">
      <w:start w:val="1"/>
      <w:numFmt w:val="decimal"/>
      <w:lvlText w:val="%1."/>
      <w:lvlJc w:val="left"/>
      <w:pPr>
        <w:ind w:left="70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5412C76"/>
    <w:multiLevelType w:val="hybridMultilevel"/>
    <w:tmpl w:val="C310EC0E"/>
    <w:lvl w:ilvl="0" w:tplc="70F8698E">
      <w:start w:val="1"/>
      <w:numFmt w:val="decimal"/>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A21CAE">
      <w:start w:val="1"/>
      <w:numFmt w:val="lowerLetter"/>
      <w:lvlText w:val="%2"/>
      <w:lvlJc w:val="left"/>
      <w:pPr>
        <w:ind w:left="1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A8DD10">
      <w:start w:val="1"/>
      <w:numFmt w:val="lowerRoman"/>
      <w:lvlText w:val="%3"/>
      <w:lvlJc w:val="left"/>
      <w:pPr>
        <w:ind w:left="1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749794">
      <w:start w:val="1"/>
      <w:numFmt w:val="decimal"/>
      <w:lvlText w:val="%4"/>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E0A094">
      <w:start w:val="1"/>
      <w:numFmt w:val="lowerLetter"/>
      <w:lvlText w:val="%5"/>
      <w:lvlJc w:val="left"/>
      <w:pPr>
        <w:ind w:left="3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FC7560">
      <w:start w:val="1"/>
      <w:numFmt w:val="lowerRoman"/>
      <w:lvlText w:val="%6"/>
      <w:lvlJc w:val="left"/>
      <w:pPr>
        <w:ind w:left="3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60F8BC">
      <w:start w:val="1"/>
      <w:numFmt w:val="decimal"/>
      <w:lvlText w:val="%7"/>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606510">
      <w:start w:val="1"/>
      <w:numFmt w:val="lowerLetter"/>
      <w:lvlText w:val="%8"/>
      <w:lvlJc w:val="left"/>
      <w:pPr>
        <w:ind w:left="5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04FAA4">
      <w:start w:val="1"/>
      <w:numFmt w:val="lowerRoman"/>
      <w:lvlText w:val="%9"/>
      <w:lvlJc w:val="left"/>
      <w:pPr>
        <w:ind w:left="6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5676F80"/>
    <w:multiLevelType w:val="hybridMultilevel"/>
    <w:tmpl w:val="BE10E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2E4938"/>
    <w:multiLevelType w:val="hybridMultilevel"/>
    <w:tmpl w:val="8EF60BC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6B91754"/>
    <w:multiLevelType w:val="hybridMultilevel"/>
    <w:tmpl w:val="53126AB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04" w15:restartNumberingAfterBreak="0">
    <w:nsid w:val="67834CFE"/>
    <w:multiLevelType w:val="hybridMultilevel"/>
    <w:tmpl w:val="D408E6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8275B77"/>
    <w:multiLevelType w:val="hybridMultilevel"/>
    <w:tmpl w:val="64EC1A5E"/>
    <w:lvl w:ilvl="0" w:tplc="BAA4A094">
      <w:start w:val="1"/>
      <w:numFmt w:val="decimal"/>
      <w:lvlText w:val="%1."/>
      <w:lvlJc w:val="left"/>
      <w:pPr>
        <w:tabs>
          <w:tab w:val="num" w:pos="-568"/>
        </w:tabs>
        <w:ind w:left="76" w:hanging="360"/>
      </w:pPr>
      <w:rPr>
        <w:rFonts w:hint="default"/>
        <w:b w:val="0"/>
        <w:i w:val="0"/>
        <w:sz w:val="20"/>
        <w:szCs w:val="20"/>
      </w:rPr>
    </w:lvl>
    <w:lvl w:ilvl="1" w:tplc="04150019">
      <w:start w:val="1"/>
      <w:numFmt w:val="decimal"/>
      <w:lvlText w:val="%2."/>
      <w:lvlJc w:val="left"/>
      <w:pPr>
        <w:tabs>
          <w:tab w:val="num" w:pos="872"/>
        </w:tabs>
        <w:ind w:left="872" w:hanging="360"/>
      </w:pPr>
    </w:lvl>
    <w:lvl w:ilvl="2" w:tplc="0415001B">
      <w:start w:val="1"/>
      <w:numFmt w:val="decimal"/>
      <w:lvlText w:val="%3."/>
      <w:lvlJc w:val="left"/>
      <w:pPr>
        <w:tabs>
          <w:tab w:val="num" w:pos="1592"/>
        </w:tabs>
        <w:ind w:left="1592" w:hanging="360"/>
      </w:pPr>
    </w:lvl>
    <w:lvl w:ilvl="3" w:tplc="0415000F">
      <w:start w:val="1"/>
      <w:numFmt w:val="decimal"/>
      <w:lvlText w:val="%4."/>
      <w:lvlJc w:val="left"/>
      <w:pPr>
        <w:tabs>
          <w:tab w:val="num" w:pos="2312"/>
        </w:tabs>
        <w:ind w:left="2312" w:hanging="360"/>
      </w:pPr>
    </w:lvl>
    <w:lvl w:ilvl="4" w:tplc="04150019">
      <w:start w:val="1"/>
      <w:numFmt w:val="decimal"/>
      <w:lvlText w:val="%5."/>
      <w:lvlJc w:val="left"/>
      <w:pPr>
        <w:tabs>
          <w:tab w:val="num" w:pos="3032"/>
        </w:tabs>
        <w:ind w:left="3032" w:hanging="360"/>
      </w:pPr>
    </w:lvl>
    <w:lvl w:ilvl="5" w:tplc="0415001B">
      <w:start w:val="1"/>
      <w:numFmt w:val="decimal"/>
      <w:lvlText w:val="%6."/>
      <w:lvlJc w:val="left"/>
      <w:pPr>
        <w:tabs>
          <w:tab w:val="num" w:pos="3752"/>
        </w:tabs>
        <w:ind w:left="3752" w:hanging="360"/>
      </w:pPr>
    </w:lvl>
    <w:lvl w:ilvl="6" w:tplc="0415000F">
      <w:start w:val="1"/>
      <w:numFmt w:val="decimal"/>
      <w:lvlText w:val="%7."/>
      <w:lvlJc w:val="left"/>
      <w:pPr>
        <w:tabs>
          <w:tab w:val="num" w:pos="4472"/>
        </w:tabs>
        <w:ind w:left="4472" w:hanging="360"/>
      </w:pPr>
    </w:lvl>
    <w:lvl w:ilvl="7" w:tplc="04150019">
      <w:start w:val="1"/>
      <w:numFmt w:val="decimal"/>
      <w:lvlText w:val="%8."/>
      <w:lvlJc w:val="left"/>
      <w:pPr>
        <w:tabs>
          <w:tab w:val="num" w:pos="5192"/>
        </w:tabs>
        <w:ind w:left="5192" w:hanging="360"/>
      </w:pPr>
    </w:lvl>
    <w:lvl w:ilvl="8" w:tplc="0415001B">
      <w:start w:val="1"/>
      <w:numFmt w:val="decimal"/>
      <w:lvlText w:val="%9."/>
      <w:lvlJc w:val="left"/>
      <w:pPr>
        <w:tabs>
          <w:tab w:val="num" w:pos="5912"/>
        </w:tabs>
        <w:ind w:left="5912" w:hanging="360"/>
      </w:pPr>
    </w:lvl>
  </w:abstractNum>
  <w:abstractNum w:abstractNumId="106" w15:restartNumberingAfterBreak="0">
    <w:nsid w:val="68350AA3"/>
    <w:multiLevelType w:val="hybridMultilevel"/>
    <w:tmpl w:val="23444C62"/>
    <w:lvl w:ilvl="0" w:tplc="854C5C78">
      <w:start w:val="1"/>
      <w:numFmt w:val="decimal"/>
      <w:lvlText w:val="%1."/>
      <w:lvlJc w:val="left"/>
      <w:pPr>
        <w:ind w:left="528" w:hanging="528"/>
      </w:pPr>
      <w:rPr>
        <w:rFonts w:hint="default"/>
      </w:rPr>
    </w:lvl>
    <w:lvl w:ilvl="1" w:tplc="EB98CCFC">
      <w:start w:val="4"/>
      <w:numFmt w:val="bullet"/>
      <w:lvlText w:val="•"/>
      <w:lvlJc w:val="left"/>
      <w:pPr>
        <w:ind w:left="1260" w:hanging="540"/>
      </w:pPr>
      <w:rPr>
        <w:rFonts w:ascii="Arial" w:eastAsia="Calibri" w:hAnsi="Aria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9552241"/>
    <w:multiLevelType w:val="hybridMultilevel"/>
    <w:tmpl w:val="C296B132"/>
    <w:lvl w:ilvl="0" w:tplc="04150001">
      <w:start w:val="1"/>
      <w:numFmt w:val="bullet"/>
      <w:lvlText w:val=""/>
      <w:lvlJc w:val="left"/>
      <w:pPr>
        <w:ind w:left="1056" w:hanging="528"/>
      </w:pPr>
      <w:rPr>
        <w:rFonts w:ascii="Symbol" w:hAnsi="Symbol" w:hint="default"/>
      </w:rPr>
    </w:lvl>
    <w:lvl w:ilvl="1" w:tplc="EB98CCFC">
      <w:start w:val="4"/>
      <w:numFmt w:val="bullet"/>
      <w:lvlText w:val="•"/>
      <w:lvlJc w:val="left"/>
      <w:pPr>
        <w:ind w:left="1788" w:hanging="540"/>
      </w:pPr>
      <w:rPr>
        <w:rFonts w:ascii="Arial" w:eastAsia="Calibri" w:hAnsi="Arial" w:cs="Arial" w:hint="default"/>
      </w:r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108" w15:restartNumberingAfterBreak="0">
    <w:nsid w:val="6A8256BB"/>
    <w:multiLevelType w:val="hybridMultilevel"/>
    <w:tmpl w:val="0E3687BE"/>
    <w:lvl w:ilvl="0" w:tplc="EA9AD15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9" w15:restartNumberingAfterBreak="0">
    <w:nsid w:val="6BF85B9C"/>
    <w:multiLevelType w:val="hybridMultilevel"/>
    <w:tmpl w:val="87704E2A"/>
    <w:lvl w:ilvl="0" w:tplc="04150001">
      <w:start w:val="1"/>
      <w:numFmt w:val="bullet"/>
      <w:lvlText w:val=""/>
      <w:lvlJc w:val="left"/>
      <w:pPr>
        <w:ind w:left="700" w:hanging="530"/>
      </w:pPr>
      <w:rPr>
        <w:rFonts w:ascii="Symbol" w:hAnsi="Symbol" w:hint="default"/>
      </w:rPr>
    </w:lvl>
    <w:lvl w:ilvl="1" w:tplc="5D666BE6">
      <w:start w:val="7"/>
      <w:numFmt w:val="bullet"/>
      <w:lvlText w:val="•"/>
      <w:lvlJc w:val="left"/>
      <w:pPr>
        <w:ind w:left="900" w:hanging="540"/>
      </w:pPr>
      <w:rPr>
        <w:rFonts w:ascii="Arial" w:eastAsia="Calibri" w:hAnsi="Arial" w:cs="Arial"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0" w15:restartNumberingAfterBreak="0">
    <w:nsid w:val="6DDF4855"/>
    <w:multiLevelType w:val="hybridMultilevel"/>
    <w:tmpl w:val="6A7A52D4"/>
    <w:lvl w:ilvl="0" w:tplc="F33626A8">
      <w:start w:val="1"/>
      <w:numFmt w:val="decimal"/>
      <w:lvlText w:val="%1."/>
      <w:lvlJc w:val="left"/>
      <w:pPr>
        <w:ind w:left="1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0E1566">
      <w:start w:val="1"/>
      <w:numFmt w:val="lowerLetter"/>
      <w:lvlText w:val="%2"/>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64DB34">
      <w:start w:val="1"/>
      <w:numFmt w:val="lowerRoman"/>
      <w:lvlText w:val="%3"/>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9930">
      <w:start w:val="1"/>
      <w:numFmt w:val="decimal"/>
      <w:lvlText w:val="%4"/>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EEC84C">
      <w:start w:val="1"/>
      <w:numFmt w:val="lowerLetter"/>
      <w:lvlText w:val="%5"/>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D07CCE">
      <w:start w:val="1"/>
      <w:numFmt w:val="lowerRoman"/>
      <w:lvlText w:val="%6"/>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BC1E72">
      <w:start w:val="1"/>
      <w:numFmt w:val="decimal"/>
      <w:lvlText w:val="%7"/>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26B6E6">
      <w:start w:val="1"/>
      <w:numFmt w:val="lowerLetter"/>
      <w:lvlText w:val="%8"/>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FEF430">
      <w:start w:val="1"/>
      <w:numFmt w:val="lowerRoman"/>
      <w:lvlText w:val="%9"/>
      <w:lvlJc w:val="left"/>
      <w:pPr>
        <w:ind w:left="6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DEC4FCC"/>
    <w:multiLevelType w:val="hybridMultilevel"/>
    <w:tmpl w:val="F49225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6E6205A5"/>
    <w:multiLevelType w:val="hybridMultilevel"/>
    <w:tmpl w:val="714A7FEE"/>
    <w:lvl w:ilvl="0" w:tplc="473296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504420">
      <w:start w:val="1"/>
      <w:numFmt w:val="lowerLetter"/>
      <w:lvlText w:val="%2"/>
      <w:lvlJc w:val="left"/>
      <w:pPr>
        <w:ind w:left="1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A00BFE">
      <w:start w:val="1"/>
      <w:numFmt w:val="lowerRoman"/>
      <w:lvlText w:val="%3"/>
      <w:lvlJc w:val="left"/>
      <w:pPr>
        <w:ind w:left="1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82BAC">
      <w:start w:val="1"/>
      <w:numFmt w:val="decimal"/>
      <w:lvlText w:val="%4"/>
      <w:lvlJc w:val="left"/>
      <w:pPr>
        <w:ind w:left="2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065B14">
      <w:start w:val="1"/>
      <w:numFmt w:val="lowerLetter"/>
      <w:lvlText w:val="%5"/>
      <w:lvlJc w:val="left"/>
      <w:pPr>
        <w:ind w:left="3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B2BB36">
      <w:start w:val="1"/>
      <w:numFmt w:val="lowerRoman"/>
      <w:lvlText w:val="%6"/>
      <w:lvlJc w:val="left"/>
      <w:pPr>
        <w:ind w:left="3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B0F2B2">
      <w:start w:val="1"/>
      <w:numFmt w:val="decimal"/>
      <w:lvlText w:val="%7"/>
      <w:lvlJc w:val="left"/>
      <w:pPr>
        <w:ind w:left="4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E4E126">
      <w:start w:val="1"/>
      <w:numFmt w:val="lowerLetter"/>
      <w:lvlText w:val="%8"/>
      <w:lvlJc w:val="left"/>
      <w:pPr>
        <w:ind w:left="5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AA7684">
      <w:start w:val="1"/>
      <w:numFmt w:val="lowerRoman"/>
      <w:lvlText w:val="%9"/>
      <w:lvlJc w:val="left"/>
      <w:pPr>
        <w:ind w:left="6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6F6B1916"/>
    <w:multiLevelType w:val="hybridMultilevel"/>
    <w:tmpl w:val="11AEC1AA"/>
    <w:lvl w:ilvl="0" w:tplc="DA2C5B3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AD7D15"/>
    <w:multiLevelType w:val="hybridMultilevel"/>
    <w:tmpl w:val="B26422AC"/>
    <w:lvl w:ilvl="0" w:tplc="7EEE08DC">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B86100">
      <w:start w:val="1"/>
      <w:numFmt w:val="bullet"/>
      <w:lvlText w:val="o"/>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3CCE2C">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4CDA5C">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A4C97E">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A4F426">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18DD5C">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863B7A">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464574">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70F2385E"/>
    <w:multiLevelType w:val="hybridMultilevel"/>
    <w:tmpl w:val="CBAAC8B0"/>
    <w:lvl w:ilvl="0" w:tplc="854C5C78">
      <w:start w:val="1"/>
      <w:numFmt w:val="decimal"/>
      <w:lvlText w:val="%1."/>
      <w:lvlJc w:val="left"/>
      <w:pPr>
        <w:ind w:left="528" w:hanging="528"/>
      </w:pPr>
      <w:rPr>
        <w:rFonts w:hint="default"/>
      </w:rPr>
    </w:lvl>
    <w:lvl w:ilvl="1" w:tplc="9D180EA8">
      <w:start w:val="4"/>
      <w:numFmt w:val="bullet"/>
      <w:lvlText w:val="•"/>
      <w:lvlJc w:val="left"/>
      <w:pPr>
        <w:ind w:left="1260" w:hanging="540"/>
      </w:pPr>
      <w:rPr>
        <w:rFonts w:ascii="Arial" w:eastAsia="Calibri" w:hAnsi="Aria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0FD6161"/>
    <w:multiLevelType w:val="hybridMultilevel"/>
    <w:tmpl w:val="08BC5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71366EB5"/>
    <w:multiLevelType w:val="hybridMultilevel"/>
    <w:tmpl w:val="C9A681FA"/>
    <w:lvl w:ilvl="0" w:tplc="809EC8BC">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18B22D2"/>
    <w:multiLevelType w:val="hybridMultilevel"/>
    <w:tmpl w:val="F0D83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2894B9F"/>
    <w:multiLevelType w:val="hybridMultilevel"/>
    <w:tmpl w:val="CD946480"/>
    <w:lvl w:ilvl="0" w:tplc="0415000F">
      <w:start w:val="1"/>
      <w:numFmt w:val="decimal"/>
      <w:lvlText w:val="%1."/>
      <w:lvlJc w:val="left"/>
      <w:pPr>
        <w:ind w:left="890" w:hanging="360"/>
      </w:pPr>
    </w:lvl>
    <w:lvl w:ilvl="1" w:tplc="04150019">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20" w15:restartNumberingAfterBreak="0">
    <w:nsid w:val="72AA43EC"/>
    <w:multiLevelType w:val="hybridMultilevel"/>
    <w:tmpl w:val="CC5C5A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2E75EED"/>
    <w:multiLevelType w:val="hybridMultilevel"/>
    <w:tmpl w:val="C5C0FDE4"/>
    <w:lvl w:ilvl="0" w:tplc="3F808180">
      <w:start w:val="1"/>
      <w:numFmt w:val="decimal"/>
      <w:lvlText w:val="%1."/>
      <w:lvlJc w:val="left"/>
      <w:pPr>
        <w:tabs>
          <w:tab w:val="num" w:pos="360"/>
        </w:tabs>
        <w:ind w:left="360" w:hanging="360"/>
      </w:pPr>
      <w:rPr>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30B4686"/>
    <w:multiLevelType w:val="hybridMultilevel"/>
    <w:tmpl w:val="9B9643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3F01927"/>
    <w:multiLevelType w:val="hybridMultilevel"/>
    <w:tmpl w:val="2C6EF10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24" w15:restartNumberingAfterBreak="0">
    <w:nsid w:val="7424594A"/>
    <w:multiLevelType w:val="hybridMultilevel"/>
    <w:tmpl w:val="7696F34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25" w15:restartNumberingAfterBreak="0">
    <w:nsid w:val="75812E87"/>
    <w:multiLevelType w:val="hybridMultilevel"/>
    <w:tmpl w:val="7B169BB0"/>
    <w:lvl w:ilvl="0" w:tplc="2580ED32">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706F2A">
      <w:start w:val="1"/>
      <w:numFmt w:val="bullet"/>
      <w:lvlText w:val="o"/>
      <w:lvlJc w:val="left"/>
      <w:pPr>
        <w:ind w:left="1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BC2E9A">
      <w:start w:val="1"/>
      <w:numFmt w:val="bullet"/>
      <w:lvlText w:val="▪"/>
      <w:lvlJc w:val="left"/>
      <w:pPr>
        <w:ind w:left="2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9E9E76">
      <w:start w:val="1"/>
      <w:numFmt w:val="bullet"/>
      <w:lvlText w:val="•"/>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30B654">
      <w:start w:val="1"/>
      <w:numFmt w:val="bullet"/>
      <w:lvlText w:val="o"/>
      <w:lvlJc w:val="left"/>
      <w:pPr>
        <w:ind w:left="3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BCF2F0">
      <w:start w:val="1"/>
      <w:numFmt w:val="bullet"/>
      <w:lvlText w:val="▪"/>
      <w:lvlJc w:val="left"/>
      <w:pPr>
        <w:ind w:left="4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2E612A">
      <w:start w:val="1"/>
      <w:numFmt w:val="bullet"/>
      <w:lvlText w:val="•"/>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ECD750">
      <w:start w:val="1"/>
      <w:numFmt w:val="bullet"/>
      <w:lvlText w:val="o"/>
      <w:lvlJc w:val="left"/>
      <w:pPr>
        <w:ind w:left="5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B8DFC0">
      <w:start w:val="1"/>
      <w:numFmt w:val="bullet"/>
      <w:lvlText w:val="▪"/>
      <w:lvlJc w:val="left"/>
      <w:pPr>
        <w:ind w:left="6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758F3D47"/>
    <w:multiLevelType w:val="hybridMultilevel"/>
    <w:tmpl w:val="1256B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628326E"/>
    <w:multiLevelType w:val="hybridMultilevel"/>
    <w:tmpl w:val="AFE2F10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8" w15:restartNumberingAfterBreak="0">
    <w:nsid w:val="7F094962"/>
    <w:multiLevelType w:val="hybridMultilevel"/>
    <w:tmpl w:val="D41AA18E"/>
    <w:lvl w:ilvl="0" w:tplc="40A44CE4">
      <w:start w:val="1"/>
      <w:numFmt w:val="decimal"/>
      <w:lvlText w:val="%1."/>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721E58">
      <w:start w:val="1"/>
      <w:numFmt w:val="lowerLetter"/>
      <w:lvlText w:val="%2"/>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624292">
      <w:start w:val="1"/>
      <w:numFmt w:val="lowerRoman"/>
      <w:lvlText w:val="%3"/>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0417EC">
      <w:start w:val="1"/>
      <w:numFmt w:val="decimal"/>
      <w:lvlText w:val="%4"/>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4C5654">
      <w:start w:val="1"/>
      <w:numFmt w:val="lowerLetter"/>
      <w:lvlText w:val="%5"/>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E6951E">
      <w:start w:val="1"/>
      <w:numFmt w:val="lowerRoman"/>
      <w:lvlText w:val="%6"/>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624876">
      <w:start w:val="1"/>
      <w:numFmt w:val="decimal"/>
      <w:lvlText w:val="%7"/>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B4120A">
      <w:start w:val="1"/>
      <w:numFmt w:val="lowerLetter"/>
      <w:lvlText w:val="%8"/>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4EF9B0">
      <w:start w:val="1"/>
      <w:numFmt w:val="lowerRoman"/>
      <w:lvlText w:val="%9"/>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7F7A2C95"/>
    <w:multiLevelType w:val="hybridMultilevel"/>
    <w:tmpl w:val="1422D8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8"/>
  </w:num>
  <w:num w:numId="2">
    <w:abstractNumId w:val="30"/>
  </w:num>
  <w:num w:numId="3">
    <w:abstractNumId w:val="46"/>
  </w:num>
  <w:num w:numId="4">
    <w:abstractNumId w:val="96"/>
  </w:num>
  <w:num w:numId="5">
    <w:abstractNumId w:val="126"/>
  </w:num>
  <w:num w:numId="6">
    <w:abstractNumId w:val="76"/>
  </w:num>
  <w:num w:numId="7">
    <w:abstractNumId w:val="54"/>
  </w:num>
  <w:num w:numId="8">
    <w:abstractNumId w:val="0"/>
  </w:num>
  <w:num w:numId="9">
    <w:abstractNumId w:val="98"/>
  </w:num>
  <w:num w:numId="10">
    <w:abstractNumId w:val="31"/>
  </w:num>
  <w:num w:numId="11">
    <w:abstractNumId w:val="10"/>
  </w:num>
  <w:num w:numId="12">
    <w:abstractNumId w:val="74"/>
  </w:num>
  <w:num w:numId="13">
    <w:abstractNumId w:val="71"/>
  </w:num>
  <w:num w:numId="14">
    <w:abstractNumId w:val="45"/>
  </w:num>
  <w:num w:numId="15">
    <w:abstractNumId w:val="37"/>
  </w:num>
  <w:num w:numId="16">
    <w:abstractNumId w:val="127"/>
  </w:num>
  <w:num w:numId="17">
    <w:abstractNumId w:val="116"/>
  </w:num>
  <w:num w:numId="18">
    <w:abstractNumId w:val="15"/>
  </w:num>
  <w:num w:numId="19">
    <w:abstractNumId w:val="69"/>
  </w:num>
  <w:num w:numId="20">
    <w:abstractNumId w:val="106"/>
  </w:num>
  <w:num w:numId="21">
    <w:abstractNumId w:val="27"/>
  </w:num>
  <w:num w:numId="22">
    <w:abstractNumId w:val="115"/>
  </w:num>
  <w:num w:numId="23">
    <w:abstractNumId w:val="50"/>
  </w:num>
  <w:num w:numId="24">
    <w:abstractNumId w:val="64"/>
  </w:num>
  <w:num w:numId="25">
    <w:abstractNumId w:val="17"/>
  </w:num>
  <w:num w:numId="26">
    <w:abstractNumId w:val="103"/>
  </w:num>
  <w:num w:numId="27">
    <w:abstractNumId w:val="23"/>
  </w:num>
  <w:num w:numId="28">
    <w:abstractNumId w:val="107"/>
  </w:num>
  <w:num w:numId="29">
    <w:abstractNumId w:val="62"/>
  </w:num>
  <w:num w:numId="30">
    <w:abstractNumId w:val="90"/>
  </w:num>
  <w:num w:numId="31">
    <w:abstractNumId w:val="77"/>
  </w:num>
  <w:num w:numId="32">
    <w:abstractNumId w:val="91"/>
  </w:num>
  <w:num w:numId="33">
    <w:abstractNumId w:val="35"/>
  </w:num>
  <w:num w:numId="34">
    <w:abstractNumId w:val="9"/>
  </w:num>
  <w:num w:numId="35">
    <w:abstractNumId w:val="33"/>
  </w:num>
  <w:num w:numId="36">
    <w:abstractNumId w:val="105"/>
  </w:num>
  <w:num w:numId="37">
    <w:abstractNumId w:val="34"/>
  </w:num>
  <w:num w:numId="38">
    <w:abstractNumId w:val="117"/>
  </w:num>
  <w:num w:numId="39">
    <w:abstractNumId w:val="44"/>
  </w:num>
  <w:num w:numId="40">
    <w:abstractNumId w:val="55"/>
  </w:num>
  <w:num w:numId="41">
    <w:abstractNumId w:val="59"/>
  </w:num>
  <w:num w:numId="42">
    <w:abstractNumId w:val="73"/>
  </w:num>
  <w:num w:numId="43">
    <w:abstractNumId w:val="4"/>
  </w:num>
  <w:num w:numId="44">
    <w:abstractNumId w:val="87"/>
  </w:num>
  <w:num w:numId="45">
    <w:abstractNumId w:val="29"/>
  </w:num>
  <w:num w:numId="46">
    <w:abstractNumId w:val="53"/>
  </w:num>
  <w:num w:numId="47">
    <w:abstractNumId w:val="25"/>
  </w:num>
  <w:num w:numId="48">
    <w:abstractNumId w:val="26"/>
  </w:num>
  <w:num w:numId="49">
    <w:abstractNumId w:val="19"/>
  </w:num>
  <w:num w:numId="50">
    <w:abstractNumId w:val="124"/>
  </w:num>
  <w:num w:numId="51">
    <w:abstractNumId w:val="12"/>
  </w:num>
  <w:num w:numId="52">
    <w:abstractNumId w:val="104"/>
  </w:num>
  <w:num w:numId="53">
    <w:abstractNumId w:val="1"/>
  </w:num>
  <w:num w:numId="54">
    <w:abstractNumId w:val="123"/>
  </w:num>
  <w:num w:numId="55">
    <w:abstractNumId w:val="5"/>
  </w:num>
  <w:num w:numId="56">
    <w:abstractNumId w:val="61"/>
  </w:num>
  <w:num w:numId="57">
    <w:abstractNumId w:val="38"/>
  </w:num>
  <w:num w:numId="58">
    <w:abstractNumId w:val="43"/>
  </w:num>
  <w:num w:numId="59">
    <w:abstractNumId w:val="79"/>
  </w:num>
  <w:num w:numId="60">
    <w:abstractNumId w:val="65"/>
  </w:num>
  <w:num w:numId="61">
    <w:abstractNumId w:val="128"/>
  </w:num>
  <w:num w:numId="62">
    <w:abstractNumId w:val="48"/>
  </w:num>
  <w:num w:numId="63">
    <w:abstractNumId w:val="67"/>
  </w:num>
  <w:num w:numId="64">
    <w:abstractNumId w:val="112"/>
  </w:num>
  <w:num w:numId="65">
    <w:abstractNumId w:val="20"/>
  </w:num>
  <w:num w:numId="66">
    <w:abstractNumId w:val="125"/>
  </w:num>
  <w:num w:numId="67">
    <w:abstractNumId w:val="24"/>
  </w:num>
  <w:num w:numId="68">
    <w:abstractNumId w:val="110"/>
  </w:num>
  <w:num w:numId="69">
    <w:abstractNumId w:val="21"/>
  </w:num>
  <w:num w:numId="70">
    <w:abstractNumId w:val="11"/>
  </w:num>
  <w:num w:numId="71">
    <w:abstractNumId w:val="57"/>
  </w:num>
  <w:num w:numId="72">
    <w:abstractNumId w:val="100"/>
  </w:num>
  <w:num w:numId="73">
    <w:abstractNumId w:val="41"/>
  </w:num>
  <w:num w:numId="74">
    <w:abstractNumId w:val="56"/>
  </w:num>
  <w:num w:numId="75">
    <w:abstractNumId w:val="114"/>
  </w:num>
  <w:num w:numId="76">
    <w:abstractNumId w:val="78"/>
  </w:num>
  <w:num w:numId="77">
    <w:abstractNumId w:val="111"/>
  </w:num>
  <w:num w:numId="78">
    <w:abstractNumId w:val="119"/>
  </w:num>
  <w:num w:numId="79">
    <w:abstractNumId w:val="88"/>
  </w:num>
  <w:num w:numId="80">
    <w:abstractNumId w:val="3"/>
  </w:num>
  <w:num w:numId="81">
    <w:abstractNumId w:val="28"/>
  </w:num>
  <w:num w:numId="82">
    <w:abstractNumId w:val="85"/>
  </w:num>
  <w:num w:numId="83">
    <w:abstractNumId w:val="94"/>
  </w:num>
  <w:num w:numId="84">
    <w:abstractNumId w:val="109"/>
  </w:num>
  <w:num w:numId="85">
    <w:abstractNumId w:val="66"/>
  </w:num>
  <w:num w:numId="86">
    <w:abstractNumId w:val="68"/>
  </w:num>
  <w:num w:numId="87">
    <w:abstractNumId w:val="6"/>
  </w:num>
  <w:num w:numId="88">
    <w:abstractNumId w:val="58"/>
  </w:num>
  <w:num w:numId="89">
    <w:abstractNumId w:val="36"/>
  </w:num>
  <w:num w:numId="90">
    <w:abstractNumId w:val="39"/>
  </w:num>
  <w:num w:numId="91">
    <w:abstractNumId w:val="84"/>
  </w:num>
  <w:num w:numId="92">
    <w:abstractNumId w:val="49"/>
  </w:num>
  <w:num w:numId="93">
    <w:abstractNumId w:val="70"/>
  </w:num>
  <w:num w:numId="94">
    <w:abstractNumId w:val="102"/>
  </w:num>
  <w:num w:numId="95">
    <w:abstractNumId w:val="81"/>
  </w:num>
  <w:num w:numId="96">
    <w:abstractNumId w:val="80"/>
  </w:num>
  <w:num w:numId="97">
    <w:abstractNumId w:val="97"/>
  </w:num>
  <w:num w:numId="98">
    <w:abstractNumId w:val="92"/>
  </w:num>
  <w:num w:numId="99">
    <w:abstractNumId w:val="47"/>
  </w:num>
  <w:num w:numId="100">
    <w:abstractNumId w:val="121"/>
  </w:num>
  <w:num w:numId="101">
    <w:abstractNumId w:val="7"/>
  </w:num>
  <w:num w:numId="102">
    <w:abstractNumId w:val="75"/>
  </w:num>
  <w:num w:numId="103">
    <w:abstractNumId w:val="42"/>
  </w:num>
  <w:num w:numId="104">
    <w:abstractNumId w:val="16"/>
  </w:num>
  <w:num w:numId="105">
    <w:abstractNumId w:val="129"/>
  </w:num>
  <w:num w:numId="106">
    <w:abstractNumId w:val="32"/>
  </w:num>
  <w:num w:numId="107">
    <w:abstractNumId w:val="83"/>
  </w:num>
  <w:num w:numId="108">
    <w:abstractNumId w:val="122"/>
  </w:num>
  <w:num w:numId="109">
    <w:abstractNumId w:val="93"/>
  </w:num>
  <w:num w:numId="110">
    <w:abstractNumId w:val="18"/>
  </w:num>
  <w:num w:numId="111">
    <w:abstractNumId w:val="14"/>
  </w:num>
  <w:num w:numId="112">
    <w:abstractNumId w:val="82"/>
  </w:num>
  <w:num w:numId="113">
    <w:abstractNumId w:val="113"/>
  </w:num>
  <w:num w:numId="114">
    <w:abstractNumId w:val="52"/>
  </w:num>
  <w:num w:numId="115">
    <w:abstractNumId w:val="63"/>
  </w:num>
  <w:num w:numId="116">
    <w:abstractNumId w:val="99"/>
  </w:num>
  <w:num w:numId="117">
    <w:abstractNumId w:val="89"/>
  </w:num>
  <w:num w:numId="118">
    <w:abstractNumId w:val="40"/>
  </w:num>
  <w:num w:numId="119">
    <w:abstractNumId w:val="2"/>
  </w:num>
  <w:num w:numId="120">
    <w:abstractNumId w:val="60"/>
  </w:num>
  <w:num w:numId="121">
    <w:abstractNumId w:val="51"/>
  </w:num>
  <w:num w:numId="122">
    <w:abstractNumId w:val="8"/>
  </w:num>
  <w:num w:numId="123">
    <w:abstractNumId w:val="120"/>
  </w:num>
  <w:num w:numId="124">
    <w:abstractNumId w:val="22"/>
  </w:num>
  <w:num w:numId="125">
    <w:abstractNumId w:val="101"/>
  </w:num>
  <w:num w:numId="126">
    <w:abstractNumId w:val="118"/>
  </w:num>
  <w:num w:numId="127">
    <w:abstractNumId w:val="13"/>
  </w:num>
  <w:num w:numId="128">
    <w:abstractNumId w:val="95"/>
  </w:num>
  <w:num w:numId="129">
    <w:abstractNumId w:val="72"/>
  </w:num>
  <w:num w:numId="130">
    <w:abstractNumId w:val="8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3AF"/>
    <w:rsid w:val="000060F9"/>
    <w:rsid w:val="00013351"/>
    <w:rsid w:val="00020CE1"/>
    <w:rsid w:val="00021CB5"/>
    <w:rsid w:val="0003209A"/>
    <w:rsid w:val="00046A69"/>
    <w:rsid w:val="00051CD7"/>
    <w:rsid w:val="00052A02"/>
    <w:rsid w:val="000607F5"/>
    <w:rsid w:val="00074B06"/>
    <w:rsid w:val="000A7BB7"/>
    <w:rsid w:val="000D5B54"/>
    <w:rsid w:val="000F6742"/>
    <w:rsid w:val="00100068"/>
    <w:rsid w:val="00110FC5"/>
    <w:rsid w:val="001323D3"/>
    <w:rsid w:val="001D7ABB"/>
    <w:rsid w:val="001E7ACF"/>
    <w:rsid w:val="0020126E"/>
    <w:rsid w:val="00201E8D"/>
    <w:rsid w:val="00227888"/>
    <w:rsid w:val="0025006F"/>
    <w:rsid w:val="0027636D"/>
    <w:rsid w:val="002769D0"/>
    <w:rsid w:val="002A0753"/>
    <w:rsid w:val="002A0BE7"/>
    <w:rsid w:val="002B2580"/>
    <w:rsid w:val="002C34DB"/>
    <w:rsid w:val="00327DED"/>
    <w:rsid w:val="003337A9"/>
    <w:rsid w:val="00333864"/>
    <w:rsid w:val="003564F7"/>
    <w:rsid w:val="00390412"/>
    <w:rsid w:val="003955AF"/>
    <w:rsid w:val="003A61F1"/>
    <w:rsid w:val="003B3EFE"/>
    <w:rsid w:val="003C2952"/>
    <w:rsid w:val="003C3544"/>
    <w:rsid w:val="003E010B"/>
    <w:rsid w:val="004002FC"/>
    <w:rsid w:val="0040776A"/>
    <w:rsid w:val="00423A32"/>
    <w:rsid w:val="004712BD"/>
    <w:rsid w:val="004E0720"/>
    <w:rsid w:val="004E74AC"/>
    <w:rsid w:val="00536BEC"/>
    <w:rsid w:val="005418E1"/>
    <w:rsid w:val="005641C3"/>
    <w:rsid w:val="00564B7F"/>
    <w:rsid w:val="005712CF"/>
    <w:rsid w:val="00573231"/>
    <w:rsid w:val="00583CAA"/>
    <w:rsid w:val="00592241"/>
    <w:rsid w:val="00593D5E"/>
    <w:rsid w:val="005A41A0"/>
    <w:rsid w:val="00600347"/>
    <w:rsid w:val="00602ECD"/>
    <w:rsid w:val="006047C8"/>
    <w:rsid w:val="00611ECC"/>
    <w:rsid w:val="00665095"/>
    <w:rsid w:val="00677621"/>
    <w:rsid w:val="00681A45"/>
    <w:rsid w:val="00691055"/>
    <w:rsid w:val="00695D35"/>
    <w:rsid w:val="006B1025"/>
    <w:rsid w:val="006C4507"/>
    <w:rsid w:val="007018B6"/>
    <w:rsid w:val="007031B0"/>
    <w:rsid w:val="007043C7"/>
    <w:rsid w:val="0070599E"/>
    <w:rsid w:val="00711070"/>
    <w:rsid w:val="0071184E"/>
    <w:rsid w:val="007145E5"/>
    <w:rsid w:val="00734F49"/>
    <w:rsid w:val="0076201D"/>
    <w:rsid w:val="00770EAF"/>
    <w:rsid w:val="007A4017"/>
    <w:rsid w:val="007C69E6"/>
    <w:rsid w:val="007C713A"/>
    <w:rsid w:val="007F2C6F"/>
    <w:rsid w:val="007F3ACA"/>
    <w:rsid w:val="00846072"/>
    <w:rsid w:val="00851727"/>
    <w:rsid w:val="00852AEA"/>
    <w:rsid w:val="00883748"/>
    <w:rsid w:val="008A1FBE"/>
    <w:rsid w:val="008E0527"/>
    <w:rsid w:val="008F2681"/>
    <w:rsid w:val="00900EB1"/>
    <w:rsid w:val="009022FC"/>
    <w:rsid w:val="00924559"/>
    <w:rsid w:val="00926D45"/>
    <w:rsid w:val="0093193A"/>
    <w:rsid w:val="00940214"/>
    <w:rsid w:val="00940D28"/>
    <w:rsid w:val="009515DE"/>
    <w:rsid w:val="00975EAB"/>
    <w:rsid w:val="00976988"/>
    <w:rsid w:val="0098065B"/>
    <w:rsid w:val="009840E1"/>
    <w:rsid w:val="009C3748"/>
    <w:rsid w:val="009D2892"/>
    <w:rsid w:val="009E5ADD"/>
    <w:rsid w:val="009F4CE7"/>
    <w:rsid w:val="00A06742"/>
    <w:rsid w:val="00A16530"/>
    <w:rsid w:val="00A21AFA"/>
    <w:rsid w:val="00A46B2A"/>
    <w:rsid w:val="00A47C3E"/>
    <w:rsid w:val="00A77672"/>
    <w:rsid w:val="00A95F90"/>
    <w:rsid w:val="00AB023E"/>
    <w:rsid w:val="00AB703A"/>
    <w:rsid w:val="00AE54BD"/>
    <w:rsid w:val="00B07141"/>
    <w:rsid w:val="00B12D76"/>
    <w:rsid w:val="00B8726A"/>
    <w:rsid w:val="00BD72B0"/>
    <w:rsid w:val="00C1003E"/>
    <w:rsid w:val="00C16E09"/>
    <w:rsid w:val="00C41A18"/>
    <w:rsid w:val="00C67614"/>
    <w:rsid w:val="00C7787D"/>
    <w:rsid w:val="00C82F1E"/>
    <w:rsid w:val="00CA03AF"/>
    <w:rsid w:val="00CB295F"/>
    <w:rsid w:val="00CD5F20"/>
    <w:rsid w:val="00CD76A4"/>
    <w:rsid w:val="00D04A3F"/>
    <w:rsid w:val="00D34338"/>
    <w:rsid w:val="00D37D99"/>
    <w:rsid w:val="00D606B7"/>
    <w:rsid w:val="00D8410F"/>
    <w:rsid w:val="00DD03DA"/>
    <w:rsid w:val="00E05BF7"/>
    <w:rsid w:val="00E16006"/>
    <w:rsid w:val="00E17B78"/>
    <w:rsid w:val="00E20000"/>
    <w:rsid w:val="00E53A58"/>
    <w:rsid w:val="00E8752E"/>
    <w:rsid w:val="00EB4165"/>
    <w:rsid w:val="00F25B48"/>
    <w:rsid w:val="00F51F1E"/>
    <w:rsid w:val="00F52527"/>
    <w:rsid w:val="00F56BF0"/>
    <w:rsid w:val="00FA126A"/>
    <w:rsid w:val="00FA5E88"/>
    <w:rsid w:val="00FB11B1"/>
    <w:rsid w:val="00FC2225"/>
    <w:rsid w:val="00FC6EF1"/>
    <w:rsid w:val="00FE459D"/>
    <w:rsid w:val="00FF6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F919"/>
  <w15:chartTrackingRefBased/>
  <w15:docId w15:val="{2DC56DF3-4FED-4A81-AD00-691A9251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3EFE"/>
    <w:pPr>
      <w:spacing w:before="120" w:after="120" w:line="288" w:lineRule="auto"/>
      <w:ind w:left="170"/>
    </w:pPr>
    <w:rPr>
      <w:rFonts w:ascii="Arial" w:eastAsia="Calibri" w:hAnsi="Arial" w:cs="Times New Roman"/>
    </w:rPr>
  </w:style>
  <w:style w:type="paragraph" w:styleId="Nagwek1">
    <w:name w:val="heading 1"/>
    <w:basedOn w:val="Normalny"/>
    <w:next w:val="Normalny"/>
    <w:link w:val="Nagwek1Znak"/>
    <w:uiPriority w:val="9"/>
    <w:qFormat/>
    <w:rsid w:val="00FC6EF1"/>
    <w:pPr>
      <w:keepNext/>
      <w:keepLines/>
      <w:spacing w:before="240" w:after="0" w:line="360" w:lineRule="auto"/>
      <w:outlineLvl w:val="0"/>
    </w:pPr>
    <w:rPr>
      <w:rFonts w:eastAsiaTheme="majorEastAsia" w:cstheme="majorBidi"/>
      <w:b/>
      <w:szCs w:val="32"/>
    </w:rPr>
  </w:style>
  <w:style w:type="paragraph" w:styleId="Nagwek2">
    <w:name w:val="heading 2"/>
    <w:basedOn w:val="Normalny"/>
    <w:next w:val="Normalny"/>
    <w:link w:val="Nagwek2Znak"/>
    <w:uiPriority w:val="9"/>
    <w:semiHidden/>
    <w:unhideWhenUsed/>
    <w:qFormat/>
    <w:rsid w:val="00A21A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21A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6EF1"/>
    <w:rPr>
      <w:rFonts w:ascii="Arial" w:eastAsiaTheme="majorEastAsia" w:hAnsi="Arial" w:cstheme="majorBidi"/>
      <w:b/>
      <w:szCs w:val="32"/>
    </w:rPr>
  </w:style>
  <w:style w:type="paragraph" w:styleId="Nagwekspisutreci">
    <w:name w:val="TOC Heading"/>
    <w:basedOn w:val="Nagwek1"/>
    <w:next w:val="Normalny"/>
    <w:uiPriority w:val="39"/>
    <w:unhideWhenUsed/>
    <w:qFormat/>
    <w:rsid w:val="000F6742"/>
    <w:pPr>
      <w:spacing w:before="480" w:line="276" w:lineRule="auto"/>
      <w:ind w:left="0"/>
      <w:outlineLvl w:val="9"/>
    </w:pPr>
    <w:rPr>
      <w:b w:val="0"/>
      <w:bCs/>
      <w:sz w:val="28"/>
      <w:szCs w:val="28"/>
    </w:rPr>
  </w:style>
  <w:style w:type="paragraph" w:styleId="Spistreci1">
    <w:name w:val="toc 1"/>
    <w:basedOn w:val="Normalny"/>
    <w:next w:val="Normalny"/>
    <w:autoRedefine/>
    <w:uiPriority w:val="39"/>
    <w:unhideWhenUsed/>
    <w:rsid w:val="00A46B2A"/>
    <w:pPr>
      <w:tabs>
        <w:tab w:val="left" w:pos="440"/>
        <w:tab w:val="right" w:leader="dot" w:pos="10456"/>
      </w:tabs>
      <w:spacing w:after="100"/>
      <w:ind w:left="0"/>
    </w:pPr>
    <w:rPr>
      <w:noProof/>
    </w:rPr>
  </w:style>
  <w:style w:type="character" w:styleId="Hipercze">
    <w:name w:val="Hyperlink"/>
    <w:basedOn w:val="Domylnaczcionkaakapitu"/>
    <w:uiPriority w:val="99"/>
    <w:unhideWhenUsed/>
    <w:rsid w:val="000F6742"/>
    <w:rPr>
      <w:color w:val="0563C1" w:themeColor="hyperlink"/>
      <w:u w:val="single"/>
    </w:rPr>
  </w:style>
  <w:style w:type="paragraph" w:styleId="Akapitzlist">
    <w:name w:val="List Paragraph"/>
    <w:basedOn w:val="Normalny"/>
    <w:uiPriority w:val="34"/>
    <w:qFormat/>
    <w:rsid w:val="000F6742"/>
    <w:pPr>
      <w:ind w:left="720"/>
      <w:contextualSpacing/>
    </w:pPr>
  </w:style>
  <w:style w:type="paragraph" w:customStyle="1" w:styleId="Tytukomrki">
    <w:name w:val="Tytuł komórki"/>
    <w:basedOn w:val="Normalny"/>
    <w:link w:val="TytukomrkiZnak"/>
    <w:qFormat/>
    <w:rsid w:val="000F6742"/>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rsid w:val="000F6742"/>
    <w:rPr>
      <w:rFonts w:ascii="Arial" w:eastAsia="Calibri" w:hAnsi="Arial" w:cs="Arial"/>
      <w:b/>
      <w:color w:val="000000"/>
    </w:rPr>
  </w:style>
  <w:style w:type="paragraph" w:styleId="Tytu">
    <w:name w:val="Title"/>
    <w:basedOn w:val="Normalny"/>
    <w:next w:val="Normalny"/>
    <w:link w:val="TytuZnak"/>
    <w:uiPriority w:val="10"/>
    <w:qFormat/>
    <w:rsid w:val="000F6742"/>
    <w:pPr>
      <w:spacing w:before="0" w:after="0" w:line="240" w:lineRule="auto"/>
      <w:contextualSpacing/>
    </w:pPr>
    <w:rPr>
      <w:rFonts w:eastAsiaTheme="majorEastAsia" w:cstheme="majorBidi"/>
      <w:b/>
      <w:spacing w:val="-10"/>
      <w:kern w:val="28"/>
      <w:szCs w:val="56"/>
    </w:rPr>
  </w:style>
  <w:style w:type="character" w:customStyle="1" w:styleId="TytuZnak">
    <w:name w:val="Tytuł Znak"/>
    <w:basedOn w:val="Domylnaczcionkaakapitu"/>
    <w:link w:val="Tytu"/>
    <w:uiPriority w:val="10"/>
    <w:rsid w:val="000F6742"/>
    <w:rPr>
      <w:rFonts w:ascii="Arial" w:eastAsiaTheme="majorEastAsia" w:hAnsi="Arial" w:cstheme="majorBidi"/>
      <w:b/>
      <w:spacing w:val="-10"/>
      <w:kern w:val="28"/>
      <w:szCs w:val="56"/>
    </w:rPr>
  </w:style>
  <w:style w:type="character" w:customStyle="1" w:styleId="q4iawc">
    <w:name w:val="q4iawc"/>
    <w:basedOn w:val="Domylnaczcionkaakapitu"/>
    <w:rsid w:val="00327DED"/>
  </w:style>
  <w:style w:type="character" w:styleId="Uwydatnienie">
    <w:name w:val="Emphasis"/>
    <w:qFormat/>
    <w:rsid w:val="00227888"/>
    <w:rPr>
      <w:i/>
      <w:iCs/>
    </w:rPr>
  </w:style>
  <w:style w:type="character" w:customStyle="1" w:styleId="Nagwek2Znak">
    <w:name w:val="Nagłówek 2 Znak"/>
    <w:basedOn w:val="Domylnaczcionkaakapitu"/>
    <w:link w:val="Nagwek2"/>
    <w:uiPriority w:val="9"/>
    <w:semiHidden/>
    <w:rsid w:val="00A21AF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A21AFA"/>
    <w:rPr>
      <w:rFonts w:asciiTheme="majorHAnsi" w:eastAsiaTheme="majorEastAsia" w:hAnsiTheme="majorHAnsi" w:cstheme="majorBidi"/>
      <w:color w:val="1F3763" w:themeColor="accent1" w:themeShade="7F"/>
      <w:sz w:val="24"/>
      <w:szCs w:val="24"/>
    </w:rPr>
  </w:style>
  <w:style w:type="paragraph" w:styleId="Spistreci2">
    <w:name w:val="toc 2"/>
    <w:basedOn w:val="Normalny"/>
    <w:next w:val="Normalny"/>
    <w:autoRedefine/>
    <w:uiPriority w:val="39"/>
    <w:unhideWhenUsed/>
    <w:rsid w:val="00A21AFA"/>
    <w:pPr>
      <w:spacing w:after="100"/>
      <w:ind w:left="220"/>
    </w:pPr>
  </w:style>
  <w:style w:type="paragraph" w:styleId="Spistreci3">
    <w:name w:val="toc 3"/>
    <w:basedOn w:val="Normalny"/>
    <w:next w:val="Normalny"/>
    <w:autoRedefine/>
    <w:uiPriority w:val="39"/>
    <w:unhideWhenUsed/>
    <w:rsid w:val="00A21AFA"/>
    <w:pPr>
      <w:spacing w:after="100"/>
      <w:ind w:left="440"/>
    </w:pPr>
  </w:style>
  <w:style w:type="character" w:styleId="Pogrubienie">
    <w:name w:val="Strong"/>
    <w:uiPriority w:val="22"/>
    <w:qFormat/>
    <w:rsid w:val="00A21AFA"/>
    <w:rPr>
      <w:b/>
      <w:bCs/>
    </w:rPr>
  </w:style>
  <w:style w:type="character" w:customStyle="1" w:styleId="attributedetailsvalue">
    <w:name w:val="attributedetailsvalue"/>
    <w:rsid w:val="00E8752E"/>
  </w:style>
  <w:style w:type="table" w:customStyle="1" w:styleId="TableGrid">
    <w:name w:val="TableGrid"/>
    <w:rsid w:val="00B8726A"/>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110FC5"/>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110FC5"/>
    <w:rPr>
      <w:rFonts w:ascii="Arial" w:eastAsia="Calibri" w:hAnsi="Arial" w:cs="Times New Roman"/>
    </w:rPr>
  </w:style>
  <w:style w:type="paragraph" w:styleId="Stopka">
    <w:name w:val="footer"/>
    <w:basedOn w:val="Normalny"/>
    <w:link w:val="StopkaZnak"/>
    <w:uiPriority w:val="99"/>
    <w:unhideWhenUsed/>
    <w:rsid w:val="00110FC5"/>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110FC5"/>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20%20%20%20%20%20%20%20%20%20https://doi.org/10.1007/978-981-19-302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ion.pl/autorzy/guy-harrison" TargetMode="External"/><Relationship Id="rId5" Type="http://schemas.openxmlformats.org/officeDocument/2006/relationships/webSettings" Target="webSettings.xml"/><Relationship Id="rId10" Type="http://schemas.openxmlformats.org/officeDocument/2006/relationships/hyperlink" Target="https://helion.pl/autorzy/martin-fowler" TargetMode="External"/><Relationship Id="rId4" Type="http://schemas.openxmlformats.org/officeDocument/2006/relationships/settings" Target="settings.xml"/><Relationship Id="rId9" Type="http://schemas.openxmlformats.org/officeDocument/2006/relationships/hyperlink" Target="https://helion.pl/autorzy/pramod-j-sadalag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C5416-086A-4115-8ED7-F365F9D2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31</Pages>
  <Words>7531</Words>
  <Characters>45191</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Kojot77</dc:creator>
  <cp:keywords/>
  <dc:description/>
  <cp:lastModifiedBy>Sekretariat</cp:lastModifiedBy>
  <cp:revision>50</cp:revision>
  <dcterms:created xsi:type="dcterms:W3CDTF">2022-06-05T08:38:00Z</dcterms:created>
  <dcterms:modified xsi:type="dcterms:W3CDTF">2024-10-18T12:11:00Z</dcterms:modified>
</cp:coreProperties>
</file>